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1E0" w:firstRow="1" w:lastRow="1" w:firstColumn="1" w:lastColumn="1" w:noHBand="0" w:noVBand="0"/>
      </w:tblPr>
      <w:tblGrid>
        <w:gridCol w:w="8503"/>
      </w:tblGrid>
      <w:tr w:rsidR="00284647" w:rsidTr="00284647">
        <w:tc>
          <w:tcPr>
            <w:tcW w:w="8503" w:type="dxa"/>
            <w:hideMark/>
          </w:tcPr>
          <w:p w:rsidR="00284647" w:rsidRDefault="00284647">
            <w:pPr>
              <w:tabs>
                <w:tab w:val="left" w:pos="6997"/>
                <w:tab w:val="right" w:pos="8503"/>
              </w:tabs>
              <w:rPr>
                <w:vanish/>
                <w:szCs w:val="24"/>
              </w:rPr>
            </w:pPr>
            <w:r>
              <w:rPr>
                <w:sz w:val="22"/>
                <w:lang w:val="nn-NO"/>
              </w:rPr>
              <w:tab/>
            </w:r>
            <w:sdt>
              <w:sdtPr>
                <w:rPr>
                  <w:vanish/>
                  <w:sz w:val="22"/>
                  <w:lang w:val="nn-NO"/>
                </w:rPr>
                <w:alias w:val="Sgr_Beskrivelse"/>
                <w:tag w:val="Sgr_Beskrivelse"/>
                <w:id w:val="-1096250878"/>
                <w:showingPlcHdr/>
                <w:dataBinding w:xpath="/document/body/Sgr_Beskrivelse" w:storeItemID="{A4C0D797-1677-4154-8046-F8F08444FB4A}"/>
                <w:text/>
              </w:sdtPr>
              <w:sdtEndPr/>
              <w:sdtContent>
                <w:bookmarkStart w:id="0" w:name="Sgr_Beskrivelse"/>
                <w:r w:rsidR="0062536F">
                  <w:rPr>
                    <w:vanish/>
                    <w:sz w:val="22"/>
                    <w:lang w:val="nn-NO"/>
                  </w:rPr>
                  <w:t xml:space="preserve">     </w:t>
                </w:r>
              </w:sdtContent>
            </w:sdt>
            <w:bookmarkEnd w:id="0"/>
            <w:r>
              <w:rPr>
                <w:szCs w:val="24"/>
                <w:lang w:val="nn-NO"/>
              </w:rPr>
              <w:t xml:space="preserve"> </w:t>
            </w:r>
          </w:p>
          <w:p w:rsidR="00284647" w:rsidRDefault="007169DB">
            <w:pPr>
              <w:jc w:val="right"/>
              <w:rPr>
                <w:rFonts w:eastAsia="Times New Roman"/>
                <w:vanish/>
                <w:szCs w:val="24"/>
              </w:rPr>
            </w:pPr>
            <w:sdt>
              <w:sdtPr>
                <w:rPr>
                  <w:vanish/>
                  <w:szCs w:val="24"/>
                </w:rPr>
                <w:alias w:val="Spg_Beskrivelse"/>
                <w:tag w:val="Spg_Beskrivelse"/>
                <w:id w:val="-1003514539"/>
                <w:showingPlcHdr/>
                <w:dataBinding w:xpath="/document/body/Spg_Beskrivelse" w:storeItemID="{A4C0D797-1677-4154-8046-F8F08444FB4A}"/>
                <w:text/>
              </w:sdtPr>
              <w:sdtEndPr/>
              <w:sdtContent>
                <w:bookmarkStart w:id="1" w:name="Spg_Beskrivelse"/>
                <w:r w:rsidR="0062536F">
                  <w:rPr>
                    <w:vanish/>
                    <w:szCs w:val="24"/>
                  </w:rPr>
                  <w:t xml:space="preserve">     </w:t>
                </w:r>
              </w:sdtContent>
            </w:sdt>
            <w:bookmarkEnd w:id="1"/>
          </w:p>
        </w:tc>
      </w:tr>
      <w:tr w:rsidR="00284647" w:rsidTr="00284647">
        <w:tc>
          <w:tcPr>
            <w:tcW w:w="8503" w:type="dxa"/>
          </w:tcPr>
          <w:p w:rsidR="00284647" w:rsidRDefault="00284647">
            <w:pPr>
              <w:tabs>
                <w:tab w:val="left" w:pos="6997"/>
                <w:tab w:val="right" w:pos="8503"/>
              </w:tabs>
              <w:rPr>
                <w:sz w:val="22"/>
                <w:lang w:val="nn-NO"/>
              </w:rPr>
            </w:pPr>
          </w:p>
        </w:tc>
      </w:tr>
    </w:tbl>
    <w:p w:rsidR="00AD2DFA" w:rsidRPr="00F4631A" w:rsidRDefault="00AD2DFA" w:rsidP="00E038F8">
      <w:pPr>
        <w:rPr>
          <w:rFonts w:ascii="Garamond" w:hAnsi="Garamond"/>
          <w:sz w:val="18"/>
          <w:szCs w:val="18"/>
          <w:lang w:val="en-US"/>
        </w:rPr>
      </w:pPr>
    </w:p>
    <w:tbl>
      <w:tblPr>
        <w:tblpPr w:leftFromText="141" w:rightFromText="141" w:vertAnchor="text" w:horzAnchor="margin" w:tblpY="192"/>
        <w:tblW w:w="8505" w:type="dxa"/>
        <w:tblLook w:val="01E0" w:firstRow="1" w:lastRow="1" w:firstColumn="1" w:lastColumn="1" w:noHBand="0" w:noVBand="0"/>
      </w:tblPr>
      <w:tblGrid>
        <w:gridCol w:w="567"/>
        <w:gridCol w:w="1346"/>
        <w:gridCol w:w="635"/>
        <w:gridCol w:w="2782"/>
        <w:gridCol w:w="899"/>
        <w:gridCol w:w="2276"/>
      </w:tblGrid>
      <w:tr w:rsidR="00FA6147" w:rsidRPr="00F4631A" w:rsidTr="00F4631A">
        <w:tc>
          <w:tcPr>
            <w:tcW w:w="567" w:type="dxa"/>
            <w:shd w:val="clear" w:color="auto" w:fill="auto"/>
            <w:tcMar>
              <w:left w:w="0" w:type="dxa"/>
              <w:right w:w="0" w:type="dxa"/>
            </w:tcMar>
          </w:tcPr>
          <w:p w:rsidR="00FA6147" w:rsidRPr="00F4631A" w:rsidRDefault="00FA6147" w:rsidP="00762CF0">
            <w:pPr>
              <w:pStyle w:val="Topptekst"/>
              <w:rPr>
                <w:rFonts w:ascii="Garamond" w:hAnsi="Garamond"/>
                <w:sz w:val="18"/>
                <w:szCs w:val="18"/>
              </w:rPr>
            </w:pPr>
            <w:r w:rsidRPr="00F4631A">
              <w:rPr>
                <w:rFonts w:ascii="Garamond" w:hAnsi="Garamond"/>
                <w:sz w:val="18"/>
                <w:szCs w:val="18"/>
              </w:rPr>
              <w:t xml:space="preserve">Dato: </w:t>
            </w:r>
          </w:p>
        </w:tc>
        <w:tc>
          <w:tcPr>
            <w:tcW w:w="1346" w:type="dxa"/>
            <w:shd w:val="clear" w:color="auto" w:fill="auto"/>
            <w:tcMar>
              <w:left w:w="0" w:type="dxa"/>
              <w:right w:w="0" w:type="dxa"/>
            </w:tcMar>
          </w:tcPr>
          <w:p w:rsidR="00FA6147" w:rsidRPr="00F4631A" w:rsidRDefault="007169DB" w:rsidP="00F4631A">
            <w:pPr>
              <w:pStyle w:val="Topptekst"/>
              <w:ind w:left="-141" w:firstLine="141"/>
              <w:rPr>
                <w:rFonts w:ascii="Garamond" w:hAnsi="Garamond"/>
                <w:sz w:val="18"/>
                <w:szCs w:val="18"/>
              </w:rPr>
            </w:pPr>
            <w:sdt>
              <w:sdtPr>
                <w:rPr>
                  <w:rFonts w:ascii="Garamond" w:hAnsi="Garamond"/>
                  <w:sz w:val="18"/>
                  <w:szCs w:val="18"/>
                </w:rPr>
                <w:alias w:val="Sdo_DokDato"/>
                <w:tag w:val="Sdo_DokDato"/>
                <w:id w:val="-961424986"/>
                <w:dataBinding w:xpath="/document/body/Sdo_DokDato" w:storeItemID="{A4C0D797-1677-4154-8046-F8F08444FB4A}"/>
                <w:text/>
              </w:sdtPr>
              <w:sdtEndPr/>
              <w:sdtContent>
                <w:bookmarkStart w:id="2" w:name="Sdo_DokDato"/>
                <w:r w:rsidR="00E23D74" w:rsidRPr="00F4631A">
                  <w:rPr>
                    <w:rFonts w:ascii="Garamond" w:hAnsi="Garamond"/>
                    <w:sz w:val="18"/>
                    <w:szCs w:val="18"/>
                  </w:rPr>
                  <w:t>21.03.2016</w:t>
                </w:r>
              </w:sdtContent>
            </w:sdt>
            <w:bookmarkEnd w:id="2"/>
            <w:r w:rsidR="00E23D74" w:rsidRPr="00F4631A">
              <w:rPr>
                <w:rFonts w:ascii="Garamond" w:hAnsi="Garamond"/>
                <w:sz w:val="18"/>
                <w:szCs w:val="18"/>
              </w:rPr>
              <w:t xml:space="preserve"> </w:t>
            </w:r>
          </w:p>
        </w:tc>
        <w:tc>
          <w:tcPr>
            <w:tcW w:w="635" w:type="dxa"/>
            <w:shd w:val="clear" w:color="auto" w:fill="auto"/>
            <w:tcMar>
              <w:left w:w="0" w:type="dxa"/>
              <w:right w:w="0" w:type="dxa"/>
            </w:tcMar>
          </w:tcPr>
          <w:p w:rsidR="00FA6147" w:rsidRPr="00F4631A" w:rsidRDefault="00FA6147" w:rsidP="00762CF0">
            <w:pPr>
              <w:pStyle w:val="Topptekst"/>
              <w:rPr>
                <w:rFonts w:ascii="Garamond" w:hAnsi="Garamond"/>
                <w:sz w:val="18"/>
                <w:szCs w:val="18"/>
              </w:rPr>
            </w:pPr>
            <w:r w:rsidRPr="00F4631A">
              <w:rPr>
                <w:rFonts w:ascii="Garamond" w:hAnsi="Garamond"/>
                <w:sz w:val="18"/>
                <w:szCs w:val="18"/>
              </w:rPr>
              <w:t>Vår ref:</w:t>
            </w:r>
          </w:p>
        </w:tc>
        <w:tc>
          <w:tcPr>
            <w:tcW w:w="2782" w:type="dxa"/>
            <w:shd w:val="clear" w:color="auto" w:fill="auto"/>
            <w:tcMar>
              <w:left w:w="0" w:type="dxa"/>
              <w:right w:w="0" w:type="dxa"/>
            </w:tcMar>
          </w:tcPr>
          <w:p w:rsidR="00FA6147" w:rsidRPr="00F4631A" w:rsidRDefault="007169DB" w:rsidP="00E44C73">
            <w:pPr>
              <w:pStyle w:val="Topptekst"/>
              <w:rPr>
                <w:rFonts w:ascii="Garamond" w:hAnsi="Garamond"/>
                <w:sz w:val="18"/>
                <w:szCs w:val="18"/>
              </w:rPr>
            </w:pPr>
            <w:sdt>
              <w:sdtPr>
                <w:rPr>
                  <w:rFonts w:ascii="Garamond" w:hAnsi="Garamond"/>
                  <w:sz w:val="18"/>
                  <w:szCs w:val="18"/>
                </w:rPr>
                <w:alias w:val="Sas_ArkivSakID"/>
                <w:tag w:val="Sas_ArkivSakID"/>
                <w:id w:val="1635441691"/>
                <w:dataBinding w:xpath="/document/body/Sas_ArkivSakID" w:storeItemID="{A4C0D797-1677-4154-8046-F8F08444FB4A}"/>
                <w:text/>
              </w:sdtPr>
              <w:sdtEndPr/>
              <w:sdtContent>
                <w:bookmarkStart w:id="3" w:name="Sas_ArkivSakID"/>
                <w:r w:rsidR="00E23D74" w:rsidRPr="00F4631A">
                  <w:rPr>
                    <w:rFonts w:ascii="Garamond" w:hAnsi="Garamond"/>
                    <w:sz w:val="18"/>
                    <w:szCs w:val="18"/>
                  </w:rPr>
                  <w:t>15/2910</w:t>
                </w:r>
              </w:sdtContent>
            </w:sdt>
            <w:bookmarkEnd w:id="3"/>
            <w:r w:rsidR="00E23D74" w:rsidRPr="00F4631A">
              <w:rPr>
                <w:rFonts w:ascii="Garamond" w:hAnsi="Garamond"/>
                <w:sz w:val="18"/>
                <w:szCs w:val="18"/>
              </w:rPr>
              <w:t xml:space="preserve"> </w:t>
            </w:r>
            <w:r w:rsidR="00FA6147" w:rsidRPr="00F4631A">
              <w:rPr>
                <w:rFonts w:ascii="Garamond" w:hAnsi="Garamond"/>
                <w:sz w:val="18"/>
                <w:szCs w:val="18"/>
              </w:rPr>
              <w:t>-</w:t>
            </w:r>
            <w:r w:rsidR="00E23D74" w:rsidRPr="00F4631A">
              <w:rPr>
                <w:rFonts w:ascii="Garamond" w:hAnsi="Garamond"/>
                <w:sz w:val="18"/>
                <w:szCs w:val="18"/>
              </w:rPr>
              <w:t xml:space="preserve"> </w:t>
            </w:r>
            <w:sdt>
              <w:sdtPr>
                <w:rPr>
                  <w:rFonts w:ascii="Garamond" w:hAnsi="Garamond"/>
                  <w:vanish/>
                  <w:sz w:val="18"/>
                  <w:szCs w:val="18"/>
                </w:rPr>
                <w:alias w:val="Sdo_DokNr"/>
                <w:tag w:val="Sdo_DokNr"/>
                <w:id w:val="848836523"/>
                <w:showingPlcHdr/>
                <w:dataBinding w:xpath="/document/body/Sdo_DokNr" w:storeItemID="{A4C0D797-1677-4154-8046-F8F08444FB4A}"/>
                <w:text/>
              </w:sdtPr>
              <w:sdtEndPr/>
              <w:sdtContent>
                <w:bookmarkStart w:id="4" w:name="Sdo_DokNr"/>
                <w:r w:rsidR="0062536F">
                  <w:rPr>
                    <w:rFonts w:ascii="Garamond" w:hAnsi="Garamond"/>
                    <w:vanish/>
                    <w:sz w:val="18"/>
                    <w:szCs w:val="18"/>
                  </w:rPr>
                  <w:t xml:space="preserve">     </w:t>
                </w:r>
              </w:sdtContent>
            </w:sdt>
            <w:bookmarkEnd w:id="4"/>
            <w:r w:rsidR="00FA6147" w:rsidRPr="00F4631A">
              <w:rPr>
                <w:rFonts w:ascii="Garamond" w:hAnsi="Garamond"/>
                <w:sz w:val="18"/>
                <w:szCs w:val="18"/>
              </w:rPr>
              <w:t xml:space="preserve"> </w:t>
            </w:r>
            <w:r w:rsidR="00E23D74" w:rsidRPr="00F4631A">
              <w:rPr>
                <w:rFonts w:ascii="Garamond" w:hAnsi="Garamond"/>
                <w:sz w:val="18"/>
                <w:szCs w:val="18"/>
              </w:rPr>
              <w:t xml:space="preserve"> </w:t>
            </w:r>
            <w:sdt>
              <w:sdtPr>
                <w:rPr>
                  <w:rFonts w:ascii="Garamond" w:hAnsi="Garamond"/>
                  <w:sz w:val="18"/>
                  <w:szCs w:val="18"/>
                </w:rPr>
                <w:alias w:val="Gid_GidKode"/>
                <w:tag w:val="Gid_GidKode"/>
                <w:id w:val="1686016101"/>
                <w:dataBinding w:xpath="/document/body/Gid_GidKode" w:storeItemID="{A4C0D797-1677-4154-8046-F8F08444FB4A}"/>
                <w:text/>
              </w:sdtPr>
              <w:sdtEndPr/>
              <w:sdtContent>
                <w:bookmarkStart w:id="5" w:name="Gid_GidKode"/>
                <w:r w:rsidR="00E23D74" w:rsidRPr="00F4631A">
                  <w:rPr>
                    <w:rFonts w:ascii="Garamond" w:hAnsi="Garamond"/>
                    <w:sz w:val="18"/>
                    <w:szCs w:val="18"/>
                  </w:rPr>
                  <w:t>ESA</w:t>
                </w:r>
              </w:sdtContent>
            </w:sdt>
            <w:bookmarkEnd w:id="5"/>
            <w:r w:rsidR="00E23D74" w:rsidRPr="00F4631A">
              <w:rPr>
                <w:rFonts w:ascii="Garamond" w:hAnsi="Garamond"/>
                <w:sz w:val="18"/>
                <w:szCs w:val="18"/>
              </w:rPr>
              <w:t xml:space="preserve"> </w:t>
            </w:r>
            <w:r w:rsidR="004F6636" w:rsidRPr="00F4631A">
              <w:rPr>
                <w:rFonts w:ascii="Garamond" w:hAnsi="Garamond"/>
                <w:sz w:val="18"/>
                <w:szCs w:val="18"/>
              </w:rPr>
              <w:t>(</w:t>
            </w:r>
            <w:sdt>
              <w:sdtPr>
                <w:rPr>
                  <w:rFonts w:ascii="Garamond" w:hAnsi="Garamond"/>
                  <w:sz w:val="18"/>
                  <w:szCs w:val="18"/>
                </w:rPr>
                <w:alias w:val="Sdo_DokIDKort"/>
                <w:tag w:val="Sdo_DokIDKort"/>
                <w:id w:val="1202669528"/>
                <w:dataBinding w:xpath="/document/body/Sdo_DokIDKort" w:storeItemID="{A4C0D797-1677-4154-8046-F8F08444FB4A}"/>
                <w:text/>
              </w:sdtPr>
              <w:sdtEndPr/>
              <w:sdtContent>
                <w:bookmarkStart w:id="6" w:name="Sdo_DokIDKort"/>
                <w:r w:rsidR="004F6636" w:rsidRPr="00F4631A">
                  <w:rPr>
                    <w:rFonts w:ascii="Garamond" w:hAnsi="Garamond"/>
                    <w:sz w:val="18"/>
                    <w:szCs w:val="18"/>
                  </w:rPr>
                  <w:t>16/10682</w:t>
                </w:r>
              </w:sdtContent>
            </w:sdt>
            <w:bookmarkEnd w:id="6"/>
            <w:r w:rsidR="004F6636" w:rsidRPr="00F4631A">
              <w:rPr>
                <w:rFonts w:ascii="Garamond" w:hAnsi="Garamond"/>
                <w:sz w:val="18"/>
                <w:szCs w:val="18"/>
              </w:rPr>
              <w:t xml:space="preserve">)  </w:t>
            </w:r>
          </w:p>
        </w:tc>
        <w:tc>
          <w:tcPr>
            <w:tcW w:w="899" w:type="dxa"/>
            <w:shd w:val="clear" w:color="auto" w:fill="auto"/>
            <w:tcMar>
              <w:left w:w="0" w:type="dxa"/>
              <w:right w:w="0" w:type="dxa"/>
            </w:tcMar>
          </w:tcPr>
          <w:p w:rsidR="00FA6147" w:rsidRPr="00F4631A" w:rsidRDefault="00FA6147" w:rsidP="00762CF0">
            <w:pPr>
              <w:pStyle w:val="Topptekst"/>
              <w:rPr>
                <w:rFonts w:ascii="Garamond" w:hAnsi="Garamond"/>
                <w:sz w:val="18"/>
                <w:szCs w:val="18"/>
              </w:rPr>
            </w:pPr>
            <w:r w:rsidRPr="00F4631A">
              <w:rPr>
                <w:rFonts w:ascii="Garamond" w:hAnsi="Garamond"/>
                <w:sz w:val="18"/>
                <w:szCs w:val="18"/>
              </w:rPr>
              <w:t>Deres ref:</w:t>
            </w:r>
          </w:p>
        </w:tc>
        <w:tc>
          <w:tcPr>
            <w:tcW w:w="2276" w:type="dxa"/>
            <w:shd w:val="clear" w:color="auto" w:fill="auto"/>
            <w:tcMar>
              <w:left w:w="0" w:type="dxa"/>
              <w:right w:w="0" w:type="dxa"/>
            </w:tcMar>
          </w:tcPr>
          <w:p w:rsidR="00FA6147" w:rsidRPr="00F4631A" w:rsidRDefault="007169DB" w:rsidP="00F4631A">
            <w:pPr>
              <w:pStyle w:val="Topptekst"/>
              <w:ind w:firstLine="8"/>
              <w:rPr>
                <w:rFonts w:ascii="Garamond" w:hAnsi="Garamond"/>
                <w:vanish/>
                <w:sz w:val="18"/>
                <w:szCs w:val="18"/>
              </w:rPr>
            </w:pPr>
            <w:sdt>
              <w:sdtPr>
                <w:rPr>
                  <w:rFonts w:ascii="Garamond" w:hAnsi="Garamond"/>
                  <w:vanish/>
                  <w:sz w:val="18"/>
                  <w:szCs w:val="18"/>
                </w:rPr>
                <w:alias w:val="Sdo_AMReferanse"/>
                <w:tag w:val="Sdo_AMReferanse"/>
                <w:id w:val="-1162073105"/>
                <w:showingPlcHdr/>
                <w:dataBinding w:xpath="/document/body/Sdo_AMReferanse" w:storeItemID="{A4C0D797-1677-4154-8046-F8F08444FB4A}"/>
                <w:text/>
              </w:sdtPr>
              <w:sdtEndPr/>
              <w:sdtContent>
                <w:bookmarkStart w:id="7" w:name="Sdo_AMReferanse"/>
                <w:r w:rsidR="0062536F">
                  <w:rPr>
                    <w:rFonts w:ascii="Garamond" w:hAnsi="Garamond"/>
                    <w:vanish/>
                    <w:sz w:val="18"/>
                    <w:szCs w:val="18"/>
                  </w:rPr>
                  <w:t xml:space="preserve">     </w:t>
                </w:r>
              </w:sdtContent>
            </w:sdt>
            <w:bookmarkEnd w:id="7"/>
            <w:r w:rsidR="008C26EC" w:rsidRPr="00F4631A">
              <w:rPr>
                <w:rFonts w:ascii="Garamond" w:hAnsi="Garamond"/>
                <w:sz w:val="18"/>
                <w:szCs w:val="18"/>
              </w:rPr>
              <w:t xml:space="preserve"> </w:t>
            </w:r>
          </w:p>
        </w:tc>
      </w:tr>
    </w:tbl>
    <w:p w:rsidR="00351EB1" w:rsidRPr="004F6636" w:rsidRDefault="00351EB1" w:rsidP="00F4631A">
      <w:pPr>
        <w:tabs>
          <w:tab w:val="left" w:pos="6237"/>
        </w:tabs>
      </w:pPr>
    </w:p>
    <w:p w:rsidR="005676F3" w:rsidRDefault="005676F3" w:rsidP="00F90A17">
      <w:pPr>
        <w:jc w:val="center"/>
      </w:pPr>
      <w:bookmarkStart w:id="8" w:name="start"/>
      <w:bookmarkStart w:id="9" w:name="_GoBack"/>
      <w:bookmarkEnd w:id="8"/>
      <w:bookmarkEnd w:id="9"/>
    </w:p>
    <w:p w:rsidR="0062536F" w:rsidRPr="0062536F" w:rsidRDefault="0062536F" w:rsidP="00F90A17">
      <w:pPr>
        <w:jc w:val="center"/>
        <w:rPr>
          <w:rFonts w:eastAsiaTheme="minorHAnsi"/>
          <w:b/>
          <w:sz w:val="36"/>
          <w:szCs w:val="36"/>
        </w:rPr>
      </w:pPr>
      <w:r w:rsidRPr="0062536F">
        <w:rPr>
          <w:rFonts w:eastAsiaTheme="minorHAnsi"/>
          <w:b/>
          <w:sz w:val="36"/>
          <w:szCs w:val="36"/>
        </w:rPr>
        <w:t>Visitasforedrag ved visitasen i Gjerpen og Siljan</w:t>
      </w:r>
    </w:p>
    <w:p w:rsidR="0062536F" w:rsidRPr="0062536F" w:rsidRDefault="0062536F" w:rsidP="00F90A17">
      <w:pPr>
        <w:jc w:val="center"/>
        <w:rPr>
          <w:rFonts w:eastAsiaTheme="minorHAnsi"/>
          <w:b/>
          <w:sz w:val="28"/>
          <w:szCs w:val="28"/>
        </w:rPr>
      </w:pPr>
      <w:r w:rsidRPr="0062536F">
        <w:rPr>
          <w:rFonts w:eastAsiaTheme="minorHAnsi"/>
          <w:b/>
          <w:sz w:val="36"/>
          <w:szCs w:val="36"/>
        </w:rPr>
        <w:t>8. – 13.mars 2016</w:t>
      </w:r>
      <w:r w:rsidRPr="0062536F">
        <w:rPr>
          <w:rFonts w:eastAsiaTheme="minorHAnsi"/>
          <w:b/>
          <w:sz w:val="28"/>
          <w:szCs w:val="28"/>
        </w:rPr>
        <w:t>.</w:t>
      </w:r>
    </w:p>
    <w:p w:rsidR="0062536F" w:rsidRPr="0062536F" w:rsidRDefault="0062536F" w:rsidP="0062536F">
      <w:pPr>
        <w:jc w:val="center"/>
        <w:rPr>
          <w:rFonts w:eastAsiaTheme="minorHAnsi"/>
          <w:b/>
          <w:sz w:val="28"/>
          <w:szCs w:val="28"/>
        </w:rPr>
      </w:pPr>
    </w:p>
    <w:p w:rsidR="0062536F" w:rsidRPr="0062536F" w:rsidRDefault="0062536F" w:rsidP="0062536F">
      <w:pPr>
        <w:rPr>
          <w:rFonts w:eastAsiaTheme="minorHAnsi"/>
          <w:szCs w:val="24"/>
        </w:rPr>
      </w:pPr>
      <w:r w:rsidRPr="0062536F">
        <w:rPr>
          <w:rFonts w:eastAsiaTheme="minorHAnsi"/>
          <w:szCs w:val="24"/>
        </w:rPr>
        <w:t>Kjære Gjerpen og Siljan menigheter.</w:t>
      </w:r>
    </w:p>
    <w:p w:rsidR="0062536F" w:rsidRPr="0062536F" w:rsidRDefault="0062536F" w:rsidP="0062536F">
      <w:pPr>
        <w:rPr>
          <w:rFonts w:eastAsiaTheme="minorHAnsi"/>
          <w:szCs w:val="24"/>
        </w:rPr>
      </w:pPr>
      <w:r w:rsidRPr="0062536F">
        <w:rPr>
          <w:rFonts w:eastAsiaTheme="minorHAnsi"/>
          <w:szCs w:val="24"/>
        </w:rPr>
        <w:t>Nåde være med dere og fred fra Gud vår Far og Herren Jesus Kristus.</w:t>
      </w:r>
    </w:p>
    <w:p w:rsidR="0062536F" w:rsidRPr="0062536F" w:rsidRDefault="0062536F" w:rsidP="0062536F">
      <w:pPr>
        <w:rPr>
          <w:rFonts w:eastAsiaTheme="minorHAnsi"/>
          <w:szCs w:val="24"/>
        </w:rPr>
      </w:pPr>
    </w:p>
    <w:p w:rsidR="0062536F" w:rsidRPr="0062536F" w:rsidRDefault="0062536F" w:rsidP="0062536F">
      <w:pPr>
        <w:rPr>
          <w:rFonts w:eastAsiaTheme="minorHAnsi"/>
          <w:szCs w:val="24"/>
        </w:rPr>
      </w:pPr>
      <w:r w:rsidRPr="0062536F">
        <w:rPr>
          <w:rFonts w:eastAsiaTheme="minorHAnsi"/>
          <w:szCs w:val="24"/>
        </w:rPr>
        <w:t>La meg begynne med å takke for noen virkelig fine dager hos dere som har dette gitt meg et godt og interessant innblikk i Gjerpen og Siljan menigheter.</w:t>
      </w:r>
    </w:p>
    <w:p w:rsidR="0062536F" w:rsidRPr="0062536F" w:rsidRDefault="0062536F" w:rsidP="0062536F">
      <w:pPr>
        <w:rPr>
          <w:rFonts w:eastAsiaTheme="minorHAnsi"/>
          <w:szCs w:val="24"/>
        </w:rPr>
      </w:pPr>
    </w:p>
    <w:p w:rsidR="0062536F" w:rsidRPr="0062536F" w:rsidRDefault="0062536F" w:rsidP="0062536F">
      <w:pPr>
        <w:rPr>
          <w:rFonts w:eastAsiaTheme="minorHAnsi"/>
          <w:szCs w:val="24"/>
        </w:rPr>
      </w:pPr>
      <w:r w:rsidRPr="0062536F">
        <w:rPr>
          <w:rFonts w:eastAsiaTheme="minorHAnsi"/>
          <w:szCs w:val="24"/>
        </w:rPr>
        <w:t>En visitas åpner for et dypere kjennskap til menighetene og lokalsamfunnene. Takk for at dere delte både deres utfordringer og deres muligheter med meg.</w:t>
      </w:r>
    </w:p>
    <w:p w:rsidR="0062536F" w:rsidRPr="0062536F" w:rsidRDefault="0062536F" w:rsidP="0062536F">
      <w:pPr>
        <w:rPr>
          <w:rFonts w:eastAsiaTheme="minorHAnsi"/>
          <w:szCs w:val="24"/>
        </w:rPr>
      </w:pPr>
    </w:p>
    <w:p w:rsidR="0062536F" w:rsidRPr="0062536F" w:rsidRDefault="0062536F" w:rsidP="0062536F">
      <w:pPr>
        <w:rPr>
          <w:rFonts w:eastAsiaTheme="minorHAnsi"/>
          <w:szCs w:val="24"/>
        </w:rPr>
      </w:pPr>
      <w:r w:rsidRPr="0062536F">
        <w:rPr>
          <w:rFonts w:eastAsiaTheme="minorHAnsi"/>
          <w:szCs w:val="24"/>
        </w:rPr>
        <w:t xml:space="preserve">Forrige visitas fant sted i Gjerpen i 2004 og i Siljan i 2005. Visitasen er en synlig del av biskopens tilsyn med den lokale kirke. Vi har gjort interessante og lærerike observasjoner og vi har møtt utfordringer, men det vil jeg komme tilbake til. Nå vil jeg aller først takke alle dere som har vært med på forberedelse og gjennomføring av visitasen, og dere ansatte og frivillige, som året rundt går inn i </w:t>
      </w:r>
      <w:r w:rsidRPr="0062536F">
        <w:rPr>
          <w:rFonts w:eastAsiaTheme="minorHAnsi"/>
          <w:szCs w:val="24"/>
        </w:rPr>
        <w:lastRenderedPageBreak/>
        <w:t>gjerninger Gud legger foran dere i menigheten. For å sitere visitasmeldingen til Gjerpen, ber vi sammen med dere om at Guds fred i Kristus, vår Herre, og den Hellige Ånds kreativitet og kraft skal være med dere.</w:t>
      </w:r>
    </w:p>
    <w:p w:rsidR="0062536F" w:rsidRDefault="0062536F" w:rsidP="0062536F">
      <w:pPr>
        <w:rPr>
          <w:rFonts w:eastAsiaTheme="minorHAnsi"/>
          <w:szCs w:val="24"/>
        </w:rPr>
      </w:pPr>
    </w:p>
    <w:p w:rsidR="00F90A17" w:rsidRPr="0062536F" w:rsidRDefault="00F90A17" w:rsidP="0062536F">
      <w:pPr>
        <w:rPr>
          <w:rFonts w:eastAsiaTheme="minorHAnsi"/>
          <w:szCs w:val="24"/>
        </w:rPr>
      </w:pPr>
    </w:p>
    <w:p w:rsidR="0062536F" w:rsidRPr="0062536F" w:rsidRDefault="0062536F" w:rsidP="0062536F">
      <w:pPr>
        <w:rPr>
          <w:rFonts w:eastAsiaTheme="minorHAnsi"/>
          <w:szCs w:val="24"/>
        </w:rPr>
      </w:pPr>
      <w:r w:rsidRPr="0062536F">
        <w:rPr>
          <w:rFonts w:eastAsiaTheme="minorHAnsi"/>
          <w:b/>
          <w:szCs w:val="24"/>
        </w:rPr>
        <w:t>Forberedelse</w:t>
      </w:r>
    </w:p>
    <w:p w:rsidR="0062536F" w:rsidRPr="0062536F" w:rsidRDefault="0062536F" w:rsidP="0062536F">
      <w:pPr>
        <w:rPr>
          <w:rFonts w:eastAsiaTheme="minorHAnsi"/>
          <w:szCs w:val="24"/>
        </w:rPr>
      </w:pPr>
      <w:r w:rsidRPr="0062536F">
        <w:rPr>
          <w:rFonts w:eastAsiaTheme="minorHAnsi"/>
          <w:szCs w:val="24"/>
        </w:rPr>
        <w:t>En visitas er mer enn at biskopen besøker menighetene en liten uke. I forkant skriver sokneprestene visitasmeldinger sammen med kirkevergene, menighetens ansatte og råd. Disse gir en god beskrivelse og en vurdering av det som har skjedd i de to menighetene siden forrige visitas og av situasjonen i dag. Jeg oppfordrer menigheten til å lese disse dokumentene.</w:t>
      </w:r>
    </w:p>
    <w:p w:rsidR="0062536F" w:rsidRPr="0062536F" w:rsidRDefault="0062536F" w:rsidP="0062536F">
      <w:pPr>
        <w:rPr>
          <w:rFonts w:eastAsiaTheme="minorHAnsi"/>
          <w:szCs w:val="24"/>
        </w:rPr>
      </w:pPr>
    </w:p>
    <w:p w:rsidR="0062536F" w:rsidRPr="0062536F" w:rsidRDefault="0062536F" w:rsidP="0062536F">
      <w:pPr>
        <w:rPr>
          <w:rFonts w:eastAsiaTheme="minorHAnsi"/>
          <w:szCs w:val="24"/>
        </w:rPr>
      </w:pPr>
      <w:r w:rsidRPr="0062536F">
        <w:rPr>
          <w:rFonts w:eastAsiaTheme="minorHAnsi"/>
          <w:szCs w:val="24"/>
        </w:rPr>
        <w:t>Videre har prost Morten Fleischer kontrollert kirkebøkene/kontordriften og rådgiver Geir Myre har hatt befaring og skrevet en rapport om soknenes kirker. I tillegg til den lokale staben og kirkevergene, har rådgiver Einar Sand fra bispedømmekontoret fulgt meg, likeledes prost Morten Fleischer, som er prosjektleder for visitasen. Prosten har også ansvar for å følge opp visitasen og rapportere om dette til biskopen</w:t>
      </w:r>
    </w:p>
    <w:p w:rsidR="0062536F" w:rsidRPr="0062536F" w:rsidRDefault="0062536F" w:rsidP="0062536F">
      <w:pPr>
        <w:rPr>
          <w:rFonts w:eastAsiaTheme="minorHAnsi"/>
          <w:szCs w:val="24"/>
        </w:rPr>
      </w:pPr>
    </w:p>
    <w:p w:rsidR="0062536F" w:rsidRPr="0062536F" w:rsidRDefault="0062536F" w:rsidP="0062536F">
      <w:pPr>
        <w:rPr>
          <w:rFonts w:eastAsiaTheme="minorHAnsi"/>
          <w:szCs w:val="24"/>
        </w:rPr>
      </w:pPr>
      <w:r w:rsidRPr="0062536F">
        <w:rPr>
          <w:rFonts w:eastAsiaTheme="minorHAnsi"/>
          <w:szCs w:val="24"/>
        </w:rPr>
        <w:t>Siden forrige visitaser har det naturlig nok skjedd noen endringer. Ikke minst når det gjelder staber. Alle de tre prestene i Gjerpen og Siljan er nye og jeg har selv hatt gleden av å vigsle to av dem, Øystein Aronsen og Ida Margrethe Krogstad Rød. Det er også flere endringer i de to stabene. Blant annet har en fått en trosopplærer, samtidig som man har fått redusert sin sekretærstilling og diakonstillingen er forsvunnet.</w:t>
      </w:r>
    </w:p>
    <w:p w:rsidR="0062536F" w:rsidRPr="0062536F" w:rsidRDefault="0062536F" w:rsidP="0062536F">
      <w:pPr>
        <w:rPr>
          <w:rFonts w:eastAsiaTheme="minorHAnsi"/>
          <w:szCs w:val="24"/>
        </w:rPr>
      </w:pPr>
    </w:p>
    <w:p w:rsidR="0062536F" w:rsidRPr="0062536F" w:rsidRDefault="0062536F" w:rsidP="0062536F">
      <w:pPr>
        <w:rPr>
          <w:rFonts w:eastAsiaTheme="minorHAnsi"/>
          <w:szCs w:val="24"/>
        </w:rPr>
      </w:pPr>
      <w:r w:rsidRPr="0062536F">
        <w:rPr>
          <w:rFonts w:eastAsiaTheme="minorHAnsi"/>
          <w:szCs w:val="24"/>
        </w:rPr>
        <w:t>Gjerpen har fått restaurert kirken etter brannen og fått nytt orgel. De har også fått et nytt kontorbygg med en liten menighetssal.</w:t>
      </w:r>
    </w:p>
    <w:p w:rsidR="0062536F" w:rsidRPr="0062536F" w:rsidRDefault="0062536F" w:rsidP="0062536F">
      <w:pPr>
        <w:rPr>
          <w:rFonts w:eastAsiaTheme="minorHAnsi"/>
          <w:szCs w:val="24"/>
        </w:rPr>
      </w:pPr>
      <w:r w:rsidRPr="0062536F">
        <w:rPr>
          <w:rFonts w:eastAsiaTheme="minorHAnsi"/>
          <w:szCs w:val="24"/>
        </w:rPr>
        <w:t xml:space="preserve">Siljan har fått nytt menighetshus ved at de for 2 år siden overtok det tidligere bedehuset til Normisjon, og har i tillegg flyttet inn i nye og gode kontorlokaler. </w:t>
      </w:r>
    </w:p>
    <w:p w:rsidR="0062536F" w:rsidRPr="0062536F" w:rsidRDefault="0062536F" w:rsidP="0062536F">
      <w:pPr>
        <w:rPr>
          <w:rFonts w:eastAsiaTheme="minorHAnsi"/>
          <w:szCs w:val="24"/>
        </w:rPr>
      </w:pPr>
    </w:p>
    <w:p w:rsidR="0062536F" w:rsidRPr="0062536F" w:rsidRDefault="0062536F" w:rsidP="0062536F">
      <w:pPr>
        <w:rPr>
          <w:rFonts w:eastAsiaTheme="minorHAnsi"/>
          <w:szCs w:val="24"/>
        </w:rPr>
      </w:pPr>
      <w:r w:rsidRPr="0062536F">
        <w:rPr>
          <w:rFonts w:eastAsiaTheme="minorHAnsi"/>
          <w:szCs w:val="24"/>
        </w:rPr>
        <w:t>Begge menigheter gir uttrykk for at det er et godt samarbeid med kommune, noe som også er helt nødvendig for at både kirker, gravplasser og menighetens øvrige arbeid skal bli til lokalsamfunnenes beste. Jeg merket meg også begge menighetens gode relasjoner til skole og barnehage, samt det gode arbeidet som gjøres på trosopplæringsfronten.</w:t>
      </w:r>
    </w:p>
    <w:p w:rsidR="0062536F" w:rsidRDefault="0062536F" w:rsidP="0062536F">
      <w:pPr>
        <w:rPr>
          <w:rFonts w:eastAsiaTheme="minorHAnsi"/>
          <w:szCs w:val="24"/>
        </w:rPr>
      </w:pPr>
    </w:p>
    <w:p w:rsidR="00F90A17" w:rsidRPr="0062536F" w:rsidRDefault="00F90A17" w:rsidP="0062536F">
      <w:pPr>
        <w:rPr>
          <w:rFonts w:eastAsiaTheme="minorHAnsi"/>
          <w:szCs w:val="24"/>
        </w:rPr>
      </w:pPr>
    </w:p>
    <w:p w:rsidR="0062536F" w:rsidRPr="0062536F" w:rsidRDefault="0062536F" w:rsidP="0062536F">
      <w:pPr>
        <w:rPr>
          <w:rFonts w:eastAsiaTheme="minorHAnsi"/>
          <w:b/>
          <w:szCs w:val="24"/>
        </w:rPr>
      </w:pPr>
      <w:r w:rsidRPr="0062536F">
        <w:rPr>
          <w:rFonts w:eastAsiaTheme="minorHAnsi"/>
          <w:b/>
          <w:szCs w:val="24"/>
        </w:rPr>
        <w:t>Gjennomføring</w:t>
      </w:r>
    </w:p>
    <w:p w:rsidR="0062536F" w:rsidRPr="0062536F" w:rsidRDefault="0062536F" w:rsidP="0062536F">
      <w:pPr>
        <w:rPr>
          <w:rFonts w:eastAsiaTheme="minorHAnsi"/>
          <w:szCs w:val="24"/>
        </w:rPr>
      </w:pPr>
      <w:r w:rsidRPr="0062536F">
        <w:rPr>
          <w:rFonts w:eastAsiaTheme="minorHAnsi"/>
          <w:szCs w:val="24"/>
        </w:rPr>
        <w:t xml:space="preserve">En visitas begynner alltid med et møte med de ansatte. Der gjør vi de siste avklaringer av programmet og snakker litt om hva en visitas er. Etter denne samlingen hadde vi et møte med staben i Siljan. Dere er ikke mange og er sårbare, men jeg er imponert over det arbeidet dere gjør. </w:t>
      </w:r>
    </w:p>
    <w:p w:rsidR="0062536F" w:rsidRPr="0062536F" w:rsidRDefault="0062536F" w:rsidP="0062536F">
      <w:pPr>
        <w:rPr>
          <w:rFonts w:eastAsiaTheme="minorHAnsi"/>
          <w:szCs w:val="24"/>
        </w:rPr>
      </w:pPr>
    </w:p>
    <w:p w:rsidR="0062536F" w:rsidRPr="0062536F" w:rsidRDefault="0062536F" w:rsidP="0062536F">
      <w:pPr>
        <w:rPr>
          <w:rFonts w:eastAsiaTheme="minorHAnsi"/>
          <w:szCs w:val="24"/>
        </w:rPr>
      </w:pPr>
      <w:r w:rsidRPr="0062536F">
        <w:rPr>
          <w:rFonts w:eastAsiaTheme="minorHAnsi"/>
          <w:szCs w:val="24"/>
        </w:rPr>
        <w:t>Deretter gikk turen til sykehjemmet i Siljan og møtte seniorene. En tilsvarende samling hadde vi i Gjerpen to dager seinere. Begge steder ble vi svært godt mottatt. Et godt samarbeid med sykehjemmene er helt nødvendig, ikke minst for å sikre at de gamle får fortsette sin trosutøvelse.</w:t>
      </w:r>
    </w:p>
    <w:p w:rsidR="0062536F" w:rsidRPr="0062536F" w:rsidRDefault="0062536F" w:rsidP="0062536F">
      <w:pPr>
        <w:rPr>
          <w:rFonts w:eastAsiaTheme="minorHAnsi"/>
          <w:szCs w:val="24"/>
        </w:rPr>
      </w:pPr>
    </w:p>
    <w:p w:rsidR="0062536F" w:rsidRPr="0062536F" w:rsidRDefault="0062536F" w:rsidP="0062536F">
      <w:pPr>
        <w:rPr>
          <w:rFonts w:eastAsiaTheme="minorHAnsi"/>
          <w:szCs w:val="24"/>
        </w:rPr>
      </w:pPr>
      <w:r w:rsidRPr="0062536F">
        <w:rPr>
          <w:rFonts w:eastAsiaTheme="minorHAnsi"/>
          <w:szCs w:val="24"/>
        </w:rPr>
        <w:lastRenderedPageBreak/>
        <w:t>Fra de eldste gikk vi til de noe yngre; skoleelevene. Vi besøkte både Siljan ungdomsskole og Gjerpen ungdomsskole under visitasdagene.  Der fikk elevene anledning til å stille meg spørsmål. Jeg skulle virkelig ønske at elevenes foreldre hadde vært til stede for å høre hvor reflekterte ungdommene deres er. Her var det spørsmål om både tvil og tro, sekularisering og samfunnsutvikling. I etterkant av møtet med elevene på 10.trinn på Gjerpen ungdomsskole, hadde vi et interessant møte med alle lærerne på skolen om det vi kan kalle «Generasjon Perfekt eller Generasjon Prestasjon» der kirken og skolen har mange av de samme utfordringene.</w:t>
      </w:r>
    </w:p>
    <w:p w:rsidR="0062536F" w:rsidRPr="0062536F" w:rsidRDefault="0062536F" w:rsidP="0062536F">
      <w:pPr>
        <w:rPr>
          <w:rFonts w:eastAsiaTheme="minorHAnsi"/>
          <w:szCs w:val="24"/>
        </w:rPr>
      </w:pPr>
    </w:p>
    <w:p w:rsidR="0062536F" w:rsidRPr="0062536F" w:rsidRDefault="0062536F" w:rsidP="0062536F">
      <w:pPr>
        <w:rPr>
          <w:rFonts w:eastAsiaTheme="minorHAnsi"/>
          <w:szCs w:val="24"/>
        </w:rPr>
      </w:pPr>
      <w:r w:rsidRPr="0062536F">
        <w:rPr>
          <w:rFonts w:eastAsiaTheme="minorHAnsi"/>
          <w:szCs w:val="24"/>
        </w:rPr>
        <w:t>Vi fikk også treffe de unge i konfirmantsammenheng i Gjerpen. Tema for samlingen var «Du er ikke helt perfekt – og det er helt greit». 70 konfirmanter samlet krever litt, men oppførsel og deltakelse var upåklagelig.</w:t>
      </w:r>
    </w:p>
    <w:p w:rsidR="0062536F" w:rsidRPr="0062536F" w:rsidRDefault="0062536F" w:rsidP="0062536F">
      <w:pPr>
        <w:rPr>
          <w:rFonts w:eastAsiaTheme="minorHAnsi"/>
          <w:szCs w:val="24"/>
        </w:rPr>
      </w:pPr>
    </w:p>
    <w:p w:rsidR="0062536F" w:rsidRPr="0062536F" w:rsidRDefault="0062536F" w:rsidP="0062536F">
      <w:pPr>
        <w:rPr>
          <w:rFonts w:eastAsiaTheme="minorHAnsi"/>
          <w:szCs w:val="24"/>
        </w:rPr>
      </w:pPr>
      <w:r w:rsidRPr="0062536F">
        <w:rPr>
          <w:rFonts w:eastAsiaTheme="minorHAnsi"/>
          <w:szCs w:val="24"/>
        </w:rPr>
        <w:t>Vi hadde to samlinger med menighetsrådene. I Siljan kun for rådet, i Gjerpen var det årsmøte i menigheten. Vi fikk også en time med staben i Gjerpen for å drøfte aktuelle utfordringer med dem. Den timen gikk med til å snakke om utfordringene i ungdomsarbeidet og aktuelle veier å gå. I det korte møtet med Siljan menighetsråd snakket vi særlig om å få til en velfungerende kirkeskyssordning, mens årsmøtet i Gjerpen presenterte et vidt felt av utfordringer. Begge menighetene skal ha ros for at de vil noe. For en menighet som setter seg mål, oppnår noe.</w:t>
      </w:r>
    </w:p>
    <w:p w:rsidR="0062536F" w:rsidRPr="0062536F" w:rsidRDefault="0062536F" w:rsidP="0062536F">
      <w:pPr>
        <w:rPr>
          <w:rFonts w:eastAsiaTheme="minorHAnsi"/>
          <w:szCs w:val="24"/>
        </w:rPr>
      </w:pPr>
    </w:p>
    <w:p w:rsidR="0062536F" w:rsidRPr="0062536F" w:rsidRDefault="0062536F" w:rsidP="0062536F">
      <w:pPr>
        <w:rPr>
          <w:rFonts w:eastAsiaTheme="minorHAnsi"/>
          <w:szCs w:val="24"/>
        </w:rPr>
      </w:pPr>
      <w:r w:rsidRPr="0062536F">
        <w:rPr>
          <w:rFonts w:eastAsiaTheme="minorHAnsi"/>
          <w:szCs w:val="24"/>
        </w:rPr>
        <w:t>På onsdag fikk vi være med på flere lavterskeltilbud i Gjerpen; formiddagstreff, Den varme kafeen på menighetshuset og familiesam</w:t>
      </w:r>
      <w:r w:rsidRPr="0062536F">
        <w:rPr>
          <w:rFonts w:eastAsiaTheme="minorHAnsi"/>
          <w:szCs w:val="24"/>
        </w:rPr>
        <w:lastRenderedPageBreak/>
        <w:t>ling på Sneltvedt bedehus. Alle sammen levende og gode samlinger. Kafeen som har åpent på menighetshuset en onsdag i måneden var full av mennesker og har blitt et flott møtepunkt.</w:t>
      </w:r>
    </w:p>
    <w:p w:rsidR="0062536F" w:rsidRPr="0062536F" w:rsidRDefault="0062536F" w:rsidP="0062536F">
      <w:pPr>
        <w:rPr>
          <w:rFonts w:eastAsiaTheme="minorHAnsi"/>
          <w:szCs w:val="24"/>
        </w:rPr>
      </w:pPr>
    </w:p>
    <w:p w:rsidR="0062536F" w:rsidRPr="0062536F" w:rsidRDefault="0062536F" w:rsidP="0062536F">
      <w:pPr>
        <w:rPr>
          <w:rFonts w:eastAsiaTheme="minorHAnsi"/>
          <w:szCs w:val="24"/>
        </w:rPr>
      </w:pPr>
      <w:r w:rsidRPr="0062536F">
        <w:rPr>
          <w:rFonts w:eastAsiaTheme="minorHAnsi"/>
          <w:szCs w:val="24"/>
        </w:rPr>
        <w:t xml:space="preserve">Torsdag morgen startet med en påskegudstjeneste for mellomtrinnet i Siljan kirke. Jeg må rette en helt spesiell takk til sokneprest, menighetsstab og lærere for en fantastisk opplevelse. Denne berørte meg. Samme dag fikk vi også en god og interessant innføring rundt utviklingen av området rundt Gjerpen prestegård og kirke. Her er det mange spennende ting på gang. </w:t>
      </w:r>
    </w:p>
    <w:p w:rsidR="0062536F" w:rsidRPr="0062536F" w:rsidRDefault="0062536F" w:rsidP="0062536F">
      <w:pPr>
        <w:rPr>
          <w:rFonts w:eastAsiaTheme="minorHAnsi"/>
          <w:szCs w:val="24"/>
        </w:rPr>
      </w:pPr>
      <w:r w:rsidRPr="0062536F">
        <w:rPr>
          <w:rFonts w:eastAsiaTheme="minorHAnsi"/>
          <w:szCs w:val="24"/>
        </w:rPr>
        <w:t>På ettermiddagen var vi igjen i Siljan. Først for et møte med kommuneledelsen der vi understreket de gode relasjonene det er mellom kirken og kommunen i bygda. Kommunen utfordret særlig menigheten til å arbeide for å få vennefamilier til nye flyktninger i bygda.</w:t>
      </w:r>
    </w:p>
    <w:p w:rsidR="0062536F" w:rsidRPr="0062536F" w:rsidRDefault="0062536F" w:rsidP="0062536F">
      <w:pPr>
        <w:rPr>
          <w:rFonts w:eastAsiaTheme="minorHAnsi"/>
          <w:szCs w:val="24"/>
        </w:rPr>
      </w:pPr>
    </w:p>
    <w:p w:rsidR="0062536F" w:rsidRPr="0062536F" w:rsidRDefault="0062536F" w:rsidP="0062536F">
      <w:pPr>
        <w:rPr>
          <w:rFonts w:eastAsiaTheme="minorHAnsi"/>
          <w:szCs w:val="24"/>
        </w:rPr>
      </w:pPr>
      <w:r w:rsidRPr="0062536F">
        <w:rPr>
          <w:rFonts w:eastAsiaTheme="minorHAnsi"/>
          <w:szCs w:val="24"/>
        </w:rPr>
        <w:t>Som en avslutning på visitasprogrammet, var det lagt opp til temasamling i Siljan menighetshus. «Er det sunt å tro» var kveldens tema, der jeg i samtale med lege Gisle Roksund satte søkelys på tro og helse fra hvert vårt faglige ståsted. Fullt hus, en overflod av kaker og feiende flott musikk i samspill mellom Roksund og Tormod Klovning, gjorde dette til en flott avslutning på et godt visitasprogram og et løft for menigheten når det gjelder framtidig bruk av menighetshuset.</w:t>
      </w:r>
    </w:p>
    <w:p w:rsidR="0062536F" w:rsidRPr="0062536F" w:rsidRDefault="0062536F" w:rsidP="0062536F">
      <w:pPr>
        <w:rPr>
          <w:rFonts w:eastAsiaTheme="minorHAnsi"/>
          <w:szCs w:val="24"/>
        </w:rPr>
      </w:pPr>
    </w:p>
    <w:p w:rsidR="0062536F" w:rsidRPr="0062536F" w:rsidRDefault="0062536F" w:rsidP="0062536F">
      <w:pPr>
        <w:rPr>
          <w:rFonts w:eastAsiaTheme="minorHAnsi"/>
          <w:szCs w:val="24"/>
        </w:rPr>
      </w:pPr>
    </w:p>
    <w:p w:rsidR="0062536F" w:rsidRPr="0062536F" w:rsidRDefault="0062536F" w:rsidP="0062536F">
      <w:pPr>
        <w:rPr>
          <w:rFonts w:eastAsiaTheme="minorHAnsi"/>
          <w:b/>
          <w:szCs w:val="24"/>
        </w:rPr>
      </w:pPr>
      <w:r w:rsidRPr="0062536F">
        <w:rPr>
          <w:rFonts w:eastAsiaTheme="minorHAnsi"/>
          <w:b/>
          <w:szCs w:val="24"/>
        </w:rPr>
        <w:t>Utfordringer</w:t>
      </w:r>
    </w:p>
    <w:p w:rsidR="0062536F" w:rsidRPr="0062536F" w:rsidRDefault="0062536F" w:rsidP="0062536F">
      <w:pPr>
        <w:rPr>
          <w:rFonts w:eastAsiaTheme="minorHAnsi"/>
          <w:szCs w:val="24"/>
        </w:rPr>
      </w:pPr>
      <w:r w:rsidRPr="0062536F">
        <w:rPr>
          <w:rFonts w:eastAsiaTheme="minorHAnsi"/>
          <w:szCs w:val="24"/>
        </w:rPr>
        <w:t>Ut fra det jeg har lest, hørt og sett under denne visitasen, vil jeg gi Gjerpen og Siljan noen utfordringer. Noen er felles, noen er spesielt til den enkelte menighet.</w:t>
      </w:r>
    </w:p>
    <w:p w:rsidR="0062536F" w:rsidRPr="0062536F" w:rsidRDefault="0062536F" w:rsidP="0062536F">
      <w:pPr>
        <w:rPr>
          <w:rFonts w:eastAsiaTheme="minorHAnsi"/>
          <w:szCs w:val="24"/>
        </w:rPr>
      </w:pPr>
    </w:p>
    <w:p w:rsidR="0062536F" w:rsidRPr="0062536F" w:rsidRDefault="0062536F" w:rsidP="0062536F">
      <w:pPr>
        <w:rPr>
          <w:rFonts w:eastAsiaTheme="minorHAnsi"/>
          <w:b/>
          <w:szCs w:val="24"/>
        </w:rPr>
      </w:pPr>
      <w:r w:rsidRPr="0062536F">
        <w:rPr>
          <w:rFonts w:eastAsiaTheme="minorHAnsi"/>
          <w:b/>
          <w:szCs w:val="24"/>
        </w:rPr>
        <w:t>Felles:</w:t>
      </w:r>
    </w:p>
    <w:p w:rsidR="0062536F" w:rsidRPr="0062536F" w:rsidRDefault="0062536F" w:rsidP="0062536F">
      <w:pPr>
        <w:numPr>
          <w:ilvl w:val="0"/>
          <w:numId w:val="1"/>
        </w:numPr>
        <w:contextualSpacing/>
        <w:rPr>
          <w:rFonts w:eastAsiaTheme="minorHAnsi"/>
          <w:szCs w:val="24"/>
        </w:rPr>
      </w:pPr>
      <w:r w:rsidRPr="0062536F">
        <w:rPr>
          <w:rFonts w:eastAsiaTheme="minorHAnsi"/>
          <w:szCs w:val="24"/>
        </w:rPr>
        <w:t>Både Gjerpen og Siljan er gode menigheter. Dere skal ha ære for å ha en visjon og for å ville bygge menighet. Jeg utfordrer dere til å arbeide videre med dette og sette dere konkrete mål.</w:t>
      </w:r>
    </w:p>
    <w:p w:rsidR="0062536F" w:rsidRPr="0062536F" w:rsidRDefault="0062536F" w:rsidP="0062536F">
      <w:pPr>
        <w:numPr>
          <w:ilvl w:val="0"/>
          <w:numId w:val="1"/>
        </w:numPr>
        <w:contextualSpacing/>
        <w:rPr>
          <w:rFonts w:eastAsiaTheme="minorHAnsi"/>
          <w:szCs w:val="24"/>
        </w:rPr>
      </w:pPr>
      <w:r w:rsidRPr="0062536F">
        <w:rPr>
          <w:rFonts w:eastAsiaTheme="minorHAnsi"/>
          <w:szCs w:val="24"/>
        </w:rPr>
        <w:t>Vi fikk oppleve gode skolebesøk. Siljan har en plan for kirke/skole-kontakt. Jeg oppfordrer Siljan til å se på denne planen og revidere den etter dagens forhold og fagplaner både i skole og barnehage. Gjerpen oppfordres til å lage en plan for kontakten med skole og barnehage. Bruk gjerne bispedømmets undervisningsrådgiver i denne prosessen.</w:t>
      </w:r>
    </w:p>
    <w:p w:rsidR="0062536F" w:rsidRPr="0062536F" w:rsidRDefault="0062536F" w:rsidP="0062536F">
      <w:pPr>
        <w:numPr>
          <w:ilvl w:val="0"/>
          <w:numId w:val="1"/>
        </w:numPr>
        <w:contextualSpacing/>
        <w:rPr>
          <w:rFonts w:eastAsiaTheme="minorHAnsi"/>
          <w:szCs w:val="24"/>
        </w:rPr>
      </w:pPr>
      <w:r w:rsidRPr="0062536F">
        <w:rPr>
          <w:rFonts w:eastAsiaTheme="minorHAnsi"/>
          <w:szCs w:val="24"/>
        </w:rPr>
        <w:t>Begge menigheter har gode staber, men begge menigheter trenger å sette fokus på rekruttering av frivillige. Bruk de treffpunkter dere har og gi utfordringer for å få mennesker i tjeneste for Jesus Kristus.</w:t>
      </w:r>
    </w:p>
    <w:p w:rsidR="0062536F" w:rsidRPr="0062536F" w:rsidRDefault="0062536F" w:rsidP="0062536F">
      <w:pPr>
        <w:ind w:left="720"/>
        <w:contextualSpacing/>
        <w:rPr>
          <w:rFonts w:eastAsiaTheme="minorHAnsi"/>
          <w:szCs w:val="24"/>
        </w:rPr>
      </w:pPr>
    </w:p>
    <w:p w:rsidR="0062536F" w:rsidRPr="0062536F" w:rsidRDefault="0062536F" w:rsidP="0062536F">
      <w:pPr>
        <w:rPr>
          <w:rFonts w:eastAsiaTheme="minorHAnsi"/>
          <w:b/>
          <w:szCs w:val="24"/>
        </w:rPr>
      </w:pPr>
      <w:r w:rsidRPr="0062536F">
        <w:rPr>
          <w:rFonts w:eastAsiaTheme="minorHAnsi"/>
          <w:b/>
          <w:szCs w:val="24"/>
        </w:rPr>
        <w:t>Siljan:</w:t>
      </w:r>
    </w:p>
    <w:p w:rsidR="0062536F" w:rsidRPr="0062536F" w:rsidRDefault="0062536F" w:rsidP="0062536F">
      <w:pPr>
        <w:numPr>
          <w:ilvl w:val="0"/>
          <w:numId w:val="2"/>
        </w:numPr>
        <w:contextualSpacing/>
        <w:rPr>
          <w:rFonts w:eastAsiaTheme="minorHAnsi"/>
          <w:szCs w:val="24"/>
        </w:rPr>
      </w:pPr>
      <w:r w:rsidRPr="0062536F">
        <w:rPr>
          <w:rFonts w:eastAsiaTheme="minorHAnsi"/>
          <w:szCs w:val="24"/>
        </w:rPr>
        <w:t>Dere har fått et godt hus å bruke for å skape treffpunkter utenom gudstjenesten. Jeg merker meg, og er glad for, at dere allerede i vår starter opp med uformelle middagssamlinger og formiddagstreff. Jeg oppfordrer dere til å bygge videre på dette, samt å jobbe for å få til et godt samarbeid med ungdomsklubben som nå er i huset annen hver fredag.</w:t>
      </w:r>
    </w:p>
    <w:p w:rsidR="0062536F" w:rsidRPr="0062536F" w:rsidRDefault="0062536F" w:rsidP="0062536F">
      <w:pPr>
        <w:numPr>
          <w:ilvl w:val="0"/>
          <w:numId w:val="2"/>
        </w:numPr>
        <w:contextualSpacing/>
        <w:rPr>
          <w:rFonts w:eastAsiaTheme="minorHAnsi"/>
          <w:szCs w:val="24"/>
        </w:rPr>
      </w:pPr>
      <w:r w:rsidRPr="0062536F">
        <w:rPr>
          <w:rFonts w:eastAsiaTheme="minorHAnsi"/>
          <w:szCs w:val="24"/>
        </w:rPr>
        <w:t>Dere har positive opplevelser på involvering i forbindelser med gudstjenester knyttet til trosopplæringen, og vi fikk selv oppleve en flott involveringsgudstjeneste med skolen. Bygg videre på dette for å få til involvering også i de vanlige gudstjenestene. Samtidig er det behov for kirkeskyss. Finn fram til en god ordning for å hente mennesker som gjerne vil i kirken, men ikke tør si fra.</w:t>
      </w:r>
    </w:p>
    <w:p w:rsidR="0062536F" w:rsidRPr="0062536F" w:rsidRDefault="0062536F" w:rsidP="0062536F">
      <w:pPr>
        <w:numPr>
          <w:ilvl w:val="0"/>
          <w:numId w:val="2"/>
        </w:numPr>
        <w:contextualSpacing/>
        <w:rPr>
          <w:rFonts w:eastAsiaTheme="minorHAnsi"/>
          <w:szCs w:val="24"/>
        </w:rPr>
      </w:pPr>
      <w:r w:rsidRPr="0062536F">
        <w:rPr>
          <w:rFonts w:eastAsiaTheme="minorHAnsi"/>
          <w:szCs w:val="24"/>
        </w:rPr>
        <w:t>Siljan kommune skal i år ta imot 20 flyktninger fra Syria og ønsker å finne vennefamilier til flyktningene som kommer til bygda. Jeg oppfordrer menigheten til å arbeide aktiv for dette.</w:t>
      </w:r>
    </w:p>
    <w:p w:rsidR="0062536F" w:rsidRPr="0062536F" w:rsidRDefault="0062536F" w:rsidP="0062536F">
      <w:pPr>
        <w:ind w:left="720"/>
        <w:contextualSpacing/>
        <w:rPr>
          <w:rFonts w:eastAsiaTheme="minorHAnsi"/>
          <w:szCs w:val="24"/>
        </w:rPr>
      </w:pPr>
    </w:p>
    <w:p w:rsidR="0062536F" w:rsidRPr="0062536F" w:rsidRDefault="0062536F" w:rsidP="0062536F">
      <w:pPr>
        <w:rPr>
          <w:rFonts w:eastAsiaTheme="minorHAnsi"/>
          <w:b/>
          <w:szCs w:val="24"/>
        </w:rPr>
      </w:pPr>
      <w:r w:rsidRPr="0062536F">
        <w:rPr>
          <w:rFonts w:eastAsiaTheme="minorHAnsi"/>
          <w:b/>
          <w:szCs w:val="24"/>
        </w:rPr>
        <w:t>Gjerpen:</w:t>
      </w:r>
    </w:p>
    <w:p w:rsidR="0062536F" w:rsidRPr="0062536F" w:rsidRDefault="0062536F" w:rsidP="0062536F">
      <w:pPr>
        <w:numPr>
          <w:ilvl w:val="0"/>
          <w:numId w:val="3"/>
        </w:numPr>
        <w:contextualSpacing/>
        <w:rPr>
          <w:rFonts w:eastAsiaTheme="minorHAnsi"/>
          <w:szCs w:val="24"/>
        </w:rPr>
      </w:pPr>
      <w:r w:rsidRPr="0062536F">
        <w:rPr>
          <w:rFonts w:eastAsiaTheme="minorHAnsi"/>
          <w:szCs w:val="24"/>
        </w:rPr>
        <w:t>Hvor blir det av konfirmantene når konfirmanttiden er over? Jeg oppfordrer dere til å bygge relasjoner og utarbeide en realistisk plan ut fra deres ressurser med sikte på å få startet et ungdomsarbeid i Gjerpen. Tenk også samarbeid med omliggende menigheter. Trekk gjerne bispedømmets ungdomsrådgiver inn i denne sammenhengen.</w:t>
      </w:r>
    </w:p>
    <w:p w:rsidR="0062536F" w:rsidRPr="0062536F" w:rsidRDefault="0062536F" w:rsidP="0062536F">
      <w:pPr>
        <w:numPr>
          <w:ilvl w:val="0"/>
          <w:numId w:val="3"/>
        </w:numPr>
        <w:contextualSpacing/>
        <w:rPr>
          <w:rFonts w:eastAsiaTheme="minorHAnsi"/>
          <w:szCs w:val="24"/>
        </w:rPr>
      </w:pPr>
      <w:r w:rsidRPr="0062536F">
        <w:rPr>
          <w:rFonts w:eastAsiaTheme="minorHAnsi"/>
          <w:szCs w:val="24"/>
        </w:rPr>
        <w:t>Menigheten har mistet sin diakon, men det tenkes fortsatt mye godt om diakoni i Gjerpen. Snart kommer det en diakon i ½ stilling som skal arbeide i menighetene i Skien kommune. Bruk han/hun i arbeidet med å utvikle diakonien i Gjerpen.</w:t>
      </w:r>
    </w:p>
    <w:p w:rsidR="0062536F" w:rsidRPr="0062536F" w:rsidRDefault="0062536F" w:rsidP="0062536F">
      <w:pPr>
        <w:numPr>
          <w:ilvl w:val="0"/>
          <w:numId w:val="3"/>
        </w:numPr>
        <w:contextualSpacing/>
        <w:rPr>
          <w:rFonts w:eastAsiaTheme="minorHAnsi"/>
          <w:szCs w:val="24"/>
        </w:rPr>
      </w:pPr>
      <w:r w:rsidRPr="0062536F">
        <w:rPr>
          <w:rFonts w:eastAsiaTheme="minorHAnsi"/>
          <w:szCs w:val="24"/>
        </w:rPr>
        <w:t>Dere har spennende planer for området rundt Gjerpen kirke og prestegård. Fortsett den gode dialogen dere har med fellesrådet og kommunen rundt dette. Særlig verdt å nevne i denne sammenhengen er planene for det Arnoldske kapell på østsiden av kirken. Jeg oppmuntrer dere til å arbeide videre med dette.</w:t>
      </w:r>
    </w:p>
    <w:p w:rsidR="0062536F" w:rsidRPr="0062536F" w:rsidRDefault="0062536F" w:rsidP="0062536F">
      <w:pPr>
        <w:ind w:left="720"/>
        <w:contextualSpacing/>
        <w:rPr>
          <w:rFonts w:eastAsiaTheme="minorHAnsi"/>
          <w:szCs w:val="24"/>
        </w:rPr>
      </w:pPr>
    </w:p>
    <w:p w:rsidR="0062536F" w:rsidRPr="0062536F" w:rsidRDefault="0062536F" w:rsidP="0062536F">
      <w:pPr>
        <w:ind w:left="720"/>
        <w:contextualSpacing/>
        <w:rPr>
          <w:rFonts w:eastAsiaTheme="minorHAnsi"/>
          <w:szCs w:val="24"/>
        </w:rPr>
      </w:pPr>
    </w:p>
    <w:p w:rsidR="0062536F" w:rsidRPr="0062536F" w:rsidRDefault="0062536F" w:rsidP="0062536F">
      <w:pPr>
        <w:rPr>
          <w:rFonts w:eastAsiaTheme="minorHAnsi"/>
          <w:b/>
          <w:szCs w:val="24"/>
        </w:rPr>
      </w:pPr>
      <w:r w:rsidRPr="0062536F">
        <w:rPr>
          <w:rFonts w:eastAsiaTheme="minorHAnsi"/>
          <w:b/>
          <w:szCs w:val="24"/>
        </w:rPr>
        <w:t>Avslutning</w:t>
      </w:r>
    </w:p>
    <w:p w:rsidR="0062536F" w:rsidRPr="0062536F" w:rsidRDefault="0062536F" w:rsidP="0062536F">
      <w:pPr>
        <w:rPr>
          <w:rFonts w:eastAsiaTheme="minorHAnsi"/>
          <w:szCs w:val="24"/>
        </w:rPr>
      </w:pPr>
      <w:r w:rsidRPr="0062536F">
        <w:rPr>
          <w:rFonts w:eastAsiaTheme="minorHAnsi"/>
          <w:szCs w:val="24"/>
        </w:rPr>
        <w:t>Når jeg nå avslutter visitasen i Gjerpen og Siljan menigheter, fylles jeg av takknemmelighet og hilser dere med Paulus ord til menigheten i Tessaloniki: «Vi takker alltid Gud for dere alle når vi husker på dere i våre bønner. For vår Gud og Fars ansikt husker vi stadig på hvordan dere er virksomme i tro, arbeider i kjærlighet og holder ut i håp til vår Herre Jesus Kristus» (1.Tess 1, 2-3).</w:t>
      </w:r>
    </w:p>
    <w:p w:rsidR="0062536F" w:rsidRPr="0062536F" w:rsidRDefault="0062536F" w:rsidP="0062536F">
      <w:pPr>
        <w:rPr>
          <w:rFonts w:eastAsiaTheme="minorHAnsi"/>
          <w:szCs w:val="24"/>
        </w:rPr>
      </w:pPr>
    </w:p>
    <w:p w:rsidR="0062536F" w:rsidRPr="0062536F" w:rsidRDefault="0062536F" w:rsidP="0062536F">
      <w:pPr>
        <w:rPr>
          <w:rFonts w:eastAsiaTheme="minorHAnsi"/>
          <w:szCs w:val="24"/>
        </w:rPr>
      </w:pPr>
      <w:r w:rsidRPr="0062536F">
        <w:rPr>
          <w:rFonts w:eastAsiaTheme="minorHAnsi"/>
          <w:szCs w:val="24"/>
        </w:rPr>
        <w:t>Så gjenstår det å takke for fellesskapet under visitasen. Dere har lagt ned et stort arbeid i forberedelse og gjennomføring. Takk til dere som har fulgt oss og takk til alle som har møtt oss. Takk til dere som ser til de praktiske utfordringene, sørger for god servering underveis og legger alt godt til rette.</w:t>
      </w:r>
    </w:p>
    <w:p w:rsidR="0062536F" w:rsidRPr="0062536F" w:rsidRDefault="0062536F" w:rsidP="0062536F">
      <w:pPr>
        <w:rPr>
          <w:rFonts w:eastAsiaTheme="minorHAnsi"/>
          <w:szCs w:val="24"/>
        </w:rPr>
      </w:pPr>
    </w:p>
    <w:p w:rsidR="0062536F" w:rsidRPr="0062536F" w:rsidRDefault="0062536F" w:rsidP="0062536F">
      <w:pPr>
        <w:rPr>
          <w:rFonts w:eastAsiaTheme="minorHAnsi"/>
          <w:szCs w:val="24"/>
        </w:rPr>
      </w:pPr>
      <w:r w:rsidRPr="0062536F">
        <w:rPr>
          <w:rFonts w:eastAsiaTheme="minorHAnsi"/>
          <w:szCs w:val="24"/>
        </w:rPr>
        <w:t>Til sist en takk til dere som deltok på gudstjenesten i dag og til dere som har forberedt kirkekaffen. Det har vært godt å være sammen med dere.</w:t>
      </w:r>
    </w:p>
    <w:p w:rsidR="0062536F" w:rsidRPr="0062536F" w:rsidRDefault="0062536F" w:rsidP="0062536F">
      <w:pPr>
        <w:rPr>
          <w:rFonts w:eastAsiaTheme="minorHAnsi"/>
          <w:szCs w:val="24"/>
        </w:rPr>
      </w:pPr>
      <w:r w:rsidRPr="0062536F">
        <w:rPr>
          <w:rFonts w:eastAsiaTheme="minorHAnsi"/>
          <w:szCs w:val="24"/>
        </w:rPr>
        <w:t>Gud velsigne Gjerpen og Siljan menigheter!</w:t>
      </w:r>
    </w:p>
    <w:p w:rsidR="0062536F" w:rsidRPr="0062536F" w:rsidRDefault="0062536F" w:rsidP="0062536F">
      <w:pPr>
        <w:rPr>
          <w:rFonts w:eastAsiaTheme="minorHAnsi"/>
          <w:szCs w:val="24"/>
        </w:rPr>
      </w:pPr>
    </w:p>
    <w:p w:rsidR="0062536F" w:rsidRPr="0062536F" w:rsidRDefault="0062536F" w:rsidP="0062536F">
      <w:pPr>
        <w:rPr>
          <w:rFonts w:eastAsiaTheme="minorHAnsi"/>
          <w:szCs w:val="24"/>
        </w:rPr>
      </w:pPr>
    </w:p>
    <w:p w:rsidR="0062536F" w:rsidRPr="0062536F" w:rsidRDefault="0062536F" w:rsidP="0062536F">
      <w:pPr>
        <w:rPr>
          <w:rFonts w:eastAsiaTheme="minorHAnsi"/>
          <w:szCs w:val="24"/>
        </w:rPr>
      </w:pPr>
      <w:r w:rsidRPr="0062536F">
        <w:rPr>
          <w:rFonts w:eastAsiaTheme="minorHAnsi"/>
          <w:szCs w:val="24"/>
        </w:rPr>
        <w:t>Agder og Telemark bispestol</w:t>
      </w:r>
      <w:r w:rsidRPr="0062536F">
        <w:rPr>
          <w:rFonts w:eastAsiaTheme="minorHAnsi"/>
          <w:szCs w:val="24"/>
        </w:rPr>
        <w:br/>
        <w:t>13. mars 2016</w:t>
      </w:r>
    </w:p>
    <w:p w:rsidR="0062536F" w:rsidRPr="0062536F" w:rsidRDefault="0062536F" w:rsidP="0062536F">
      <w:pPr>
        <w:rPr>
          <w:rFonts w:eastAsiaTheme="minorHAnsi"/>
          <w:szCs w:val="24"/>
        </w:rPr>
      </w:pPr>
    </w:p>
    <w:p w:rsidR="0062536F" w:rsidRPr="0062536F" w:rsidRDefault="0062536F" w:rsidP="0062536F">
      <w:pPr>
        <w:rPr>
          <w:rFonts w:eastAsiaTheme="minorHAnsi"/>
          <w:szCs w:val="24"/>
        </w:rPr>
      </w:pPr>
      <w:r w:rsidRPr="0062536F">
        <w:rPr>
          <w:rFonts w:eastAsiaTheme="minorHAnsi"/>
          <w:szCs w:val="24"/>
        </w:rPr>
        <w:t>Stein Reinertsen</w:t>
      </w:r>
      <w:r w:rsidRPr="0062536F">
        <w:rPr>
          <w:rFonts w:eastAsiaTheme="minorHAnsi"/>
          <w:szCs w:val="24"/>
        </w:rPr>
        <w:br/>
        <w:t>biskop</w:t>
      </w:r>
    </w:p>
    <w:p w:rsidR="0062536F" w:rsidRPr="0062536F" w:rsidRDefault="0062536F" w:rsidP="0062536F">
      <w:pPr>
        <w:rPr>
          <w:rFonts w:asciiTheme="minorHAnsi" w:eastAsiaTheme="minorHAnsi" w:hAnsiTheme="minorHAnsi" w:cstheme="minorBidi"/>
          <w:sz w:val="22"/>
          <w:szCs w:val="22"/>
        </w:rPr>
      </w:pPr>
    </w:p>
    <w:p w:rsidR="0099709C" w:rsidRDefault="0099709C" w:rsidP="00FA6147"/>
    <w:sectPr w:rsidR="0099709C" w:rsidSect="00626898">
      <w:headerReference w:type="default" r:id="rId8"/>
      <w:footerReference w:type="even" r:id="rId9"/>
      <w:footerReference w:type="default" r:id="rId10"/>
      <w:headerReference w:type="first" r:id="rId11"/>
      <w:footerReference w:type="first" r:id="rId12"/>
      <w:pgSz w:w="11906" w:h="16838" w:code="9"/>
      <w:pgMar w:top="624" w:right="1418" w:bottom="624" w:left="1985" w:header="624" w:footer="26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2A0" w:rsidRDefault="00BA62A0">
      <w:r>
        <w:separator/>
      </w:r>
    </w:p>
    <w:p w:rsidR="00BA62A0" w:rsidRDefault="00BA62A0"/>
  </w:endnote>
  <w:endnote w:type="continuationSeparator" w:id="0">
    <w:p w:rsidR="00BA62A0" w:rsidRDefault="00BA62A0">
      <w:r>
        <w:continuationSeparator/>
      </w:r>
    </w:p>
    <w:p w:rsidR="00BA62A0" w:rsidRDefault="00BA6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Book Condensed SA">
    <w:altName w:val="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A0" w:rsidRDefault="00BA62A0" w:rsidP="00580CCF">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rsidR="00BA62A0" w:rsidRDefault="00BA62A0">
    <w:pPr>
      <w:pStyle w:val="Bunntekst"/>
    </w:pPr>
  </w:p>
  <w:p w:rsidR="00BA62A0" w:rsidRDefault="00BA62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A0" w:rsidRDefault="00BA62A0" w:rsidP="00580CCF">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7169DB">
      <w:rPr>
        <w:rStyle w:val="Sidetall"/>
        <w:noProof/>
      </w:rPr>
      <w:t>4</w:t>
    </w:r>
    <w:r>
      <w:rPr>
        <w:rStyle w:val="Sidetall"/>
      </w:rPr>
      <w:fldChar w:fldCharType="end"/>
    </w:r>
  </w:p>
  <w:p w:rsidR="00BA62A0" w:rsidRDefault="00BA62A0" w:rsidP="00580CCF">
    <w:pPr>
      <w:pStyle w:val="Bunntekst"/>
      <w:spacing w:line="220" w:lineRule="exact"/>
      <w:ind w:right="-567"/>
      <w:rPr>
        <w:rFonts w:ascii="Arial" w:hAnsi="Arial" w:cs="Arial"/>
        <w:sz w:val="16"/>
        <w:szCs w:val="16"/>
      </w:rPr>
    </w:pPr>
  </w:p>
  <w:p w:rsidR="00BA62A0" w:rsidRPr="003439A2" w:rsidRDefault="00BA62A0">
    <w:pPr>
      <w:pStyle w:val="Bunntekst"/>
    </w:pPr>
  </w:p>
  <w:p w:rsidR="00BA62A0" w:rsidRDefault="00BA62A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8" w:type="dxa"/>
      <w:tblInd w:w="-464" w:type="dxa"/>
      <w:tblCellMar>
        <w:left w:w="0" w:type="dxa"/>
      </w:tblCellMar>
      <w:tblLook w:val="01E0" w:firstRow="1" w:lastRow="1" w:firstColumn="1" w:lastColumn="1" w:noHBand="0" w:noVBand="0"/>
    </w:tblPr>
    <w:tblGrid>
      <w:gridCol w:w="464"/>
      <w:gridCol w:w="2268"/>
      <w:gridCol w:w="2552"/>
      <w:gridCol w:w="2126"/>
      <w:gridCol w:w="2127"/>
      <w:gridCol w:w="391"/>
    </w:tblGrid>
    <w:tr w:rsidR="00BA62A0" w:rsidRPr="00762CF0" w:rsidTr="00840A44">
      <w:tc>
        <w:tcPr>
          <w:tcW w:w="464" w:type="dxa"/>
          <w:tcBorders>
            <w:top w:val="single" w:sz="8" w:space="0" w:color="auto"/>
            <w:left w:val="nil"/>
            <w:bottom w:val="nil"/>
            <w:right w:val="nil"/>
          </w:tcBorders>
          <w:shd w:val="clear" w:color="auto" w:fill="auto"/>
        </w:tcPr>
        <w:p w:rsidR="00BA62A0" w:rsidRPr="00762CF0" w:rsidRDefault="00BA62A0">
          <w:pPr>
            <w:pStyle w:val="Bunntekst"/>
            <w:rPr>
              <w:sz w:val="16"/>
              <w:szCs w:val="16"/>
            </w:rPr>
          </w:pPr>
        </w:p>
      </w:tc>
      <w:tc>
        <w:tcPr>
          <w:tcW w:w="2268" w:type="dxa"/>
          <w:tcBorders>
            <w:top w:val="single" w:sz="8" w:space="0" w:color="auto"/>
            <w:left w:val="nil"/>
            <w:bottom w:val="nil"/>
            <w:right w:val="nil"/>
          </w:tcBorders>
          <w:shd w:val="clear" w:color="auto" w:fill="auto"/>
        </w:tcPr>
        <w:p w:rsidR="00BA62A0" w:rsidRPr="00762CF0" w:rsidRDefault="007169DB" w:rsidP="002812CB">
          <w:pPr>
            <w:pStyle w:val="Bunntekst"/>
            <w:rPr>
              <w:sz w:val="16"/>
              <w:szCs w:val="16"/>
            </w:rPr>
          </w:pPr>
          <w:sdt>
            <w:sdtPr>
              <w:rPr>
                <w:rFonts w:asciiTheme="minorHAnsi" w:hAnsiTheme="minorHAnsi"/>
                <w:sz w:val="22"/>
              </w:rPr>
              <w:alias w:val="Soa_Adr3"/>
              <w:tag w:val="Soa_Adr3"/>
              <w:id w:val="-192619370"/>
              <w:dataBinding w:xpath="/document/footer/Soa_Adr3" w:storeItemID="{A4C0D797-1677-4154-8046-F8F08444FB4A}"/>
              <w:text/>
            </w:sdtPr>
            <w:sdtEndPr/>
            <w:sdtContent>
              <w:bookmarkStart w:id="11" w:name="Soa_Adr3"/>
              <w:r w:rsidR="004337A8">
                <w:rPr>
                  <w:sz w:val="16"/>
                  <w:szCs w:val="16"/>
                </w:rPr>
                <w:t>Agder og Telemark bispedømmeråd</w:t>
              </w:r>
            </w:sdtContent>
          </w:sdt>
          <w:bookmarkEnd w:id="11"/>
          <w:r w:rsidR="00BA62A0" w:rsidRPr="00762CF0">
            <w:rPr>
              <w:sz w:val="16"/>
              <w:szCs w:val="16"/>
            </w:rPr>
            <w:t xml:space="preserve"> </w:t>
          </w:r>
        </w:p>
      </w:tc>
      <w:tc>
        <w:tcPr>
          <w:tcW w:w="2552" w:type="dxa"/>
          <w:tcBorders>
            <w:top w:val="single" w:sz="8" w:space="0" w:color="auto"/>
            <w:left w:val="nil"/>
            <w:bottom w:val="nil"/>
            <w:right w:val="nil"/>
          </w:tcBorders>
          <w:shd w:val="clear" w:color="auto" w:fill="auto"/>
        </w:tcPr>
        <w:p w:rsidR="00BA62A0" w:rsidRPr="00840A44" w:rsidRDefault="00BA62A0" w:rsidP="00A73B53">
          <w:pPr>
            <w:pStyle w:val="Bunntekst"/>
            <w:ind w:firstLine="4"/>
            <w:rPr>
              <w:sz w:val="16"/>
              <w:szCs w:val="16"/>
              <w:lang w:val="nn-NO"/>
            </w:rPr>
          </w:pPr>
          <w:r w:rsidRPr="00840A44">
            <w:rPr>
              <w:sz w:val="16"/>
              <w:szCs w:val="16"/>
              <w:lang w:val="nn-NO"/>
            </w:rPr>
            <w:t xml:space="preserve">E-post: </w:t>
          </w:r>
          <w:r w:rsidR="00385A66">
            <w:rPr>
              <w:sz w:val="16"/>
              <w:szCs w:val="16"/>
              <w:lang w:val="nn-NO"/>
            </w:rPr>
            <w:t>agder</w:t>
          </w:r>
          <w:r w:rsidR="00E109FB" w:rsidRPr="00840A44">
            <w:rPr>
              <w:sz w:val="16"/>
              <w:szCs w:val="16"/>
              <w:lang w:val="nn-NO"/>
            </w:rPr>
            <w:t>.biskop@</w:t>
          </w:r>
          <w:r w:rsidR="00A73B53" w:rsidRPr="00840A44">
            <w:rPr>
              <w:sz w:val="16"/>
              <w:szCs w:val="16"/>
              <w:lang w:val="nn-NO"/>
            </w:rPr>
            <w:t>kirken</w:t>
          </w:r>
          <w:r w:rsidR="00E109FB" w:rsidRPr="00840A44">
            <w:rPr>
              <w:sz w:val="16"/>
              <w:szCs w:val="16"/>
              <w:lang w:val="nn-NO"/>
            </w:rPr>
            <w:t>.no</w:t>
          </w:r>
        </w:p>
      </w:tc>
      <w:tc>
        <w:tcPr>
          <w:tcW w:w="2126" w:type="dxa"/>
          <w:tcBorders>
            <w:top w:val="single" w:sz="8" w:space="0" w:color="auto"/>
            <w:left w:val="nil"/>
            <w:bottom w:val="nil"/>
            <w:right w:val="nil"/>
          </w:tcBorders>
          <w:shd w:val="clear" w:color="auto" w:fill="auto"/>
        </w:tcPr>
        <w:p w:rsidR="00BA62A0" w:rsidRPr="00762CF0" w:rsidRDefault="00BA62A0" w:rsidP="00F4631A">
          <w:pPr>
            <w:pStyle w:val="Bunntekst"/>
            <w:rPr>
              <w:sz w:val="16"/>
              <w:szCs w:val="16"/>
              <w:lang w:val="en-US"/>
            </w:rPr>
          </w:pPr>
          <w:r w:rsidRPr="00762CF0">
            <w:rPr>
              <w:sz w:val="16"/>
              <w:szCs w:val="16"/>
              <w:lang w:val="en-US"/>
            </w:rPr>
            <w:t>Telefon</w:t>
          </w:r>
          <w:r>
            <w:rPr>
              <w:sz w:val="16"/>
              <w:szCs w:val="16"/>
              <w:lang w:val="en-US"/>
            </w:rPr>
            <w:t xml:space="preserve">: </w:t>
          </w:r>
          <w:sdt>
            <w:sdtPr>
              <w:rPr>
                <w:rFonts w:asciiTheme="minorHAnsi" w:hAnsiTheme="minorHAnsi"/>
                <w:sz w:val="22"/>
              </w:rPr>
              <w:alias w:val="Soa_Tlf"/>
              <w:tag w:val="Soa_Tlf"/>
              <w:id w:val="1529685936"/>
              <w:dataBinding w:xpath="/document/footer/Soa_Tlf" w:storeItemID="{A4C0D797-1677-4154-8046-F8F08444FB4A}"/>
              <w:text/>
            </w:sdtPr>
            <w:sdtEndPr/>
            <w:sdtContent>
              <w:bookmarkStart w:id="12" w:name="Soa_Tlf"/>
              <w:r>
                <w:rPr>
                  <w:sz w:val="16"/>
                  <w:szCs w:val="16"/>
                </w:rPr>
                <w:t>38 10 51 20</w:t>
              </w:r>
            </w:sdtContent>
          </w:sdt>
          <w:bookmarkEnd w:id="12"/>
        </w:p>
      </w:tc>
      <w:tc>
        <w:tcPr>
          <w:tcW w:w="2127" w:type="dxa"/>
          <w:tcBorders>
            <w:top w:val="single" w:sz="8" w:space="0" w:color="auto"/>
            <w:left w:val="nil"/>
            <w:bottom w:val="nil"/>
            <w:right w:val="nil"/>
          </w:tcBorders>
          <w:shd w:val="clear" w:color="auto" w:fill="auto"/>
        </w:tcPr>
        <w:p w:rsidR="00BA62A0" w:rsidRPr="00762CF0" w:rsidRDefault="00BA62A0">
          <w:pPr>
            <w:pStyle w:val="Bunntekst"/>
            <w:rPr>
              <w:sz w:val="16"/>
              <w:szCs w:val="16"/>
            </w:rPr>
          </w:pPr>
          <w:r w:rsidRPr="00762CF0">
            <w:rPr>
              <w:sz w:val="16"/>
              <w:szCs w:val="16"/>
            </w:rPr>
            <w:t>Saksbehandler</w:t>
          </w:r>
        </w:p>
      </w:tc>
      <w:tc>
        <w:tcPr>
          <w:tcW w:w="391" w:type="dxa"/>
          <w:tcBorders>
            <w:top w:val="single" w:sz="8" w:space="0" w:color="auto"/>
            <w:left w:val="nil"/>
            <w:bottom w:val="nil"/>
            <w:right w:val="nil"/>
          </w:tcBorders>
          <w:shd w:val="clear" w:color="auto" w:fill="auto"/>
        </w:tcPr>
        <w:p w:rsidR="00BA62A0" w:rsidRPr="00762CF0" w:rsidRDefault="00BA62A0">
          <w:pPr>
            <w:pStyle w:val="Bunntekst"/>
            <w:rPr>
              <w:sz w:val="16"/>
              <w:szCs w:val="16"/>
            </w:rPr>
          </w:pPr>
        </w:p>
      </w:tc>
    </w:tr>
    <w:tr w:rsidR="00BA62A0" w:rsidRPr="00762CF0" w:rsidTr="00840A44">
      <w:tc>
        <w:tcPr>
          <w:tcW w:w="464" w:type="dxa"/>
          <w:shd w:val="clear" w:color="auto" w:fill="auto"/>
        </w:tcPr>
        <w:p w:rsidR="00BA62A0" w:rsidRPr="00762CF0" w:rsidRDefault="00BA62A0">
          <w:pPr>
            <w:pStyle w:val="Bunntekst"/>
            <w:rPr>
              <w:sz w:val="16"/>
              <w:szCs w:val="16"/>
            </w:rPr>
          </w:pPr>
        </w:p>
      </w:tc>
      <w:tc>
        <w:tcPr>
          <w:tcW w:w="2268" w:type="dxa"/>
          <w:shd w:val="clear" w:color="auto" w:fill="auto"/>
        </w:tcPr>
        <w:p w:rsidR="00BA62A0" w:rsidRPr="00762CF0" w:rsidRDefault="007169DB" w:rsidP="002812CB">
          <w:pPr>
            <w:pStyle w:val="Bunntekst"/>
            <w:rPr>
              <w:sz w:val="16"/>
              <w:szCs w:val="16"/>
              <w:lang w:val="en-US"/>
            </w:rPr>
          </w:pPr>
          <w:sdt>
            <w:sdtPr>
              <w:rPr>
                <w:rFonts w:asciiTheme="minorHAnsi" w:hAnsiTheme="minorHAnsi"/>
                <w:sz w:val="22"/>
              </w:rPr>
              <w:alias w:val="Soa_Adr"/>
              <w:tag w:val="Soa_Adr"/>
              <w:id w:val="1988970924"/>
              <w:dataBinding w:xpath="/document/footer/Soa_Adr" w:storeItemID="{A4C0D797-1677-4154-8046-F8F08444FB4A}"/>
              <w:text/>
            </w:sdtPr>
            <w:sdtEndPr/>
            <w:sdtContent>
              <w:bookmarkStart w:id="13" w:name="Soa_Adr"/>
              <w:r w:rsidR="00BA62A0">
                <w:rPr>
                  <w:sz w:val="16"/>
                  <w:szCs w:val="16"/>
                </w:rPr>
                <w:t>PB 208</w:t>
              </w:r>
            </w:sdtContent>
          </w:sdt>
          <w:bookmarkEnd w:id="13"/>
          <w:r w:rsidR="00BA62A0" w:rsidRPr="00762CF0">
            <w:rPr>
              <w:sz w:val="16"/>
              <w:szCs w:val="16"/>
            </w:rPr>
            <w:t xml:space="preserve"> </w:t>
          </w:r>
        </w:p>
      </w:tc>
      <w:tc>
        <w:tcPr>
          <w:tcW w:w="2552" w:type="dxa"/>
          <w:shd w:val="clear" w:color="auto" w:fill="auto"/>
        </w:tcPr>
        <w:p w:rsidR="00BA62A0" w:rsidRPr="00762CF0" w:rsidRDefault="00BA62A0" w:rsidP="00A73B53">
          <w:pPr>
            <w:pStyle w:val="Bunntekst"/>
            <w:ind w:firstLine="4"/>
            <w:rPr>
              <w:sz w:val="16"/>
              <w:szCs w:val="16"/>
              <w:lang w:val="en-US"/>
            </w:rPr>
          </w:pPr>
          <w:r w:rsidRPr="00762CF0">
            <w:rPr>
              <w:sz w:val="16"/>
              <w:szCs w:val="16"/>
            </w:rPr>
            <w:t xml:space="preserve">Web: </w:t>
          </w:r>
          <w:sdt>
            <w:sdtPr>
              <w:rPr>
                <w:rFonts w:asciiTheme="minorHAnsi" w:hAnsiTheme="minorHAnsi"/>
                <w:sz w:val="22"/>
              </w:rPr>
              <w:alias w:val="Soa_div3"/>
              <w:tag w:val="Soa_div3"/>
              <w:id w:val="499315987"/>
              <w:dataBinding w:xpath="/document/footer/Soa_div3" w:storeItemID="{A4C0D797-1677-4154-8046-F8F08444FB4A}"/>
              <w:text/>
            </w:sdtPr>
            <w:sdtEndPr/>
            <w:sdtContent>
              <w:bookmarkStart w:id="14" w:name="Soa_div3"/>
              <w:r>
                <w:rPr>
                  <w:sz w:val="16"/>
                  <w:szCs w:val="16"/>
                </w:rPr>
                <w:t>www.kirken.no/agder</w:t>
              </w:r>
            </w:sdtContent>
          </w:sdt>
          <w:bookmarkEnd w:id="14"/>
          <w:r w:rsidRPr="00762CF0">
            <w:rPr>
              <w:sz w:val="16"/>
              <w:szCs w:val="16"/>
            </w:rPr>
            <w:t xml:space="preserve"> </w:t>
          </w:r>
        </w:p>
      </w:tc>
      <w:tc>
        <w:tcPr>
          <w:tcW w:w="2126" w:type="dxa"/>
          <w:shd w:val="clear" w:color="auto" w:fill="auto"/>
        </w:tcPr>
        <w:p w:rsidR="00BA62A0" w:rsidRPr="00762CF0" w:rsidRDefault="00BA62A0" w:rsidP="00F4631A">
          <w:pPr>
            <w:pStyle w:val="Bunntekst"/>
            <w:rPr>
              <w:sz w:val="16"/>
              <w:szCs w:val="16"/>
              <w:lang w:val="en-US"/>
            </w:rPr>
          </w:pPr>
          <w:r w:rsidRPr="00762CF0">
            <w:rPr>
              <w:sz w:val="16"/>
              <w:szCs w:val="16"/>
            </w:rPr>
            <w:t xml:space="preserve">Telefaks: </w:t>
          </w:r>
          <w:sdt>
            <w:sdtPr>
              <w:rPr>
                <w:rFonts w:asciiTheme="minorHAnsi" w:hAnsiTheme="minorHAnsi"/>
                <w:sz w:val="22"/>
              </w:rPr>
              <w:alias w:val="Soa_Fax"/>
              <w:tag w:val="Soa_Fax"/>
              <w:id w:val="1040942567"/>
              <w:dataBinding w:xpath="/document/footer/Soa_Fax" w:storeItemID="{A4C0D797-1677-4154-8046-F8F08444FB4A}"/>
              <w:text/>
            </w:sdtPr>
            <w:sdtEndPr/>
            <w:sdtContent>
              <w:bookmarkStart w:id="15" w:name="Soa_Fax"/>
              <w:r>
                <w:rPr>
                  <w:sz w:val="16"/>
                  <w:szCs w:val="16"/>
                </w:rPr>
                <w:t>38 07 03 50</w:t>
              </w:r>
            </w:sdtContent>
          </w:sdt>
          <w:bookmarkEnd w:id="15"/>
        </w:p>
      </w:tc>
      <w:tc>
        <w:tcPr>
          <w:tcW w:w="2127" w:type="dxa"/>
          <w:shd w:val="clear" w:color="auto" w:fill="auto"/>
        </w:tcPr>
        <w:p w:rsidR="00BA62A0" w:rsidRPr="00762CF0" w:rsidRDefault="007169DB">
          <w:pPr>
            <w:pStyle w:val="Bunntekst"/>
            <w:rPr>
              <w:sz w:val="16"/>
              <w:szCs w:val="16"/>
            </w:rPr>
          </w:pPr>
          <w:sdt>
            <w:sdtPr>
              <w:rPr>
                <w:rFonts w:asciiTheme="minorHAnsi" w:hAnsiTheme="minorHAnsi"/>
                <w:sz w:val="22"/>
              </w:rPr>
              <w:alias w:val="Sbr_Navn"/>
              <w:tag w:val="Sbr_Navn"/>
              <w:id w:val="1398168849"/>
              <w:dataBinding w:xpath="/document/body/Sbr_Navn" w:storeItemID="{A4C0D797-1677-4154-8046-F8F08444FB4A}"/>
              <w:text/>
            </w:sdtPr>
            <w:sdtEndPr/>
            <w:sdtContent>
              <w:bookmarkStart w:id="16" w:name="Sbr_Navn____1"/>
              <w:r w:rsidR="00BA62A0">
                <w:rPr>
                  <w:sz w:val="16"/>
                  <w:szCs w:val="16"/>
                </w:rPr>
                <w:t>Einar Sand</w:t>
              </w:r>
            </w:sdtContent>
          </w:sdt>
          <w:bookmarkEnd w:id="16"/>
        </w:p>
      </w:tc>
      <w:tc>
        <w:tcPr>
          <w:tcW w:w="391" w:type="dxa"/>
          <w:shd w:val="clear" w:color="auto" w:fill="auto"/>
        </w:tcPr>
        <w:p w:rsidR="00BA62A0" w:rsidRPr="00762CF0" w:rsidRDefault="00BA62A0">
          <w:pPr>
            <w:pStyle w:val="Bunntekst"/>
            <w:rPr>
              <w:sz w:val="16"/>
              <w:szCs w:val="16"/>
            </w:rPr>
          </w:pPr>
        </w:p>
      </w:tc>
    </w:tr>
    <w:tr w:rsidR="00BA62A0" w:rsidRPr="00762CF0" w:rsidTr="00840A44">
      <w:tc>
        <w:tcPr>
          <w:tcW w:w="464" w:type="dxa"/>
          <w:shd w:val="clear" w:color="auto" w:fill="auto"/>
        </w:tcPr>
        <w:p w:rsidR="00BA62A0" w:rsidRPr="00762CF0" w:rsidRDefault="00BA62A0">
          <w:pPr>
            <w:pStyle w:val="Bunntekst"/>
            <w:rPr>
              <w:sz w:val="16"/>
              <w:szCs w:val="16"/>
            </w:rPr>
          </w:pPr>
        </w:p>
      </w:tc>
      <w:tc>
        <w:tcPr>
          <w:tcW w:w="2268" w:type="dxa"/>
          <w:shd w:val="clear" w:color="auto" w:fill="auto"/>
        </w:tcPr>
        <w:p w:rsidR="00BA62A0" w:rsidRPr="00762CF0" w:rsidRDefault="007169DB" w:rsidP="002812CB">
          <w:pPr>
            <w:pStyle w:val="Bunntekst"/>
            <w:rPr>
              <w:sz w:val="16"/>
              <w:szCs w:val="16"/>
            </w:rPr>
          </w:pPr>
          <w:sdt>
            <w:sdtPr>
              <w:rPr>
                <w:rFonts w:asciiTheme="minorHAnsi" w:hAnsiTheme="minorHAnsi"/>
                <w:sz w:val="22"/>
              </w:rPr>
              <w:alias w:val="Soa_Postnr"/>
              <w:tag w:val="Soa_Postnr"/>
              <w:id w:val="168842495"/>
              <w:dataBinding w:xpath="/document/footer/Soa_Postnr" w:storeItemID="{A4C0D797-1677-4154-8046-F8F08444FB4A}"/>
              <w:text/>
            </w:sdtPr>
            <w:sdtEndPr/>
            <w:sdtContent>
              <w:bookmarkStart w:id="17" w:name="Soa_Postnr"/>
              <w:r w:rsidR="00BA62A0">
                <w:rPr>
                  <w:sz w:val="16"/>
                  <w:szCs w:val="16"/>
                </w:rPr>
                <w:t>4662</w:t>
              </w:r>
            </w:sdtContent>
          </w:sdt>
          <w:bookmarkEnd w:id="17"/>
          <w:r w:rsidR="00BA62A0" w:rsidRPr="00762CF0">
            <w:rPr>
              <w:sz w:val="16"/>
              <w:szCs w:val="16"/>
            </w:rPr>
            <w:t xml:space="preserve">  </w:t>
          </w:r>
          <w:sdt>
            <w:sdtPr>
              <w:rPr>
                <w:rFonts w:asciiTheme="minorHAnsi" w:hAnsiTheme="minorHAnsi"/>
                <w:sz w:val="22"/>
              </w:rPr>
              <w:alias w:val="Soa_Poststed"/>
              <w:tag w:val="Soa_Poststed"/>
              <w:id w:val="-1736463832"/>
              <w:dataBinding w:xpath="/document/footer/Soa_Poststed" w:storeItemID="{A4C0D797-1677-4154-8046-F8F08444FB4A}"/>
              <w:text/>
            </w:sdtPr>
            <w:sdtEndPr/>
            <w:sdtContent>
              <w:bookmarkStart w:id="18" w:name="Soa_Poststed"/>
              <w:r w:rsidR="00BA62A0">
                <w:rPr>
                  <w:sz w:val="16"/>
                  <w:szCs w:val="16"/>
                </w:rPr>
                <w:t>KRISTIANSAND S</w:t>
              </w:r>
            </w:sdtContent>
          </w:sdt>
          <w:bookmarkEnd w:id="18"/>
          <w:r w:rsidR="00BA62A0" w:rsidRPr="00762CF0">
            <w:rPr>
              <w:sz w:val="16"/>
              <w:szCs w:val="16"/>
            </w:rPr>
            <w:t xml:space="preserve"> </w:t>
          </w:r>
        </w:p>
      </w:tc>
      <w:tc>
        <w:tcPr>
          <w:tcW w:w="2552" w:type="dxa"/>
          <w:shd w:val="clear" w:color="auto" w:fill="auto"/>
        </w:tcPr>
        <w:p w:rsidR="00BA62A0" w:rsidRPr="00762CF0" w:rsidRDefault="00BA62A0" w:rsidP="00A73B53">
          <w:pPr>
            <w:pStyle w:val="Bunntekst"/>
            <w:ind w:firstLine="4"/>
            <w:rPr>
              <w:sz w:val="16"/>
              <w:szCs w:val="16"/>
            </w:rPr>
          </w:pPr>
          <w:r w:rsidRPr="00762CF0">
            <w:rPr>
              <w:sz w:val="16"/>
              <w:szCs w:val="16"/>
            </w:rPr>
            <w:t xml:space="preserve">Org. nr.: </w:t>
          </w:r>
          <w:sdt>
            <w:sdtPr>
              <w:rPr>
                <w:rFonts w:asciiTheme="minorHAnsi" w:hAnsiTheme="minorHAnsi"/>
                <w:sz w:val="22"/>
              </w:rPr>
              <w:alias w:val="Soa_div1"/>
              <w:tag w:val="Soa_div1"/>
              <w:id w:val="1125588594"/>
              <w:dataBinding w:xpath="/document/footer/Soa_div1" w:storeItemID="{A4C0D797-1677-4154-8046-F8F08444FB4A}"/>
              <w:text/>
            </w:sdtPr>
            <w:sdtEndPr/>
            <w:sdtContent>
              <w:bookmarkStart w:id="19" w:name="Soa_div1"/>
              <w:r>
                <w:rPr>
                  <w:sz w:val="16"/>
                  <w:szCs w:val="16"/>
                </w:rPr>
                <w:t>971 551 151</w:t>
              </w:r>
            </w:sdtContent>
          </w:sdt>
          <w:bookmarkEnd w:id="19"/>
          <w:r w:rsidRPr="00762CF0">
            <w:rPr>
              <w:sz w:val="16"/>
              <w:szCs w:val="16"/>
            </w:rPr>
            <w:t xml:space="preserve"> </w:t>
          </w:r>
        </w:p>
      </w:tc>
      <w:tc>
        <w:tcPr>
          <w:tcW w:w="2126" w:type="dxa"/>
          <w:shd w:val="clear" w:color="auto" w:fill="auto"/>
        </w:tcPr>
        <w:p w:rsidR="00BA62A0" w:rsidRPr="00762CF0" w:rsidRDefault="00BA62A0" w:rsidP="00F4631A">
          <w:pPr>
            <w:pStyle w:val="Bunntekst"/>
            <w:rPr>
              <w:sz w:val="16"/>
              <w:szCs w:val="16"/>
            </w:rPr>
          </w:pPr>
          <w:r w:rsidRPr="00762CF0">
            <w:rPr>
              <w:sz w:val="16"/>
              <w:szCs w:val="16"/>
            </w:rPr>
            <w:t xml:space="preserve">Bankkontonr: </w:t>
          </w:r>
          <w:sdt>
            <w:sdtPr>
              <w:rPr>
                <w:rFonts w:asciiTheme="minorHAnsi" w:hAnsiTheme="minorHAnsi"/>
                <w:sz w:val="22"/>
              </w:rPr>
              <w:alias w:val="Soa_div2"/>
              <w:tag w:val="Soa_div2"/>
              <w:id w:val="803669443"/>
              <w:dataBinding w:xpath="/document/footer/Soa_div2" w:storeItemID="{A4C0D797-1677-4154-8046-F8F08444FB4A}"/>
              <w:text/>
            </w:sdtPr>
            <w:sdtEndPr/>
            <w:sdtContent>
              <w:bookmarkStart w:id="20" w:name="Soa_div2"/>
              <w:r>
                <w:rPr>
                  <w:sz w:val="16"/>
                  <w:szCs w:val="16"/>
                </w:rPr>
                <w:t>7694 05 00717</w:t>
              </w:r>
            </w:sdtContent>
          </w:sdt>
          <w:bookmarkEnd w:id="20"/>
        </w:p>
      </w:tc>
      <w:tc>
        <w:tcPr>
          <w:tcW w:w="2127" w:type="dxa"/>
          <w:shd w:val="clear" w:color="auto" w:fill="auto"/>
        </w:tcPr>
        <w:p w:rsidR="00BA62A0" w:rsidRPr="00762CF0" w:rsidRDefault="007169DB">
          <w:pPr>
            <w:pStyle w:val="Bunntekst"/>
            <w:rPr>
              <w:sz w:val="16"/>
              <w:szCs w:val="16"/>
            </w:rPr>
          </w:pPr>
          <w:sdt>
            <w:sdtPr>
              <w:rPr>
                <w:rFonts w:asciiTheme="minorHAnsi" w:hAnsiTheme="minorHAnsi"/>
                <w:sz w:val="22"/>
              </w:rPr>
              <w:alias w:val="Sbr_Tlf"/>
              <w:tag w:val="Sbr_Tlf"/>
              <w:id w:val="1751779872"/>
              <w:dataBinding w:xpath="/document/footer/Sbr_Tlf" w:storeItemID="{A4C0D797-1677-4154-8046-F8F08444FB4A}"/>
              <w:text/>
            </w:sdtPr>
            <w:sdtEndPr/>
            <w:sdtContent>
              <w:bookmarkStart w:id="21" w:name="Sbr_Tlf"/>
              <w:r w:rsidR="00BA62A0">
                <w:rPr>
                  <w:sz w:val="16"/>
                  <w:szCs w:val="16"/>
                </w:rPr>
                <w:t>35 90 54 67</w:t>
              </w:r>
            </w:sdtContent>
          </w:sdt>
          <w:bookmarkEnd w:id="21"/>
        </w:p>
      </w:tc>
      <w:tc>
        <w:tcPr>
          <w:tcW w:w="391" w:type="dxa"/>
          <w:shd w:val="clear" w:color="auto" w:fill="auto"/>
        </w:tcPr>
        <w:p w:rsidR="00BA62A0" w:rsidRPr="00762CF0" w:rsidRDefault="00BA62A0">
          <w:pPr>
            <w:pStyle w:val="Bunntekst"/>
            <w:rPr>
              <w:sz w:val="16"/>
              <w:szCs w:val="16"/>
            </w:rPr>
          </w:pPr>
        </w:p>
      </w:tc>
    </w:tr>
  </w:tbl>
  <w:p w:rsidR="00BA62A0" w:rsidRDefault="00BA62A0" w:rsidP="00A4234E">
    <w:pPr>
      <w:pStyle w:val="Bunntekst"/>
      <w:ind w:left="106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2A0" w:rsidRDefault="00BA62A0">
      <w:r>
        <w:separator/>
      </w:r>
    </w:p>
    <w:p w:rsidR="00BA62A0" w:rsidRDefault="00BA62A0"/>
  </w:footnote>
  <w:footnote w:type="continuationSeparator" w:id="0">
    <w:p w:rsidR="00BA62A0" w:rsidRDefault="00BA62A0">
      <w:r>
        <w:continuationSeparator/>
      </w:r>
    </w:p>
    <w:p w:rsidR="00BA62A0" w:rsidRDefault="00BA62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A0" w:rsidRDefault="00BA62A0" w:rsidP="00AA16A9">
    <w:pPr>
      <w:pStyle w:val="Topptekst"/>
      <w:jc w:val="right"/>
    </w:pPr>
  </w:p>
  <w:p w:rsidR="00BA62A0" w:rsidRDefault="00BA62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2" w:type="dxa"/>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
      <w:gridCol w:w="8505"/>
    </w:tblGrid>
    <w:tr w:rsidR="00BA62A0" w:rsidRPr="002D722A" w:rsidTr="00E63D6C">
      <w:trPr>
        <w:cantSplit/>
        <w:trHeight w:val="176"/>
      </w:trPr>
      <w:tc>
        <w:tcPr>
          <w:tcW w:w="1077" w:type="dxa"/>
          <w:vMerge w:val="restart"/>
          <w:tcBorders>
            <w:top w:val="nil"/>
            <w:left w:val="nil"/>
            <w:bottom w:val="nil"/>
            <w:right w:val="nil"/>
          </w:tcBorders>
          <w:noWrap/>
          <w:tcMar>
            <w:top w:w="0" w:type="dxa"/>
          </w:tcMar>
        </w:tcPr>
        <w:p w:rsidR="00BA62A0" w:rsidRDefault="00BA62A0" w:rsidP="00433D5C">
          <w:pPr>
            <w:ind w:left="-851" w:right="99"/>
            <w:rPr>
              <w:sz w:val="6"/>
            </w:rPr>
          </w:pPr>
          <w:r>
            <w:rPr>
              <w:sz w:val="6"/>
            </w:rPr>
            <w:t xml:space="preserve"> </w:t>
          </w:r>
        </w:p>
        <w:p w:rsidR="00BA62A0" w:rsidRDefault="00BA62A0" w:rsidP="00E63D6C">
          <w:pPr>
            <w:tabs>
              <w:tab w:val="center" w:pos="510"/>
              <w:tab w:val="right" w:pos="1077"/>
            </w:tabs>
            <w:jc w:val="center"/>
            <w:rPr>
              <w:sz w:val="6"/>
            </w:rPr>
          </w:pPr>
          <w:bookmarkStart w:id="10" w:name="ToppLogo"/>
          <w:bookmarkEnd w:id="10"/>
          <w:r>
            <w:rPr>
              <w:sz w:val="6"/>
            </w:rPr>
            <w:t xml:space="preserve"> </w:t>
          </w:r>
          <w:r>
            <w:rPr>
              <w:noProof/>
              <w:sz w:val="6"/>
              <w:lang w:eastAsia="nb-NO"/>
            </w:rPr>
            <w:drawing>
              <wp:inline distT="0" distB="0" distL="0" distR="0" wp14:anchorId="602862AB" wp14:editId="085E19A9">
                <wp:extent cx="326236" cy="413173"/>
                <wp:effectExtent l="0" t="0" r="0" b="635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1">
                          <a:extLst>
                            <a:ext uri="{28A0092B-C50C-407E-A947-70E740481C1C}">
                              <a14:useLocalDpi xmlns:a14="http://schemas.microsoft.com/office/drawing/2010/main" val="0"/>
                            </a:ext>
                          </a:extLst>
                        </a:blip>
                        <a:stretch>
                          <a:fillRect/>
                        </a:stretch>
                      </pic:blipFill>
                      <pic:spPr>
                        <a:xfrm>
                          <a:off x="0" y="0"/>
                          <a:ext cx="327318" cy="414543"/>
                        </a:xfrm>
                        <a:prstGeom prst="rect">
                          <a:avLst/>
                        </a:prstGeom>
                      </pic:spPr>
                    </pic:pic>
                  </a:graphicData>
                </a:graphic>
              </wp:inline>
            </w:drawing>
          </w:r>
        </w:p>
      </w:tc>
      <w:tc>
        <w:tcPr>
          <w:tcW w:w="8505" w:type="dxa"/>
          <w:tcBorders>
            <w:top w:val="nil"/>
            <w:left w:val="nil"/>
            <w:bottom w:val="nil"/>
            <w:right w:val="nil"/>
          </w:tcBorders>
          <w:tcMar>
            <w:top w:w="0" w:type="dxa"/>
          </w:tcMar>
        </w:tcPr>
        <w:p w:rsidR="005A6E33" w:rsidRPr="005A6E33" w:rsidRDefault="005A6E33" w:rsidP="002B130D">
          <w:pPr>
            <w:rPr>
              <w:rFonts w:ascii="Garamond" w:hAnsi="Garamond" w:cs="Courier New"/>
              <w:b/>
              <w:bCs/>
              <w:w w:val="80"/>
              <w:sz w:val="2"/>
              <w:szCs w:val="2"/>
            </w:rPr>
          </w:pPr>
        </w:p>
        <w:p w:rsidR="00BA62A0" w:rsidRPr="008B32E2" w:rsidRDefault="006216A8" w:rsidP="002B130D">
          <w:pPr>
            <w:rPr>
              <w:rFonts w:ascii="Garamond" w:hAnsi="Garamond" w:cs="Courier New"/>
              <w:b/>
              <w:bCs/>
              <w:w w:val="80"/>
              <w:sz w:val="32"/>
              <w:szCs w:val="32"/>
            </w:rPr>
          </w:pPr>
          <w:r>
            <w:rPr>
              <w:rFonts w:ascii="Garamond" w:hAnsi="Garamond" w:cs="Courier New"/>
              <w:b/>
              <w:bCs/>
              <w:noProof/>
              <w:w w:val="80"/>
              <w:sz w:val="32"/>
              <w:szCs w:val="32"/>
              <w:lang w:eastAsia="nb-NO"/>
            </w:rPr>
            <w:t>DEN NORSKE KIRKE</w:t>
          </w:r>
        </w:p>
      </w:tc>
    </w:tr>
    <w:tr w:rsidR="00BA62A0" w:rsidRPr="002D722A" w:rsidTr="00E63D6C">
      <w:trPr>
        <w:cantSplit/>
        <w:trHeight w:val="274"/>
      </w:trPr>
      <w:tc>
        <w:tcPr>
          <w:tcW w:w="1077" w:type="dxa"/>
          <w:vMerge/>
          <w:tcBorders>
            <w:top w:val="nil"/>
            <w:left w:val="nil"/>
            <w:bottom w:val="nil"/>
            <w:right w:val="nil"/>
          </w:tcBorders>
        </w:tcPr>
        <w:p w:rsidR="00BA62A0" w:rsidRDefault="00BA62A0" w:rsidP="002B130D">
          <w:pPr>
            <w:rPr>
              <w:rFonts w:ascii="Garamond Book Condensed SA" w:hAnsi="Garamond Book Condensed SA"/>
              <w:sz w:val="36"/>
            </w:rPr>
          </w:pPr>
        </w:p>
      </w:tc>
      <w:tc>
        <w:tcPr>
          <w:tcW w:w="8505" w:type="dxa"/>
          <w:tcBorders>
            <w:top w:val="nil"/>
            <w:left w:val="nil"/>
            <w:bottom w:val="nil"/>
            <w:right w:val="nil"/>
          </w:tcBorders>
        </w:tcPr>
        <w:p w:rsidR="00BA62A0" w:rsidRPr="00D003DE" w:rsidRDefault="0046784A" w:rsidP="0046784A">
          <w:pPr>
            <w:rPr>
              <w:rFonts w:ascii="Garamond" w:hAnsi="Garamond"/>
              <w:b/>
              <w:bCs/>
              <w:w w:val="80"/>
              <w:sz w:val="38"/>
              <w:szCs w:val="38"/>
            </w:rPr>
          </w:pPr>
          <w:r>
            <w:rPr>
              <w:rFonts w:ascii="Arial Unicode MS" w:eastAsia="Arial Unicode MS" w:hAnsi="Arial Unicode MS" w:cs="Arial Unicode MS"/>
              <w:bCs/>
              <w:w w:val="80"/>
              <w:szCs w:val="24"/>
            </w:rPr>
            <w:ptab w:relativeTo="margin" w:alignment="left" w:leader="none"/>
          </w:r>
          <w:r w:rsidR="006245FD">
            <w:rPr>
              <w:rFonts w:ascii="Arial Unicode MS" w:eastAsia="Arial Unicode MS" w:hAnsi="Arial Unicode MS" w:cs="Arial Unicode MS"/>
              <w:bCs/>
              <w:w w:val="80"/>
              <w:szCs w:val="24"/>
            </w:rPr>
            <w:t>Agder og Telemark</w:t>
          </w:r>
          <w:r w:rsidR="007B04E1">
            <w:rPr>
              <w:rFonts w:ascii="Arial Unicode MS" w:eastAsia="Arial Unicode MS" w:hAnsi="Arial Unicode MS" w:cs="Arial Unicode MS"/>
              <w:bCs/>
              <w:w w:val="80"/>
              <w:szCs w:val="24"/>
            </w:rPr>
            <w:t xml:space="preserve"> biskop</w:t>
          </w:r>
          <w:r w:rsidR="008B6A8F">
            <w:rPr>
              <w:rFonts w:ascii="Garamond" w:hAnsi="Garamond"/>
              <w:b/>
              <w:bCs/>
              <w:w w:val="80"/>
              <w:sz w:val="38"/>
              <w:szCs w:val="38"/>
            </w:rPr>
            <w:t xml:space="preserve"> </w:t>
          </w:r>
        </w:p>
      </w:tc>
    </w:tr>
  </w:tbl>
  <w:p w:rsidR="00BA62A0" w:rsidRDefault="00BA62A0" w:rsidP="002E08E6">
    <w:pPr>
      <w:pStyle w:val="Topptekst"/>
      <w:ind w:left="107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85F92"/>
    <w:multiLevelType w:val="hybridMultilevel"/>
    <w:tmpl w:val="6562BE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4705062"/>
    <w:multiLevelType w:val="hybridMultilevel"/>
    <w:tmpl w:val="17AC84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A073789"/>
    <w:multiLevelType w:val="hybridMultilevel"/>
    <w:tmpl w:val="F0D24D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24"/>
    <w:rsid w:val="00011A9A"/>
    <w:rsid w:val="0002191E"/>
    <w:rsid w:val="00021B80"/>
    <w:rsid w:val="00025A4A"/>
    <w:rsid w:val="0004454C"/>
    <w:rsid w:val="000450A9"/>
    <w:rsid w:val="00053073"/>
    <w:rsid w:val="000A1EF8"/>
    <w:rsid w:val="000B4BD7"/>
    <w:rsid w:val="000B5669"/>
    <w:rsid w:val="000B6030"/>
    <w:rsid w:val="000D0834"/>
    <w:rsid w:val="000D2C87"/>
    <w:rsid w:val="000F0773"/>
    <w:rsid w:val="00105A7D"/>
    <w:rsid w:val="001175F0"/>
    <w:rsid w:val="00144C42"/>
    <w:rsid w:val="001863B8"/>
    <w:rsid w:val="001A07B2"/>
    <w:rsid w:val="001A5245"/>
    <w:rsid w:val="001B6285"/>
    <w:rsid w:val="001F4CD7"/>
    <w:rsid w:val="002501DB"/>
    <w:rsid w:val="0025403C"/>
    <w:rsid w:val="00256916"/>
    <w:rsid w:val="00274577"/>
    <w:rsid w:val="002812CB"/>
    <w:rsid w:val="00281B30"/>
    <w:rsid w:val="00284647"/>
    <w:rsid w:val="002953B4"/>
    <w:rsid w:val="002B130D"/>
    <w:rsid w:val="002B2882"/>
    <w:rsid w:val="002D722A"/>
    <w:rsid w:val="002E08E6"/>
    <w:rsid w:val="00312C06"/>
    <w:rsid w:val="003222A4"/>
    <w:rsid w:val="003346F8"/>
    <w:rsid w:val="003439A2"/>
    <w:rsid w:val="00351EB1"/>
    <w:rsid w:val="003546CD"/>
    <w:rsid w:val="0037033C"/>
    <w:rsid w:val="00372921"/>
    <w:rsid w:val="0037540F"/>
    <w:rsid w:val="003816C9"/>
    <w:rsid w:val="00385A66"/>
    <w:rsid w:val="003C338B"/>
    <w:rsid w:val="00415309"/>
    <w:rsid w:val="004263A3"/>
    <w:rsid w:val="004337A8"/>
    <w:rsid w:val="00433D5C"/>
    <w:rsid w:val="00451D53"/>
    <w:rsid w:val="0046784A"/>
    <w:rsid w:val="00472C25"/>
    <w:rsid w:val="00472ED4"/>
    <w:rsid w:val="00486A5E"/>
    <w:rsid w:val="00487B36"/>
    <w:rsid w:val="004A2255"/>
    <w:rsid w:val="004A2705"/>
    <w:rsid w:val="004F29D2"/>
    <w:rsid w:val="004F6636"/>
    <w:rsid w:val="005111BD"/>
    <w:rsid w:val="005250E0"/>
    <w:rsid w:val="005600FA"/>
    <w:rsid w:val="00564A52"/>
    <w:rsid w:val="00564D6D"/>
    <w:rsid w:val="005676F3"/>
    <w:rsid w:val="00576228"/>
    <w:rsid w:val="005804DD"/>
    <w:rsid w:val="00580CCF"/>
    <w:rsid w:val="00586DC0"/>
    <w:rsid w:val="00592929"/>
    <w:rsid w:val="005A4990"/>
    <w:rsid w:val="005A6E33"/>
    <w:rsid w:val="005B13D2"/>
    <w:rsid w:val="005B4A2F"/>
    <w:rsid w:val="005C0118"/>
    <w:rsid w:val="005C5049"/>
    <w:rsid w:val="005C71E2"/>
    <w:rsid w:val="00615BA1"/>
    <w:rsid w:val="006216A8"/>
    <w:rsid w:val="006245FD"/>
    <w:rsid w:val="0062536F"/>
    <w:rsid w:val="00626898"/>
    <w:rsid w:val="00634219"/>
    <w:rsid w:val="00636FD0"/>
    <w:rsid w:val="00641466"/>
    <w:rsid w:val="00641EA0"/>
    <w:rsid w:val="0064563D"/>
    <w:rsid w:val="006616C8"/>
    <w:rsid w:val="00673EDF"/>
    <w:rsid w:val="00674AD8"/>
    <w:rsid w:val="006750DF"/>
    <w:rsid w:val="006903DD"/>
    <w:rsid w:val="006917E6"/>
    <w:rsid w:val="006A22B1"/>
    <w:rsid w:val="006A5200"/>
    <w:rsid w:val="006B4B83"/>
    <w:rsid w:val="006E20E9"/>
    <w:rsid w:val="006F1FD3"/>
    <w:rsid w:val="0070204B"/>
    <w:rsid w:val="007169DB"/>
    <w:rsid w:val="007307CE"/>
    <w:rsid w:val="0074506E"/>
    <w:rsid w:val="007521A5"/>
    <w:rsid w:val="0076223F"/>
    <w:rsid w:val="00762CF0"/>
    <w:rsid w:val="00771AE8"/>
    <w:rsid w:val="007833F7"/>
    <w:rsid w:val="007B04E1"/>
    <w:rsid w:val="007B058B"/>
    <w:rsid w:val="007C25DB"/>
    <w:rsid w:val="007D55DC"/>
    <w:rsid w:val="00812067"/>
    <w:rsid w:val="008267E5"/>
    <w:rsid w:val="008272AD"/>
    <w:rsid w:val="00830FF5"/>
    <w:rsid w:val="00831D57"/>
    <w:rsid w:val="00836807"/>
    <w:rsid w:val="00840A44"/>
    <w:rsid w:val="00841760"/>
    <w:rsid w:val="00872931"/>
    <w:rsid w:val="008862CC"/>
    <w:rsid w:val="008A07C0"/>
    <w:rsid w:val="008A0FD4"/>
    <w:rsid w:val="008B32E2"/>
    <w:rsid w:val="008B6A8F"/>
    <w:rsid w:val="008C123F"/>
    <w:rsid w:val="008C26EC"/>
    <w:rsid w:val="008E3E8A"/>
    <w:rsid w:val="008F1FF1"/>
    <w:rsid w:val="009100E5"/>
    <w:rsid w:val="0091462F"/>
    <w:rsid w:val="00916E81"/>
    <w:rsid w:val="00935C58"/>
    <w:rsid w:val="00960BD5"/>
    <w:rsid w:val="00972E80"/>
    <w:rsid w:val="00973C26"/>
    <w:rsid w:val="00991218"/>
    <w:rsid w:val="0099709C"/>
    <w:rsid w:val="009A39B5"/>
    <w:rsid w:val="009A71F2"/>
    <w:rsid w:val="009D074E"/>
    <w:rsid w:val="009D31F9"/>
    <w:rsid w:val="009D6CBB"/>
    <w:rsid w:val="00A00C52"/>
    <w:rsid w:val="00A04196"/>
    <w:rsid w:val="00A04448"/>
    <w:rsid w:val="00A4234E"/>
    <w:rsid w:val="00A44168"/>
    <w:rsid w:val="00A470FA"/>
    <w:rsid w:val="00A51A8F"/>
    <w:rsid w:val="00A73B53"/>
    <w:rsid w:val="00A756DB"/>
    <w:rsid w:val="00A75CA1"/>
    <w:rsid w:val="00A76183"/>
    <w:rsid w:val="00A80419"/>
    <w:rsid w:val="00A878F7"/>
    <w:rsid w:val="00A945A3"/>
    <w:rsid w:val="00AA16A9"/>
    <w:rsid w:val="00AA22A0"/>
    <w:rsid w:val="00AB3301"/>
    <w:rsid w:val="00AC7729"/>
    <w:rsid w:val="00AD08F2"/>
    <w:rsid w:val="00AD2DFA"/>
    <w:rsid w:val="00AE1E1D"/>
    <w:rsid w:val="00AE4D37"/>
    <w:rsid w:val="00B064FA"/>
    <w:rsid w:val="00B1308D"/>
    <w:rsid w:val="00B25A2C"/>
    <w:rsid w:val="00B32AB5"/>
    <w:rsid w:val="00B339DE"/>
    <w:rsid w:val="00B5548B"/>
    <w:rsid w:val="00B62A23"/>
    <w:rsid w:val="00B6491A"/>
    <w:rsid w:val="00B6496C"/>
    <w:rsid w:val="00B65687"/>
    <w:rsid w:val="00B776C0"/>
    <w:rsid w:val="00B8164E"/>
    <w:rsid w:val="00B95DF7"/>
    <w:rsid w:val="00BA0581"/>
    <w:rsid w:val="00BA62A0"/>
    <w:rsid w:val="00BA6FB1"/>
    <w:rsid w:val="00BD7268"/>
    <w:rsid w:val="00BF5A2A"/>
    <w:rsid w:val="00C24EB8"/>
    <w:rsid w:val="00C30702"/>
    <w:rsid w:val="00C44F5C"/>
    <w:rsid w:val="00CA276D"/>
    <w:rsid w:val="00CB5820"/>
    <w:rsid w:val="00CC49F5"/>
    <w:rsid w:val="00CC5A14"/>
    <w:rsid w:val="00CE23AB"/>
    <w:rsid w:val="00D07724"/>
    <w:rsid w:val="00D22A51"/>
    <w:rsid w:val="00D33AB1"/>
    <w:rsid w:val="00D518D5"/>
    <w:rsid w:val="00D626DF"/>
    <w:rsid w:val="00D640F4"/>
    <w:rsid w:val="00D7179D"/>
    <w:rsid w:val="00D754D3"/>
    <w:rsid w:val="00DA409E"/>
    <w:rsid w:val="00DC3DBA"/>
    <w:rsid w:val="00DD7331"/>
    <w:rsid w:val="00DE784B"/>
    <w:rsid w:val="00DF4744"/>
    <w:rsid w:val="00E038F8"/>
    <w:rsid w:val="00E07BA3"/>
    <w:rsid w:val="00E109FB"/>
    <w:rsid w:val="00E23D74"/>
    <w:rsid w:val="00E335B0"/>
    <w:rsid w:val="00E44C73"/>
    <w:rsid w:val="00E63D6C"/>
    <w:rsid w:val="00E676FD"/>
    <w:rsid w:val="00EB036E"/>
    <w:rsid w:val="00EC79CF"/>
    <w:rsid w:val="00EF7F9A"/>
    <w:rsid w:val="00F04847"/>
    <w:rsid w:val="00F20BCA"/>
    <w:rsid w:val="00F27F7D"/>
    <w:rsid w:val="00F35BEB"/>
    <w:rsid w:val="00F431FA"/>
    <w:rsid w:val="00F4631A"/>
    <w:rsid w:val="00F53D46"/>
    <w:rsid w:val="00F57690"/>
    <w:rsid w:val="00F66A6D"/>
    <w:rsid w:val="00F90A17"/>
    <w:rsid w:val="00FA0693"/>
    <w:rsid w:val="00FA4C84"/>
    <w:rsid w:val="00FA6147"/>
    <w:rsid w:val="00FD3992"/>
    <w:rsid w:val="00FD3C16"/>
    <w:rsid w:val="00FD73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C16"/>
    <w:rPr>
      <w:rFonts w:eastAsia="Times"/>
      <w:sz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9D6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AA16A9"/>
    <w:pPr>
      <w:tabs>
        <w:tab w:val="center" w:pos="4320"/>
        <w:tab w:val="right" w:pos="8640"/>
      </w:tabs>
    </w:pPr>
  </w:style>
  <w:style w:type="paragraph" w:styleId="Bunntekst">
    <w:name w:val="footer"/>
    <w:basedOn w:val="Normal"/>
    <w:rsid w:val="00AA16A9"/>
    <w:pPr>
      <w:tabs>
        <w:tab w:val="center" w:pos="4320"/>
        <w:tab w:val="right" w:pos="8640"/>
      </w:tabs>
    </w:pPr>
  </w:style>
  <w:style w:type="paragraph" w:customStyle="1" w:styleId="1Overskrift">
    <w:name w:val="1. Overskrift"/>
    <w:basedOn w:val="Brdtekst"/>
    <w:next w:val="Brdtekst"/>
    <w:rsid w:val="005C5049"/>
    <w:pPr>
      <w:spacing w:after="240" w:line="260" w:lineRule="exact"/>
    </w:pPr>
    <w:rPr>
      <w:b/>
      <w:szCs w:val="24"/>
    </w:rPr>
  </w:style>
  <w:style w:type="paragraph" w:styleId="Brdtekst">
    <w:name w:val="Body Text"/>
    <w:basedOn w:val="Normal"/>
    <w:rsid w:val="00831D57"/>
    <w:pPr>
      <w:ind w:left="1077"/>
    </w:pPr>
  </w:style>
  <w:style w:type="character" w:styleId="Sidetall">
    <w:name w:val="page number"/>
    <w:basedOn w:val="Standardskriftforavsnitt"/>
    <w:rsid w:val="00580CCF"/>
  </w:style>
  <w:style w:type="paragraph" w:customStyle="1" w:styleId="Stil1OverskriftLatinGaramond14ptVenstre188cmE">
    <w:name w:val="Stil 1. Overskrift + (Latin) Garamond 14 pt Venstre:  188 cm E..."/>
    <w:basedOn w:val="1Overskrift"/>
    <w:rsid w:val="00D33AB1"/>
    <w:pPr>
      <w:spacing w:before="960" w:line="240" w:lineRule="auto"/>
    </w:pPr>
    <w:rPr>
      <w:rFonts w:ascii="Garamond" w:eastAsia="Times New Roman" w:hAnsi="Garamond"/>
      <w:bCs/>
      <w:sz w:val="28"/>
      <w:szCs w:val="20"/>
    </w:rPr>
  </w:style>
  <w:style w:type="paragraph" w:customStyle="1" w:styleId="mvh">
    <w:name w:val="mvh"/>
    <w:basedOn w:val="Normal"/>
    <w:rsid w:val="00831D57"/>
    <w:pPr>
      <w:spacing w:before="960" w:after="720"/>
      <w:ind w:left="1066"/>
    </w:pPr>
    <w:rPr>
      <w:szCs w:val="24"/>
    </w:rPr>
  </w:style>
  <w:style w:type="paragraph" w:customStyle="1" w:styleId="kopiTil">
    <w:name w:val="kopiTil"/>
    <w:basedOn w:val="Normal"/>
    <w:rsid w:val="00E07BA3"/>
    <w:pPr>
      <w:spacing w:before="1200"/>
      <w:ind w:left="1066"/>
    </w:pPr>
    <w:rPr>
      <w:szCs w:val="24"/>
    </w:rPr>
  </w:style>
  <w:style w:type="paragraph" w:customStyle="1" w:styleId="Referanselinje">
    <w:name w:val="Referanse linje"/>
    <w:basedOn w:val="Topptekst"/>
    <w:rsid w:val="002E08E6"/>
    <w:pPr>
      <w:spacing w:before="1200"/>
    </w:pPr>
    <w:rPr>
      <w:rFonts w:ascii="Garamond" w:hAnsi="Garamond"/>
      <w:sz w:val="18"/>
      <w:szCs w:val="18"/>
    </w:rPr>
  </w:style>
  <w:style w:type="paragraph" w:styleId="Bobletekst">
    <w:name w:val="Balloon Text"/>
    <w:basedOn w:val="Normal"/>
    <w:link w:val="BobletekstTegn"/>
    <w:rsid w:val="00F53D46"/>
    <w:rPr>
      <w:rFonts w:ascii="Tahoma" w:hAnsi="Tahoma" w:cs="Tahoma"/>
      <w:sz w:val="16"/>
      <w:szCs w:val="16"/>
    </w:rPr>
  </w:style>
  <w:style w:type="character" w:customStyle="1" w:styleId="BobletekstTegn">
    <w:name w:val="Bobletekst Tegn"/>
    <w:basedOn w:val="Standardskriftforavsnitt"/>
    <w:link w:val="Bobletekst"/>
    <w:rsid w:val="00F53D46"/>
    <w:rPr>
      <w:rFonts w:ascii="Tahoma" w:eastAsia="Times"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6032">
      <w:bodyDiv w:val="1"/>
      <w:marLeft w:val="0"/>
      <w:marRight w:val="0"/>
      <w:marTop w:val="0"/>
      <w:marBottom w:val="0"/>
      <w:divBdr>
        <w:top w:val="none" w:sz="0" w:space="0" w:color="auto"/>
        <w:left w:val="none" w:sz="0" w:space="0" w:color="auto"/>
        <w:bottom w:val="none" w:sz="0" w:space="0" w:color="auto"/>
        <w:right w:val="none" w:sz="0" w:space="0" w:color="auto"/>
      </w:divBdr>
    </w:div>
    <w:div w:id="848062205">
      <w:bodyDiv w:val="1"/>
      <w:marLeft w:val="0"/>
      <w:marRight w:val="0"/>
      <w:marTop w:val="0"/>
      <w:marBottom w:val="0"/>
      <w:divBdr>
        <w:top w:val="none" w:sz="0" w:space="0" w:color="auto"/>
        <w:left w:val="none" w:sz="0" w:space="0" w:color="auto"/>
        <w:bottom w:val="none" w:sz="0" w:space="0" w:color="auto"/>
        <w:right w:val="none" w:sz="0" w:space="0" w:color="auto"/>
      </w:divBdr>
    </w:div>
    <w:div w:id="958879767">
      <w:bodyDiv w:val="1"/>
      <w:marLeft w:val="0"/>
      <w:marRight w:val="0"/>
      <w:marTop w:val="0"/>
      <w:marBottom w:val="0"/>
      <w:divBdr>
        <w:top w:val="none" w:sz="0" w:space="0" w:color="auto"/>
        <w:left w:val="none" w:sz="0" w:space="0" w:color="auto"/>
        <w:bottom w:val="none" w:sz="0" w:space="0" w:color="auto"/>
        <w:right w:val="none" w:sz="0" w:space="0" w:color="auto"/>
      </w:divBdr>
    </w:div>
    <w:div w:id="1562014364">
      <w:bodyDiv w:val="1"/>
      <w:marLeft w:val="0"/>
      <w:marRight w:val="0"/>
      <w:marTop w:val="0"/>
      <w:marBottom w:val="0"/>
      <w:divBdr>
        <w:top w:val="none" w:sz="0" w:space="0" w:color="auto"/>
        <w:left w:val="none" w:sz="0" w:space="0" w:color="auto"/>
        <w:bottom w:val="none" w:sz="0" w:space="0" w:color="auto"/>
        <w:right w:val="none" w:sz="0" w:space="0" w:color="auto"/>
      </w:divBdr>
    </w:div>
    <w:div w:id="163790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docs>
      <doc>
        <sdm_sdfid/>
        <Sdm_AMAdr2/>
        <Sdo_AMReferanse/>
        <Sdm_AMAdr/>
        <Sdm_Land/>
        <Sdm_AMPoststed/>
        <Sdm_Att/>
        <Sdm_adr3/>
        <Sdm_AMNavn/>
        <Sdm_AMPostNr/>
      </doc>
    </docs>
    <websakInfo>
      <fletteDato>21.03.2016</fletteDato>
      <sakid>2015002910</sakid>
      <jpid>2016010682</jpid>
      <filUnique>261339</filUnique>
      <erHoveddokument>True</erHoveddokument>
      <dcTitle>Visitasforedrag ved bispevisitasen i Gjerpen og Siljan</dcTitle>
    </websakInfo>
    <mergeMode/>
    <showHiddenMark>False</showHiddenMark>
    <newDocName/>
    <templateURI/>
  </properties>
  <body>
    <Sdo_DokIDKort>16/10682</Sdo_DokIDKort>
    <Sdo_AMReferanse/>
    <Sbr_Navn>Einar Sand</Sbr_Navn>
    <Sbr_Tittel>integreringskonsulent</Sbr_Tittel>
    <TblAvsmot>
      <table>
        <headers>
          <header>Sdm_Amnavn</header>
          <header>Sdm_Amadr</header>
          <header>Sdm_AMpostnr</header>
          <header>Sdm_AMPoststed</header>
        </headers>
        <row>
          <cell/>
          <cell/>
          <cell/>
          <cell/>
        </row>
      </table>
    </TblAvsmot>
    <Gid_GidKode>ESA</Gid_GidKode>
    <Sdo_DokNr/>
    <Sdo_DokDato>21.03.2016</Sdo_DokDato>
    <Sdm_AMAdr/>
    <Sdm_AMPoststed/>
    <Sdm_Att/>
    <Spg_Beskrivelse/>
    <Sdm_AMNavn/>
    <Sdm_adr3/>
    <TblKopitil>
      <table>
        <headers>
          <header>Sdk_Navn</header>
          <header>Sdk_Adr</header>
          <header>Sdk_Postnr</header>
          <header>Sdk_Poststed</header>
        </headers>
        <row>
          <cell/>
          <cell/>
          <cell/>
          <cell/>
        </row>
      </table>
    </TblKopitil>
    <Sdo_Tittel>Visitasforedrag ved bispevisitasen i Gjerpen og Siljan</Sdo_Tittel>
    <Sdm_AMPostNr/>
    <Sgr_Beskrivelse/>
    <Sdm_Land/>
    <Sas_ArkivSakID>15/2910</Sas_ArkivSakID>
    <Sdm_AMAdr2/>
  </body>
  <footer>
    <Soa_Adr3>Agder og Telemark bispedømmeråd</Soa_Adr3>
    <Soa_Fax>38 07 03 50</Soa_Fax>
    <Soa_Tlf>38 10 51 20</Soa_Tlf>
    <Soa_Adr>PB 208</Soa_Adr>
    <Soa_div2>7694 05 00717</Soa_div2>
    <Soa_div3>www.kirken.no/agder</Soa_div3>
    <Sbr_Tlf>35 90 54 67</Sbr_Tlf>
    <Soa_Poststed>KRISTIANSAND S</Soa_Poststed>
    <Soa_Postnr>4662</Soa_Postnr>
    <Soa_div1>971 551 151</Soa_div1>
  </footer>
  <header/>
</document>
</file>

<file path=customXml/itemProps1.xml><?xml version="1.0" encoding="utf-8"?>
<ds:datastoreItem xmlns:ds="http://schemas.openxmlformats.org/officeDocument/2006/customXml" ds:itemID="{A4C0D797-1677-4154-8046-F8F08444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1621</Words>
  <Characters>8596</Characters>
  <Application>Microsoft Office Word</Application>
  <DocSecurity>4</DocSecurity>
  <Lines>71</Lines>
  <Paragraphs>20</Paragraphs>
  <ScaleCrop>false</ScaleCrop>
  <HeadingPairs>
    <vt:vector size="2" baseType="variant">
      <vt:variant>
        <vt:lpstr>Tittel</vt:lpstr>
      </vt:variant>
      <vt:variant>
        <vt:i4>1</vt:i4>
      </vt:variant>
    </vt:vector>
  </HeadingPairs>
  <TitlesOfParts>
    <vt:vector size="1" baseType="lpstr">
      <vt:lpstr>Visitasforedrag ved bispevisitasen i Gjerpen og Siljan</vt:lpstr>
    </vt:vector>
  </TitlesOfParts>
  <LinksUpToDate>false</LinksUpToDate>
  <CharactersWithSpaces>10197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Visitasforedrag ved bispevisitasen i Gjerpen og Siljan</dc:title>
  <dc:creator/>
  <cp:lastModifiedBy/>
  <cp:revision>1</cp:revision>
  <dcterms:created xsi:type="dcterms:W3CDTF">2016-08-30T10:54:00Z</dcterms:created>
  <dcterms:modified xsi:type="dcterms:W3CDTF">2016-08-30T10:54:00Z</dcterms:modified>
</cp:coreProperties>
</file>