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34A" w:rsidRPr="00C01A33" w:rsidRDefault="001B534A" w:rsidP="00650327">
      <w:pPr>
        <w:spacing w:after="0" w:line="240" w:lineRule="auto"/>
        <w:jc w:val="center"/>
        <w:textAlignment w:val="baseline"/>
        <w:outlineLvl w:val="1"/>
        <w:rPr>
          <w:rFonts w:ascii="Helvetica" w:eastAsia="Times New Roman" w:hAnsi="Helvetica" w:cs="Arial"/>
          <w:color w:val="555555"/>
          <w:sz w:val="96"/>
          <w:szCs w:val="96"/>
          <w:lang w:eastAsia="nb-NO"/>
        </w:rPr>
      </w:pPr>
      <w:bookmarkStart w:id="0" w:name="_GoBack"/>
      <w:bookmarkEnd w:id="0"/>
      <w:r w:rsidRPr="00C01A33">
        <w:rPr>
          <w:rFonts w:ascii="Helvetica" w:eastAsia="Times New Roman" w:hAnsi="Helvetica" w:cs="Arial"/>
          <w:color w:val="555555"/>
          <w:sz w:val="96"/>
          <w:szCs w:val="96"/>
          <w:lang w:eastAsia="nb-NO"/>
        </w:rPr>
        <w:t>Nattens Lys</w:t>
      </w:r>
    </w:p>
    <w:p w:rsidR="00650327" w:rsidRPr="00C01A33" w:rsidRDefault="00650327" w:rsidP="00650327">
      <w:pPr>
        <w:spacing w:after="0" w:line="240" w:lineRule="auto"/>
        <w:jc w:val="center"/>
        <w:textAlignment w:val="baseline"/>
        <w:outlineLvl w:val="1"/>
        <w:rPr>
          <w:rFonts w:ascii="Helvetica" w:eastAsia="Times New Roman" w:hAnsi="Helvetica" w:cs="Arial"/>
          <w:color w:val="555555"/>
          <w:sz w:val="96"/>
          <w:szCs w:val="96"/>
          <w:lang w:eastAsia="nb-NO"/>
        </w:rPr>
      </w:pPr>
    </w:p>
    <w:p w:rsidR="00ED25F7" w:rsidRPr="00C01A33" w:rsidRDefault="001B534A" w:rsidP="00650327">
      <w:pPr>
        <w:shd w:val="clear" w:color="auto" w:fill="FFFFFF"/>
        <w:spacing w:after="0" w:line="240" w:lineRule="auto"/>
        <w:jc w:val="center"/>
        <w:textAlignment w:val="baseline"/>
        <w:rPr>
          <w:rFonts w:ascii="Helvetica" w:eastAsia="Times New Roman" w:hAnsi="Helvetica" w:cs="Arial"/>
          <w:color w:val="777777"/>
          <w:sz w:val="18"/>
          <w:szCs w:val="18"/>
          <w:lang w:eastAsia="nb-NO"/>
        </w:rPr>
      </w:pPr>
      <w:r w:rsidRPr="00C01A33">
        <w:rPr>
          <w:rFonts w:ascii="Helvetica" w:eastAsia="Times New Roman" w:hAnsi="Helvetica" w:cs="Arial"/>
          <w:noProof/>
          <w:color w:val="05A9C5"/>
          <w:sz w:val="18"/>
          <w:szCs w:val="18"/>
          <w:bdr w:val="none" w:sz="0" w:space="0" w:color="auto" w:frame="1"/>
          <w:lang w:eastAsia="nb-NO"/>
        </w:rPr>
        <w:drawing>
          <wp:inline distT="0" distB="0" distL="0" distR="0">
            <wp:extent cx="1988820" cy="2857500"/>
            <wp:effectExtent l="0" t="0" r="0" b="0"/>
            <wp:docPr id="1" name="Bilde 1" descr="300px-Jacob_Wrestling_with_the_Angel_by_Leon_Bonnat2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x-Jacob_Wrestling_with_the_Angel_by_Leon_Bonnat24">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8820" cy="2857500"/>
                    </a:xfrm>
                    <a:prstGeom prst="rect">
                      <a:avLst/>
                    </a:prstGeom>
                    <a:noFill/>
                    <a:ln>
                      <a:noFill/>
                    </a:ln>
                  </pic:spPr>
                </pic:pic>
              </a:graphicData>
            </a:graphic>
          </wp:inline>
        </w:drawing>
      </w:r>
    </w:p>
    <w:p w:rsidR="00ED25F7" w:rsidRPr="00C01A33" w:rsidRDefault="00ED25F7" w:rsidP="00650327">
      <w:pPr>
        <w:spacing w:line="240" w:lineRule="auto"/>
        <w:jc w:val="center"/>
        <w:rPr>
          <w:rFonts w:ascii="Helvetica" w:hAnsi="Helvetica" w:cs="Arial"/>
          <w:i/>
          <w:sz w:val="18"/>
          <w:szCs w:val="18"/>
        </w:rPr>
      </w:pPr>
    </w:p>
    <w:p w:rsidR="00650327" w:rsidRPr="00C01A33" w:rsidRDefault="00650327" w:rsidP="00650327">
      <w:pPr>
        <w:widowControl w:val="0"/>
        <w:autoSpaceDE w:val="0"/>
        <w:autoSpaceDN w:val="0"/>
        <w:adjustRightInd w:val="0"/>
        <w:spacing w:after="240" w:line="240" w:lineRule="auto"/>
        <w:jc w:val="center"/>
        <w:rPr>
          <w:rFonts w:ascii="Helvetica" w:hAnsi="Helvetica" w:cs="Arial"/>
          <w:i/>
          <w:iCs/>
          <w:szCs w:val="18"/>
        </w:rPr>
      </w:pPr>
      <w:r w:rsidRPr="00C01A33">
        <w:rPr>
          <w:rFonts w:ascii="Helvetica" w:hAnsi="Helvetica" w:cs="Arial"/>
          <w:i/>
          <w:iCs/>
          <w:szCs w:val="18"/>
        </w:rPr>
        <w:t>”Whoever shows his wound shall be cured, whoever hides it, shall not be cured.”</w:t>
      </w:r>
    </w:p>
    <w:p w:rsidR="001B534A" w:rsidRPr="00C01A33" w:rsidRDefault="001B534A" w:rsidP="00650327">
      <w:pPr>
        <w:spacing w:line="240" w:lineRule="auto"/>
        <w:jc w:val="center"/>
        <w:rPr>
          <w:rFonts w:ascii="Helvetica" w:hAnsi="Helvetica" w:cs="Arial"/>
          <w:i/>
          <w:szCs w:val="18"/>
        </w:rPr>
      </w:pPr>
    </w:p>
    <w:p w:rsidR="001B534A" w:rsidRPr="00C01A33" w:rsidRDefault="00650327" w:rsidP="00650327">
      <w:pPr>
        <w:widowControl w:val="0"/>
        <w:autoSpaceDE w:val="0"/>
        <w:autoSpaceDN w:val="0"/>
        <w:adjustRightInd w:val="0"/>
        <w:spacing w:after="240" w:line="240" w:lineRule="auto"/>
        <w:rPr>
          <w:rFonts w:ascii="Helvetica" w:hAnsi="Helvetica" w:cs="Arial"/>
          <w:szCs w:val="18"/>
        </w:rPr>
      </w:pPr>
      <w:r w:rsidRPr="00C01A33">
        <w:rPr>
          <w:rFonts w:ascii="Helvetica" w:hAnsi="Helvetica" w:cs="Arial"/>
          <w:b/>
          <w:bCs/>
          <w:szCs w:val="18"/>
        </w:rPr>
        <w:t xml:space="preserve">Kunsten og galskapen. </w:t>
      </w:r>
      <w:r w:rsidRPr="00C01A33">
        <w:rPr>
          <w:rFonts w:ascii="Helvetica" w:hAnsi="Helvetica" w:cs="Arial"/>
          <w:szCs w:val="18"/>
        </w:rPr>
        <w:t>I vårt fornuftsdrevne, nytteorienterte samfunn hvor den bekvemme, velsmurte demokratiske ufrihet rår, trengs individuelle stemmer avsondret fra den offentlige mening og adferd. Gunvor Hofmo er en slik stemme. Den stemmen har blitt altfor lite hørt i dette landet. Dette prosjektet handler om å ta hennes mørke poesi på alvor. Som et inntrengende spørsmål til menneskene.</w:t>
      </w:r>
    </w:p>
    <w:p w:rsidR="00E9148C" w:rsidRPr="00C01A33" w:rsidRDefault="00650327" w:rsidP="006F7A43">
      <w:pPr>
        <w:widowControl w:val="0"/>
        <w:autoSpaceDE w:val="0"/>
        <w:autoSpaceDN w:val="0"/>
        <w:adjustRightInd w:val="0"/>
        <w:spacing w:after="240" w:line="240" w:lineRule="auto"/>
        <w:rPr>
          <w:rFonts w:ascii="Helvetica" w:hAnsi="Helvetica" w:cs="Arial"/>
          <w:szCs w:val="18"/>
        </w:rPr>
      </w:pPr>
      <w:r w:rsidRPr="00C01A33">
        <w:rPr>
          <w:rFonts w:ascii="Helvetica" w:hAnsi="Helvetica" w:cs="Arial"/>
          <w:b/>
          <w:bCs/>
          <w:szCs w:val="18"/>
        </w:rPr>
        <w:t xml:space="preserve">Natten føder oss livet. </w:t>
      </w:r>
      <w:r w:rsidRPr="00C01A33">
        <w:rPr>
          <w:rFonts w:ascii="Helvetica" w:hAnsi="Helvetica" w:cs="Arial"/>
          <w:szCs w:val="18"/>
        </w:rPr>
        <w:t>Hofmos grunntema er natten. Det er på tide å dedikerer en natt til hennes stemme. Vi ønsker å skape en tverrkunstnerisk, durativ installasjon for kirkerom fra soloppgang til solnedgang, et stille teater, der diktene er det man møtes i. Et meditativt og levende rom, et åpent rom, et rom fylt av sannferdige stemmer</w:t>
      </w:r>
      <w:r w:rsidR="00E9148C" w:rsidRPr="00C01A33">
        <w:rPr>
          <w:rFonts w:ascii="Helvetica" w:hAnsi="Helvetica" w:cs="Arial"/>
          <w:szCs w:val="18"/>
        </w:rPr>
        <w:t xml:space="preserve">. Gjennom diktene ønsker vi å skape et møte mellom kunsten, kirken og galskapen. </w:t>
      </w:r>
    </w:p>
    <w:p w:rsidR="00650327" w:rsidRPr="00C01A33" w:rsidRDefault="00650327" w:rsidP="00650327">
      <w:pPr>
        <w:widowControl w:val="0"/>
        <w:autoSpaceDE w:val="0"/>
        <w:autoSpaceDN w:val="0"/>
        <w:adjustRightInd w:val="0"/>
        <w:spacing w:after="240" w:line="240" w:lineRule="auto"/>
        <w:rPr>
          <w:rFonts w:ascii="Helvetica" w:hAnsi="Helvetica" w:cs="Arial"/>
          <w:szCs w:val="18"/>
        </w:rPr>
      </w:pPr>
    </w:p>
    <w:p w:rsidR="00650327" w:rsidRPr="00C01A33" w:rsidRDefault="00650327" w:rsidP="00650327">
      <w:pPr>
        <w:spacing w:line="240" w:lineRule="auto"/>
        <w:rPr>
          <w:rFonts w:ascii="Helvetica" w:hAnsi="Helvetica" w:cs="Arial"/>
          <w:b/>
          <w:szCs w:val="18"/>
        </w:rPr>
      </w:pPr>
      <w:r w:rsidRPr="00C01A33">
        <w:rPr>
          <w:rFonts w:ascii="Helvetica" w:eastAsia="Times New Roman" w:hAnsi="Helvetica" w:cs="Arial"/>
          <w:b/>
          <w:color w:val="222222"/>
          <w:szCs w:val="18"/>
          <w:lang w:eastAsia="nb-NO"/>
        </w:rPr>
        <w:t xml:space="preserve">Prosjektet </w:t>
      </w:r>
      <w:r w:rsidRPr="00C01A33">
        <w:rPr>
          <w:rFonts w:ascii="Helvetica" w:eastAsia="Times New Roman" w:hAnsi="Helvetica" w:cs="Arial"/>
          <w:b/>
          <w:i/>
          <w:color w:val="222222"/>
          <w:szCs w:val="18"/>
          <w:lang w:eastAsia="nb-NO"/>
        </w:rPr>
        <w:t xml:space="preserve">Nattens Lys </w:t>
      </w:r>
      <w:r w:rsidRPr="00C01A33">
        <w:rPr>
          <w:rFonts w:ascii="Helvetica" w:eastAsia="Times New Roman" w:hAnsi="Helvetica" w:cs="Arial"/>
          <w:b/>
          <w:color w:val="222222"/>
          <w:szCs w:val="18"/>
          <w:lang w:eastAsia="nb-NO"/>
        </w:rPr>
        <w:t>består av tre deler</w:t>
      </w:r>
      <w:r w:rsidR="00BF49DD" w:rsidRPr="00C01A33">
        <w:rPr>
          <w:rFonts w:ascii="Helvetica" w:eastAsia="Times New Roman" w:hAnsi="Helvetica" w:cs="Arial"/>
          <w:b/>
          <w:color w:val="222222"/>
          <w:szCs w:val="18"/>
          <w:lang w:eastAsia="nb-NO"/>
        </w:rPr>
        <w:t>:</w:t>
      </w:r>
    </w:p>
    <w:p w:rsidR="00E9148C" w:rsidRPr="00C01A33" w:rsidRDefault="00BF49DD" w:rsidP="00650327">
      <w:pPr>
        <w:spacing w:line="240" w:lineRule="auto"/>
        <w:rPr>
          <w:rFonts w:ascii="Helvetica" w:eastAsia="Times New Roman" w:hAnsi="Helvetica" w:cs="Arial"/>
          <w:b/>
          <w:bCs/>
          <w:color w:val="222222"/>
          <w:szCs w:val="18"/>
          <w:shd w:val="clear" w:color="auto" w:fill="FFFFFF"/>
          <w:lang w:eastAsia="nb-NO"/>
        </w:rPr>
      </w:pPr>
      <w:r w:rsidRPr="00C01A33">
        <w:rPr>
          <w:rFonts w:ascii="Helvetica" w:eastAsia="Times New Roman" w:hAnsi="Helvetica" w:cs="Arial"/>
          <w:b/>
          <w:color w:val="121212"/>
          <w:szCs w:val="18"/>
          <w:lang w:eastAsia="nb-NO"/>
        </w:rPr>
        <w:t xml:space="preserve">Del </w:t>
      </w:r>
      <w:r w:rsidR="00650327" w:rsidRPr="00C01A33">
        <w:rPr>
          <w:rFonts w:ascii="Helvetica" w:eastAsia="Times New Roman" w:hAnsi="Helvetica" w:cs="Arial"/>
          <w:b/>
          <w:bCs/>
          <w:color w:val="222222"/>
          <w:szCs w:val="18"/>
          <w:shd w:val="clear" w:color="auto" w:fill="FFFFFF"/>
          <w:lang w:eastAsia="nb-NO"/>
        </w:rPr>
        <w:t>1.</w:t>
      </w:r>
      <w:r w:rsidR="006F7A43" w:rsidRPr="00C01A33">
        <w:rPr>
          <w:rFonts w:ascii="Helvetica" w:eastAsia="Times New Roman" w:hAnsi="Helvetica" w:cs="Arial"/>
          <w:b/>
          <w:bCs/>
          <w:color w:val="222222"/>
          <w:szCs w:val="18"/>
          <w:shd w:val="clear" w:color="auto" w:fill="FFFFFF"/>
          <w:lang w:eastAsia="nb-NO"/>
        </w:rPr>
        <w:t xml:space="preserve"> </w:t>
      </w:r>
      <w:r w:rsidR="00650327" w:rsidRPr="00C01A33">
        <w:rPr>
          <w:rFonts w:ascii="Helvetica" w:eastAsia="Times New Roman" w:hAnsi="Helvetica" w:cs="Arial"/>
          <w:b/>
          <w:bCs/>
          <w:color w:val="222222"/>
          <w:szCs w:val="18"/>
          <w:shd w:val="clear" w:color="auto" w:fill="FFFFFF"/>
          <w:lang w:eastAsia="nb-NO"/>
        </w:rPr>
        <w:t>Innsamlingsaksjonen </w:t>
      </w:r>
      <w:r w:rsidR="00650327" w:rsidRPr="00C01A33">
        <w:rPr>
          <w:rFonts w:ascii="Helvetica" w:eastAsia="Times New Roman" w:hAnsi="Helvetica" w:cs="Arial"/>
          <w:color w:val="222222"/>
          <w:szCs w:val="18"/>
          <w:shd w:val="clear" w:color="auto" w:fill="FFFFFF"/>
          <w:lang w:eastAsia="nb-NO"/>
        </w:rPr>
        <w:t xml:space="preserve">er en aksjon for å samle innlesninger av diktene gjort av ”Hofmo-skaren”, altså mennesker som har et forholdt til Gunvor Hofmos diktning. Vi kommer til å bruke kanaler som sosiale medier og radio (føljetong på Kulturhuset, NRK P2) samt annonsering i </w:t>
      </w:r>
      <w:r w:rsidR="006F7A43" w:rsidRPr="00C01A33">
        <w:rPr>
          <w:rFonts w:ascii="Helvetica" w:eastAsia="Times New Roman" w:hAnsi="Helvetica" w:cs="Arial"/>
          <w:color w:val="222222"/>
          <w:szCs w:val="18"/>
          <w:shd w:val="clear" w:color="auto" w:fill="FFFFFF"/>
          <w:lang w:eastAsia="nb-NO"/>
        </w:rPr>
        <w:t>aviser og tidsskrifter</w:t>
      </w:r>
      <w:r w:rsidR="00650327" w:rsidRPr="00C01A33">
        <w:rPr>
          <w:rFonts w:ascii="Helvetica" w:eastAsia="Times New Roman" w:hAnsi="Helvetica" w:cs="Arial"/>
          <w:color w:val="222222"/>
          <w:szCs w:val="18"/>
          <w:shd w:val="clear" w:color="auto" w:fill="FFFFFF"/>
          <w:lang w:eastAsia="nb-NO"/>
        </w:rPr>
        <w:t>. Vi stiller opp temporære lydstudio ved ulike stasjoner i byen (Litteraturhuset,</w:t>
      </w:r>
      <w:r w:rsidR="006F7A43" w:rsidRPr="00C01A33">
        <w:rPr>
          <w:rFonts w:ascii="Helvetica" w:eastAsia="Times New Roman" w:hAnsi="Helvetica" w:cs="Arial"/>
          <w:color w:val="222222"/>
          <w:szCs w:val="18"/>
          <w:shd w:val="clear" w:color="auto" w:fill="FFFFFF"/>
          <w:lang w:eastAsia="nb-NO"/>
        </w:rPr>
        <w:t xml:space="preserve"> </w:t>
      </w:r>
      <w:r w:rsidR="00650327" w:rsidRPr="00C01A33">
        <w:rPr>
          <w:rFonts w:ascii="Helvetica" w:eastAsia="Times New Roman" w:hAnsi="Helvetica" w:cs="Arial"/>
          <w:color w:val="222222"/>
          <w:szCs w:val="18"/>
          <w:shd w:val="clear" w:color="auto" w:fill="FFFFFF"/>
          <w:lang w:eastAsia="nb-NO"/>
        </w:rPr>
        <w:t>Gaustad sykehus, Bergen Bibliotek m.fl.) samt oppsøker enkeltmennesker som forfattere og andre kunstnere.</w:t>
      </w:r>
    </w:p>
    <w:p w:rsidR="00E9148C" w:rsidRPr="00C01A33" w:rsidRDefault="00BF49DD" w:rsidP="00650327">
      <w:pPr>
        <w:spacing w:line="240" w:lineRule="auto"/>
        <w:rPr>
          <w:rFonts w:ascii="Helvetica" w:eastAsia="Times New Roman" w:hAnsi="Helvetica" w:cs="Arial"/>
          <w:b/>
          <w:bCs/>
          <w:color w:val="222222"/>
          <w:szCs w:val="18"/>
          <w:shd w:val="clear" w:color="auto" w:fill="FFFFFF"/>
          <w:lang w:eastAsia="nb-NO"/>
        </w:rPr>
      </w:pPr>
      <w:r w:rsidRPr="00C01A33">
        <w:rPr>
          <w:rFonts w:ascii="Helvetica" w:eastAsia="Times New Roman" w:hAnsi="Helvetica" w:cs="Arial"/>
          <w:b/>
          <w:bCs/>
          <w:color w:val="222222"/>
          <w:szCs w:val="18"/>
          <w:shd w:val="clear" w:color="auto" w:fill="FFFFFF"/>
          <w:lang w:eastAsia="nb-NO"/>
        </w:rPr>
        <w:lastRenderedPageBreak/>
        <w:t xml:space="preserve">Del </w:t>
      </w:r>
      <w:r w:rsidR="00650327" w:rsidRPr="00C01A33">
        <w:rPr>
          <w:rFonts w:ascii="Helvetica" w:eastAsia="Times New Roman" w:hAnsi="Helvetica" w:cs="Arial"/>
          <w:b/>
          <w:bCs/>
          <w:color w:val="222222"/>
          <w:szCs w:val="18"/>
          <w:shd w:val="clear" w:color="auto" w:fill="FFFFFF"/>
          <w:lang w:eastAsia="nb-NO"/>
        </w:rPr>
        <w:t>2. Lydbok:</w:t>
      </w:r>
      <w:r w:rsidR="00650327" w:rsidRPr="00C01A33">
        <w:rPr>
          <w:rFonts w:ascii="Helvetica" w:eastAsia="Times New Roman" w:hAnsi="Helvetica" w:cs="Arial"/>
          <w:color w:val="222222"/>
          <w:szCs w:val="18"/>
          <w:shd w:val="clear" w:color="auto" w:fill="FFFFFF"/>
          <w:lang w:eastAsia="nb-NO"/>
        </w:rPr>
        <w:t> Få av Hofmos dikt har blitt lest inn og ennå færre har blitt publisert, derfor ønsker vi at diktene skal bli tilgjengelige etter forestillingen har funnet sted. Vi tror at materialet vil egne seg for utgivelse i et lydbokformat.</w:t>
      </w:r>
      <w:r w:rsidR="00650327" w:rsidRPr="00C01A33">
        <w:rPr>
          <w:rFonts w:ascii="Helvetica" w:eastAsia="MS Gothic" w:hAnsi="Helvetica" w:cs="MS Gothic"/>
          <w:color w:val="222222"/>
          <w:szCs w:val="18"/>
          <w:shd w:val="clear" w:color="auto" w:fill="FFFFFF"/>
          <w:lang w:eastAsia="nb-NO"/>
        </w:rPr>
        <w:t> </w:t>
      </w:r>
      <w:r w:rsidR="00650327" w:rsidRPr="00C01A33">
        <w:rPr>
          <w:rFonts w:ascii="Helvetica" w:eastAsia="Times New Roman" w:hAnsi="Helvetica" w:cs="Arial"/>
          <w:color w:val="222222"/>
          <w:szCs w:val="18"/>
          <w:lang w:eastAsia="nb-NO"/>
        </w:rPr>
        <w:br/>
      </w:r>
      <w:r w:rsidR="00650327" w:rsidRPr="00C01A33">
        <w:rPr>
          <w:rFonts w:ascii="Helvetica" w:eastAsia="Times New Roman" w:hAnsi="Helvetica" w:cs="Arial"/>
          <w:color w:val="222222"/>
          <w:szCs w:val="18"/>
          <w:shd w:val="clear" w:color="auto" w:fill="FFFFFF"/>
          <w:lang w:eastAsia="nb-NO"/>
        </w:rPr>
        <w:t>Lydboken vil bli en dobbel-CD:</w:t>
      </w:r>
      <w:r w:rsidR="00650327" w:rsidRPr="00C01A33">
        <w:rPr>
          <w:rFonts w:ascii="Helvetica" w:eastAsia="Times New Roman" w:hAnsi="Helvetica" w:cs="Arial"/>
          <w:color w:val="222222"/>
          <w:szCs w:val="18"/>
          <w:lang w:eastAsia="nb-NO"/>
        </w:rPr>
        <w:t xml:space="preserve"> </w:t>
      </w:r>
      <w:r w:rsidR="00650327" w:rsidRPr="00C01A33">
        <w:rPr>
          <w:rFonts w:ascii="Helvetica" w:eastAsia="Times New Roman" w:hAnsi="Helvetica" w:cs="Arial"/>
          <w:color w:val="222222"/>
          <w:szCs w:val="18"/>
          <w:shd w:val="clear" w:color="auto" w:fill="FFFFFF"/>
          <w:lang w:eastAsia="nb-NO"/>
        </w:rPr>
        <w:t>Første CD vil være or</w:t>
      </w:r>
      <w:r w:rsidR="006F7A43" w:rsidRPr="00C01A33">
        <w:rPr>
          <w:rFonts w:ascii="Helvetica" w:eastAsia="Times New Roman" w:hAnsi="Helvetica" w:cs="Arial"/>
          <w:color w:val="222222"/>
          <w:szCs w:val="18"/>
          <w:shd w:val="clear" w:color="auto" w:fill="FFFFFF"/>
          <w:lang w:eastAsia="nb-NO"/>
        </w:rPr>
        <w:t>i</w:t>
      </w:r>
      <w:r w:rsidR="00650327" w:rsidRPr="00C01A33">
        <w:rPr>
          <w:rFonts w:ascii="Helvetica" w:eastAsia="Times New Roman" w:hAnsi="Helvetica" w:cs="Arial"/>
          <w:color w:val="222222"/>
          <w:szCs w:val="18"/>
          <w:shd w:val="clear" w:color="auto" w:fill="FFFFFF"/>
          <w:lang w:eastAsia="nb-NO"/>
        </w:rPr>
        <w:t>ginale innlesninger som Gunvor Hofmo gjorde med NRK 14.november 1969.</w:t>
      </w:r>
      <w:r w:rsidR="00650327" w:rsidRPr="00C01A33">
        <w:rPr>
          <w:rFonts w:ascii="Helvetica" w:eastAsia="Times New Roman" w:hAnsi="Helvetica" w:cs="Arial"/>
          <w:color w:val="222222"/>
          <w:szCs w:val="18"/>
          <w:lang w:eastAsia="nb-NO"/>
        </w:rPr>
        <w:t xml:space="preserve"> </w:t>
      </w:r>
      <w:r w:rsidR="00650327" w:rsidRPr="00C01A33">
        <w:rPr>
          <w:rFonts w:ascii="Helvetica" w:eastAsia="Times New Roman" w:hAnsi="Helvetica" w:cs="Arial"/>
          <w:color w:val="222222"/>
          <w:szCs w:val="18"/>
          <w:shd w:val="clear" w:color="auto" w:fill="FFFFFF"/>
          <w:lang w:eastAsia="nb-NO"/>
        </w:rPr>
        <w:t>Den andre delen gjelder innspillinger av diktene komponert sammen med et musikalsk materiale. Innlesningene blir gjort av et utvalg kunstnere som vi velger ut etter innsamlingsaksjonen. Liv Kristin Holmberg komponerer for stemme, orgel og elektronikk og vever det sammen til en auditiv Hofmo-messe.</w:t>
      </w:r>
      <w:r w:rsidR="00650327" w:rsidRPr="00C01A33">
        <w:rPr>
          <w:rFonts w:ascii="Helvetica" w:eastAsia="Times New Roman" w:hAnsi="Helvetica" w:cs="Arial"/>
          <w:color w:val="222222"/>
          <w:szCs w:val="18"/>
          <w:lang w:eastAsia="nb-NO"/>
        </w:rPr>
        <w:br/>
      </w:r>
      <w:r w:rsidR="00650327" w:rsidRPr="00C01A33">
        <w:rPr>
          <w:rFonts w:ascii="Helvetica" w:eastAsia="Times New Roman" w:hAnsi="Helvetica" w:cs="Arial"/>
          <w:color w:val="222222"/>
          <w:szCs w:val="18"/>
          <w:shd w:val="clear" w:color="auto" w:fill="FFFFFF"/>
          <w:lang w:eastAsia="nb-NO"/>
        </w:rPr>
        <w:t xml:space="preserve">Lanseringen av lydboken vil finne sted under arrangementet i </w:t>
      </w:r>
      <w:r w:rsidR="006F7A43" w:rsidRPr="00C01A33">
        <w:rPr>
          <w:rFonts w:ascii="Helvetica" w:eastAsia="Times New Roman" w:hAnsi="Helvetica" w:cs="Arial"/>
          <w:color w:val="222222"/>
          <w:szCs w:val="18"/>
          <w:shd w:val="clear" w:color="auto" w:fill="FFFFFF"/>
          <w:lang w:eastAsia="nb-NO"/>
        </w:rPr>
        <w:t xml:space="preserve">Kulturkirken </w:t>
      </w:r>
      <w:r w:rsidR="00650327" w:rsidRPr="00C01A33">
        <w:rPr>
          <w:rFonts w:ascii="Helvetica" w:eastAsia="Times New Roman" w:hAnsi="Helvetica" w:cs="Arial"/>
          <w:color w:val="222222"/>
          <w:szCs w:val="18"/>
          <w:shd w:val="clear" w:color="auto" w:fill="FFFFFF"/>
          <w:lang w:eastAsia="nb-NO"/>
        </w:rPr>
        <w:t>Jakob i 2015.</w:t>
      </w:r>
    </w:p>
    <w:p w:rsidR="00C01A33" w:rsidRDefault="00BF49DD" w:rsidP="00650327">
      <w:pPr>
        <w:spacing w:line="240" w:lineRule="auto"/>
        <w:rPr>
          <w:rFonts w:ascii="Helvetica" w:eastAsia="Times New Roman" w:hAnsi="Helvetica" w:cs="Arial"/>
          <w:color w:val="222222"/>
          <w:szCs w:val="18"/>
          <w:shd w:val="clear" w:color="auto" w:fill="FFFFFF"/>
          <w:lang w:eastAsia="nb-NO"/>
        </w:rPr>
      </w:pPr>
      <w:r w:rsidRPr="00C01A33">
        <w:rPr>
          <w:rFonts w:ascii="Helvetica" w:eastAsia="Times New Roman" w:hAnsi="Helvetica" w:cs="Arial"/>
          <w:b/>
          <w:color w:val="222222"/>
          <w:szCs w:val="18"/>
          <w:lang w:eastAsia="nb-NO"/>
        </w:rPr>
        <w:t xml:space="preserve">Del </w:t>
      </w:r>
      <w:r w:rsidR="00650327" w:rsidRPr="00C01A33">
        <w:rPr>
          <w:rFonts w:ascii="Helvetica" w:eastAsia="Times New Roman" w:hAnsi="Helvetica" w:cs="Arial"/>
          <w:b/>
          <w:bCs/>
          <w:color w:val="222222"/>
          <w:szCs w:val="18"/>
          <w:shd w:val="clear" w:color="auto" w:fill="FFFFFF"/>
          <w:lang w:eastAsia="nb-NO"/>
        </w:rPr>
        <w:t>3. Scenekunstforestillingen</w:t>
      </w:r>
      <w:r w:rsidR="00650327" w:rsidRPr="00C01A33">
        <w:rPr>
          <w:rFonts w:ascii="Helvetica" w:eastAsia="Times New Roman" w:hAnsi="Helvetica" w:cs="Arial"/>
          <w:color w:val="222222"/>
          <w:szCs w:val="18"/>
          <w:shd w:val="clear" w:color="auto" w:fill="FFFFFF"/>
          <w:lang w:eastAsia="nb-NO"/>
        </w:rPr>
        <w:t xml:space="preserve"> finner sted i </w:t>
      </w:r>
      <w:r w:rsidR="006F7A43" w:rsidRPr="00C01A33">
        <w:rPr>
          <w:rFonts w:ascii="Helvetica" w:eastAsia="Times New Roman" w:hAnsi="Helvetica" w:cs="Arial"/>
          <w:color w:val="222222"/>
          <w:szCs w:val="18"/>
          <w:shd w:val="clear" w:color="auto" w:fill="FFFFFF"/>
          <w:lang w:eastAsia="nb-NO"/>
        </w:rPr>
        <w:t xml:space="preserve">Kulturkirken Jakob </w:t>
      </w:r>
      <w:r w:rsidR="00650327" w:rsidRPr="00C01A33">
        <w:rPr>
          <w:rFonts w:ascii="Helvetica" w:eastAsia="Times New Roman" w:hAnsi="Helvetica" w:cs="Arial"/>
          <w:color w:val="222222"/>
          <w:szCs w:val="18"/>
          <w:shd w:val="clear" w:color="auto" w:fill="FFFFFF"/>
          <w:lang w:eastAsia="nb-NO"/>
        </w:rPr>
        <w:t>natten til 15.</w:t>
      </w:r>
      <w:r w:rsidR="006F7A43" w:rsidRPr="00C01A33">
        <w:rPr>
          <w:rFonts w:ascii="Helvetica" w:eastAsia="Times New Roman" w:hAnsi="Helvetica" w:cs="Arial"/>
          <w:color w:val="222222"/>
          <w:szCs w:val="18"/>
          <w:shd w:val="clear" w:color="auto" w:fill="FFFFFF"/>
          <w:lang w:eastAsia="nb-NO"/>
        </w:rPr>
        <w:t>mars (2015)</w:t>
      </w:r>
      <w:r w:rsidR="00650327" w:rsidRPr="00C01A33">
        <w:rPr>
          <w:rFonts w:ascii="Helvetica" w:eastAsia="Times New Roman" w:hAnsi="Helvetica" w:cs="Arial"/>
          <w:color w:val="222222"/>
          <w:szCs w:val="18"/>
          <w:shd w:val="clear" w:color="auto" w:fill="FFFFFF"/>
          <w:lang w:eastAsia="nb-NO"/>
        </w:rPr>
        <w:t xml:space="preserve"> under scenekunstfestivalen ”Forvirring” som arrangeres av KULT. </w:t>
      </w:r>
      <w:r w:rsidR="00E9148C" w:rsidRPr="00C01A33">
        <w:rPr>
          <w:rFonts w:ascii="Helvetica" w:eastAsia="Times New Roman" w:hAnsi="Helvetica" w:cs="Arial"/>
          <w:color w:val="222222"/>
          <w:szCs w:val="18"/>
          <w:shd w:val="clear" w:color="auto" w:fill="FFFFFF"/>
          <w:lang w:eastAsia="nb-NO"/>
        </w:rPr>
        <w:t xml:space="preserve">Vi tenker oss at scenekunstforestillingen kan gjentas i </w:t>
      </w:r>
      <w:r w:rsidRPr="00C01A33">
        <w:rPr>
          <w:rFonts w:ascii="Helvetica" w:eastAsia="Times New Roman" w:hAnsi="Helvetica" w:cs="Arial"/>
          <w:color w:val="222222"/>
          <w:szCs w:val="18"/>
          <w:shd w:val="clear" w:color="auto" w:fill="FFFFFF"/>
          <w:lang w:eastAsia="nb-NO"/>
        </w:rPr>
        <w:t xml:space="preserve">enkelte </w:t>
      </w:r>
      <w:r w:rsidR="00E9148C" w:rsidRPr="00C01A33">
        <w:rPr>
          <w:rFonts w:ascii="Helvetica" w:eastAsia="Times New Roman" w:hAnsi="Helvetica" w:cs="Arial"/>
          <w:color w:val="222222"/>
          <w:szCs w:val="18"/>
          <w:shd w:val="clear" w:color="auto" w:fill="FFFFFF"/>
          <w:lang w:eastAsia="nb-NO"/>
        </w:rPr>
        <w:t xml:space="preserve">andre byer og kirkerom i fremtiden.. Forestillingen vil vare fra solnedgang til soloppgang og vil kunne beskrives som en performativ konsertinstallasjon hvor man </w:t>
      </w:r>
      <w:r w:rsidRPr="00C01A33">
        <w:rPr>
          <w:rFonts w:ascii="Helvetica" w:eastAsia="Times New Roman" w:hAnsi="Helvetica" w:cs="Arial"/>
          <w:color w:val="222222"/>
          <w:szCs w:val="18"/>
          <w:shd w:val="clear" w:color="auto" w:fill="FFFFFF"/>
          <w:lang w:eastAsia="nb-NO"/>
        </w:rPr>
        <w:t xml:space="preserve">vil kunne høre de innleste </w:t>
      </w:r>
      <w:r w:rsidR="00E9148C" w:rsidRPr="00C01A33">
        <w:rPr>
          <w:rFonts w:ascii="Helvetica" w:eastAsia="Times New Roman" w:hAnsi="Helvetica" w:cs="Arial"/>
          <w:color w:val="222222"/>
          <w:szCs w:val="18"/>
          <w:shd w:val="clear" w:color="auto" w:fill="FFFFFF"/>
          <w:lang w:eastAsia="nb-NO"/>
        </w:rPr>
        <w:t xml:space="preserve">diktene og musikk, se skyggespill langs kirkens alle vegger og samles om diskusjon og måltid. </w:t>
      </w:r>
      <w:r w:rsidRPr="00C01A33">
        <w:rPr>
          <w:rFonts w:ascii="Helvetica" w:eastAsia="Times New Roman" w:hAnsi="Helvetica" w:cs="Arial"/>
          <w:color w:val="222222"/>
          <w:szCs w:val="18"/>
          <w:shd w:val="clear" w:color="auto" w:fill="FFFFFF"/>
          <w:lang w:eastAsia="nb-NO"/>
        </w:rPr>
        <w:t>Dramaturgien for forestil</w:t>
      </w:r>
      <w:r w:rsidR="009E5543" w:rsidRPr="00C01A33">
        <w:rPr>
          <w:rFonts w:ascii="Helvetica" w:eastAsia="Times New Roman" w:hAnsi="Helvetica" w:cs="Arial"/>
          <w:color w:val="222222"/>
          <w:szCs w:val="18"/>
          <w:shd w:val="clear" w:color="auto" w:fill="FFFFFF"/>
          <w:lang w:eastAsia="nb-NO"/>
        </w:rPr>
        <w:t>l</w:t>
      </w:r>
      <w:r w:rsidRPr="00C01A33">
        <w:rPr>
          <w:rFonts w:ascii="Helvetica" w:eastAsia="Times New Roman" w:hAnsi="Helvetica" w:cs="Arial"/>
          <w:color w:val="222222"/>
          <w:szCs w:val="18"/>
          <w:shd w:val="clear" w:color="auto" w:fill="FFFFFF"/>
          <w:lang w:eastAsia="nb-NO"/>
        </w:rPr>
        <w:t>ingen</w:t>
      </w:r>
      <w:r w:rsidR="009E5543" w:rsidRPr="00C01A33">
        <w:rPr>
          <w:rFonts w:ascii="Helvetica" w:eastAsia="Times New Roman" w:hAnsi="Helvetica" w:cs="Arial"/>
          <w:color w:val="222222"/>
          <w:szCs w:val="18"/>
          <w:shd w:val="clear" w:color="auto" w:fill="FFFFFF"/>
          <w:lang w:eastAsia="nb-NO"/>
        </w:rPr>
        <w:t xml:space="preserve"> </w:t>
      </w:r>
      <w:r w:rsidRPr="00C01A33">
        <w:rPr>
          <w:rFonts w:ascii="Helvetica" w:eastAsia="Times New Roman" w:hAnsi="Helvetica" w:cs="Arial"/>
          <w:color w:val="222222"/>
          <w:szCs w:val="18"/>
          <w:shd w:val="clear" w:color="auto" w:fill="FFFFFF"/>
          <w:lang w:eastAsia="nb-NO"/>
        </w:rPr>
        <w:t xml:space="preserve">låner sin struktur fra høymesseliturgien.  </w:t>
      </w:r>
    </w:p>
    <w:p w:rsidR="00650327" w:rsidRPr="00C01A33" w:rsidRDefault="00650327" w:rsidP="00650327">
      <w:pPr>
        <w:spacing w:line="240" w:lineRule="auto"/>
        <w:rPr>
          <w:rFonts w:ascii="Helvetica" w:eastAsia="Times New Roman" w:hAnsi="Helvetica" w:cs="Arial"/>
          <w:color w:val="222222"/>
          <w:szCs w:val="18"/>
          <w:shd w:val="clear" w:color="auto" w:fill="FFFFFF"/>
          <w:lang w:eastAsia="nb-NO"/>
        </w:rPr>
      </w:pPr>
    </w:p>
    <w:p w:rsidR="00A835B1" w:rsidRPr="00C01A33" w:rsidRDefault="00A835B1" w:rsidP="00650327">
      <w:pPr>
        <w:spacing w:line="240" w:lineRule="auto"/>
        <w:rPr>
          <w:rFonts w:ascii="Helvetica" w:hAnsi="Helvetica" w:cs="Arial"/>
          <w:strike/>
          <w:sz w:val="16"/>
          <w:szCs w:val="16"/>
        </w:rPr>
      </w:pPr>
      <w:r w:rsidRPr="00C01A33">
        <w:rPr>
          <w:rFonts w:ascii="Helvetica" w:hAnsi="Helvetica" w:cs="Arial"/>
          <w:b/>
          <w:bCs/>
          <w:sz w:val="16"/>
          <w:szCs w:val="16"/>
        </w:rPr>
        <w:t>Prosjektet er in</w:t>
      </w:r>
      <w:r w:rsidR="00396928" w:rsidRPr="00C01A33">
        <w:rPr>
          <w:rFonts w:ascii="Helvetica" w:hAnsi="Helvetica" w:cs="Arial"/>
          <w:b/>
          <w:bCs/>
          <w:sz w:val="16"/>
          <w:szCs w:val="16"/>
        </w:rPr>
        <w:t>i</w:t>
      </w:r>
      <w:r w:rsidRPr="00C01A33">
        <w:rPr>
          <w:rFonts w:ascii="Helvetica" w:hAnsi="Helvetica" w:cs="Arial"/>
          <w:b/>
          <w:bCs/>
          <w:sz w:val="16"/>
          <w:szCs w:val="16"/>
        </w:rPr>
        <w:t>tiert og ledet av</w:t>
      </w:r>
      <w:r w:rsidR="00650327" w:rsidRPr="00C01A33">
        <w:rPr>
          <w:rFonts w:ascii="Helvetica" w:hAnsi="Helvetica" w:cs="Arial"/>
          <w:bCs/>
          <w:sz w:val="16"/>
          <w:szCs w:val="16"/>
        </w:rPr>
        <w:t xml:space="preserve"> Christina Lindgren (Prosjektleder/</w:t>
      </w:r>
      <w:r w:rsidR="00650327" w:rsidRPr="00C01A33">
        <w:rPr>
          <w:rFonts w:ascii="Helvetica" w:hAnsi="Helvetica" w:cs="Arial"/>
          <w:sz w:val="16"/>
          <w:szCs w:val="16"/>
        </w:rPr>
        <w:t>konsept /regi /dramaturgi/scenografi/kostyme)</w:t>
      </w:r>
      <w:r w:rsidRPr="00C01A33">
        <w:rPr>
          <w:rFonts w:ascii="Helvetica" w:hAnsi="Helvetica" w:cs="Arial"/>
          <w:sz w:val="16"/>
          <w:szCs w:val="16"/>
        </w:rPr>
        <w:t xml:space="preserve"> og</w:t>
      </w:r>
      <w:r w:rsidR="00650327" w:rsidRPr="00C01A33">
        <w:rPr>
          <w:rFonts w:ascii="Helvetica" w:hAnsi="Helvetica" w:cs="Arial"/>
          <w:sz w:val="16"/>
          <w:szCs w:val="16"/>
        </w:rPr>
        <w:t xml:space="preserve"> </w:t>
      </w:r>
      <w:r w:rsidR="00650327" w:rsidRPr="00C01A33">
        <w:rPr>
          <w:rFonts w:ascii="Helvetica" w:hAnsi="Helvetica" w:cs="Arial"/>
          <w:bCs/>
          <w:sz w:val="16"/>
          <w:szCs w:val="16"/>
        </w:rPr>
        <w:t>Liv Kristin Holmberg</w:t>
      </w:r>
      <w:r w:rsidR="00650327" w:rsidRPr="00C01A33">
        <w:rPr>
          <w:rFonts w:ascii="Helvetica" w:hAnsi="Helvetica" w:cs="Arial"/>
          <w:sz w:val="16"/>
          <w:szCs w:val="16"/>
        </w:rPr>
        <w:t xml:space="preserve"> (konsept /dramaturgi/musikalsk regi/organist/pianist/performer/produsent</w:t>
      </w:r>
      <w:r w:rsidR="00C01A33">
        <w:rPr>
          <w:rFonts w:ascii="Helvetica" w:hAnsi="Helvetica" w:cs="Arial"/>
          <w:strike/>
          <w:sz w:val="16"/>
          <w:szCs w:val="16"/>
        </w:rPr>
        <w:t xml:space="preserve">). </w:t>
      </w:r>
      <w:r w:rsidRPr="00C01A33">
        <w:rPr>
          <w:rFonts w:ascii="Helvetica" w:hAnsi="Helvetica" w:cs="Arial"/>
          <w:strike/>
          <w:sz w:val="16"/>
          <w:szCs w:val="16"/>
        </w:rPr>
        <w:t xml:space="preserve"> </w:t>
      </w:r>
    </w:p>
    <w:p w:rsidR="00C01A33" w:rsidRPr="00C01A33" w:rsidRDefault="00C01A33" w:rsidP="00C01A33">
      <w:pPr>
        <w:rPr>
          <w:rFonts w:ascii="Helvetica" w:hAnsi="Helvetica" w:cs="Times New Roman"/>
          <w:sz w:val="16"/>
          <w:shd w:val="clear" w:color="auto" w:fill="FFFFFF"/>
        </w:rPr>
      </w:pPr>
      <w:r w:rsidRPr="00C01A33">
        <w:rPr>
          <w:rFonts w:ascii="Helvetica" w:hAnsi="Helvetica" w:cs="Times New Roman"/>
          <w:sz w:val="16"/>
        </w:rPr>
        <w:t xml:space="preserve">Samarbeidspartnere er bl.a.. KULT- Senter for Kunst, kultur og kirke, Vår Frues Kirke Trondheim, Nordenfjeldske kunstindustrimuseum, Bergen Bibliotek, Korskirken Bergen, Kulturkirken Jakob, Litteraturhuset Oslo, Gaustad Sykehus, Lydbokforlaget, Gyldendal Norsk Forlag, </w:t>
      </w:r>
      <w:r w:rsidRPr="00C01A33">
        <w:rPr>
          <w:rFonts w:ascii="Helvetica" w:hAnsi="Helvetica" w:cs="Times New Roman"/>
          <w:sz w:val="16"/>
          <w:shd w:val="clear" w:color="auto" w:fill="FFFFFF"/>
        </w:rPr>
        <w:t>Bymisjonen m.fl.</w:t>
      </w:r>
    </w:p>
    <w:p w:rsidR="00C01A33" w:rsidRPr="00C01A33" w:rsidRDefault="00ED25F7" w:rsidP="00650327">
      <w:pPr>
        <w:spacing w:line="240" w:lineRule="auto"/>
        <w:rPr>
          <w:rFonts w:ascii="Helvetica" w:hAnsi="Helvetica" w:cs="Arial"/>
          <w:sz w:val="16"/>
          <w:szCs w:val="16"/>
        </w:rPr>
      </w:pPr>
      <w:r w:rsidRPr="00C01A33">
        <w:rPr>
          <w:rFonts w:ascii="Helvetica" w:hAnsi="Helvetica" w:cs="Arial"/>
          <w:sz w:val="16"/>
          <w:szCs w:val="16"/>
        </w:rPr>
        <w:t>Prosjektet er støttet av Norsk Kulturråd, Fritt Ord, Fond for Utøvende Kunstnere og Fond for Lyd og Bilde.</w:t>
      </w:r>
    </w:p>
    <w:p w:rsidR="00C01A33" w:rsidRPr="00C01A33" w:rsidRDefault="00C01A33" w:rsidP="00C01A33">
      <w:pPr>
        <w:rPr>
          <w:rFonts w:ascii="Helvetica" w:hAnsi="Helvetica" w:cs="Times New Roman"/>
          <w:sz w:val="16"/>
          <w:shd w:val="clear" w:color="auto" w:fill="FFFFFF"/>
        </w:rPr>
      </w:pPr>
      <w:r w:rsidRPr="00C01A33">
        <w:rPr>
          <w:rFonts w:ascii="Helvetica" w:eastAsia="Times New Roman" w:hAnsi="Helvetica" w:cs="Times New Roman"/>
        </w:rPr>
        <w:t xml:space="preserve">For mer informasjon </w:t>
      </w:r>
      <w:r w:rsidRPr="00C01A33">
        <w:rPr>
          <w:rFonts w:ascii="Helvetica" w:eastAsia="Times New Roman" w:hAnsi="Helvetica" w:cs="Times New Roman"/>
          <w:u w:val="single"/>
        </w:rPr>
        <w:t>www.nattenslys.no</w:t>
      </w:r>
    </w:p>
    <w:p w:rsidR="00ED25F7" w:rsidRPr="00C01A33" w:rsidRDefault="00ED25F7" w:rsidP="00650327">
      <w:pPr>
        <w:spacing w:line="240" w:lineRule="auto"/>
        <w:rPr>
          <w:rFonts w:ascii="Helvetica" w:hAnsi="Helvetica" w:cs="Arial"/>
          <w:sz w:val="16"/>
          <w:szCs w:val="16"/>
        </w:rPr>
      </w:pPr>
    </w:p>
    <w:p w:rsidR="00ED25F7" w:rsidRPr="00C01A33" w:rsidRDefault="00ED25F7" w:rsidP="00650327">
      <w:pPr>
        <w:spacing w:line="240" w:lineRule="auto"/>
        <w:rPr>
          <w:rFonts w:ascii="Helvetica" w:hAnsi="Helvetica" w:cs="Arial"/>
          <w:sz w:val="16"/>
          <w:szCs w:val="16"/>
        </w:rPr>
      </w:pPr>
    </w:p>
    <w:sectPr w:rsidR="00ED25F7" w:rsidRPr="00C01A33" w:rsidSect="00E00D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B6437"/>
    <w:multiLevelType w:val="hybridMultilevel"/>
    <w:tmpl w:val="D3980C80"/>
    <w:lvl w:ilvl="0" w:tplc="4B8E1F22">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trackRevisions/>
  <w:doNotTrackMoves/>
  <w:defaultTabStop w:val="708"/>
  <w:hyphenationZone w:val="425"/>
  <w:characterSpacingControl w:val="doNotCompress"/>
  <w:compat>
    <w:compatSetting w:name="compatibilityMode" w:uri="http://schemas.microsoft.com/office/word" w:val="12"/>
  </w:compat>
  <w:rsids>
    <w:rsidRoot w:val="001B534A"/>
    <w:rsid w:val="00105169"/>
    <w:rsid w:val="001B534A"/>
    <w:rsid w:val="00241DEF"/>
    <w:rsid w:val="002E204B"/>
    <w:rsid w:val="00396928"/>
    <w:rsid w:val="0052189B"/>
    <w:rsid w:val="005A02E0"/>
    <w:rsid w:val="00650327"/>
    <w:rsid w:val="006F7A43"/>
    <w:rsid w:val="007D4F63"/>
    <w:rsid w:val="008D5F9A"/>
    <w:rsid w:val="009B58D7"/>
    <w:rsid w:val="009D6275"/>
    <w:rsid w:val="009E5543"/>
    <w:rsid w:val="00A835B1"/>
    <w:rsid w:val="00AA653C"/>
    <w:rsid w:val="00BF49DD"/>
    <w:rsid w:val="00C01A33"/>
    <w:rsid w:val="00C576E0"/>
    <w:rsid w:val="00E00D52"/>
    <w:rsid w:val="00E9148C"/>
    <w:rsid w:val="00EC14DD"/>
    <w:rsid w:val="00ED25F7"/>
  </w:rsids>
  <m:mathPr>
    <m:mathFont m:val="Cambria Math"/>
    <m:brkBin m:val="before"/>
    <m:brkBinSub m:val="--"/>
    <m:smallFrac/>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D52"/>
  </w:style>
  <w:style w:type="paragraph" w:styleId="Overskrift2">
    <w:name w:val="heading 2"/>
    <w:basedOn w:val="Normal"/>
    <w:link w:val="Overskrift2Tegn"/>
    <w:uiPriority w:val="9"/>
    <w:qFormat/>
    <w:rsid w:val="001B534A"/>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1B534A"/>
    <w:rPr>
      <w:rFonts w:ascii="Times New Roman" w:eastAsia="Times New Roman" w:hAnsi="Times New Roman" w:cs="Times New Roman"/>
      <w:b/>
      <w:bCs/>
      <w:sz w:val="36"/>
      <w:szCs w:val="36"/>
      <w:lang w:eastAsia="nb-NO"/>
    </w:rPr>
  </w:style>
  <w:style w:type="character" w:styleId="Hyperkobling">
    <w:name w:val="Hyperlink"/>
    <w:basedOn w:val="Standardskriftforavsnitt"/>
    <w:uiPriority w:val="99"/>
    <w:semiHidden/>
    <w:unhideWhenUsed/>
    <w:rsid w:val="001B534A"/>
    <w:rPr>
      <w:color w:val="0000FF"/>
      <w:u w:val="single"/>
    </w:rPr>
  </w:style>
  <w:style w:type="paragraph" w:styleId="NormalWeb">
    <w:name w:val="Normal (Web)"/>
    <w:basedOn w:val="Normal"/>
    <w:uiPriority w:val="99"/>
    <w:semiHidden/>
    <w:unhideWhenUsed/>
    <w:rsid w:val="001B534A"/>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1B534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B534A"/>
    <w:rPr>
      <w:rFonts w:ascii="Tahoma" w:hAnsi="Tahoma" w:cs="Tahoma"/>
      <w:sz w:val="16"/>
      <w:szCs w:val="16"/>
    </w:rPr>
  </w:style>
  <w:style w:type="paragraph" w:styleId="Listeavsnitt">
    <w:name w:val="List Paragraph"/>
    <w:basedOn w:val="Normal"/>
    <w:uiPriority w:val="34"/>
    <w:qFormat/>
    <w:rsid w:val="006503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link w:val="Overskrift2Tegn"/>
    <w:uiPriority w:val="9"/>
    <w:qFormat/>
    <w:rsid w:val="001B534A"/>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1B534A"/>
    <w:rPr>
      <w:rFonts w:ascii="Times New Roman" w:eastAsia="Times New Roman" w:hAnsi="Times New Roman" w:cs="Times New Roman"/>
      <w:b/>
      <w:bCs/>
      <w:sz w:val="36"/>
      <w:szCs w:val="36"/>
      <w:lang w:eastAsia="nb-NO"/>
    </w:rPr>
  </w:style>
  <w:style w:type="character" w:styleId="Hyperkobling">
    <w:name w:val="Hyperlink"/>
    <w:basedOn w:val="Standardskriftforavsnitt"/>
    <w:uiPriority w:val="99"/>
    <w:semiHidden/>
    <w:unhideWhenUsed/>
    <w:rsid w:val="001B534A"/>
    <w:rPr>
      <w:color w:val="0000FF"/>
      <w:u w:val="single"/>
    </w:rPr>
  </w:style>
  <w:style w:type="paragraph" w:styleId="NormalWeb">
    <w:name w:val="Normal (Web)"/>
    <w:basedOn w:val="Normal"/>
    <w:uiPriority w:val="99"/>
    <w:semiHidden/>
    <w:unhideWhenUsed/>
    <w:rsid w:val="001B534A"/>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1B534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B534A"/>
    <w:rPr>
      <w:rFonts w:ascii="Tahoma" w:hAnsi="Tahoma" w:cs="Tahoma"/>
      <w:sz w:val="16"/>
      <w:szCs w:val="16"/>
    </w:rPr>
  </w:style>
  <w:style w:type="paragraph" w:styleId="Listeavsnitt">
    <w:name w:val="List Paragraph"/>
    <w:basedOn w:val="Normal"/>
    <w:uiPriority w:val="34"/>
    <w:qFormat/>
    <w:rsid w:val="00650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08893">
      <w:bodyDiv w:val="1"/>
      <w:marLeft w:val="0"/>
      <w:marRight w:val="0"/>
      <w:marTop w:val="0"/>
      <w:marBottom w:val="0"/>
      <w:divBdr>
        <w:top w:val="none" w:sz="0" w:space="0" w:color="auto"/>
        <w:left w:val="none" w:sz="0" w:space="0" w:color="auto"/>
        <w:bottom w:val="none" w:sz="0" w:space="0" w:color="auto"/>
        <w:right w:val="none" w:sz="0" w:space="0" w:color="auto"/>
      </w:divBdr>
      <w:divsChild>
        <w:div w:id="1744645400">
          <w:marLeft w:val="0"/>
          <w:marRight w:val="0"/>
          <w:marTop w:val="0"/>
          <w:marBottom w:val="0"/>
          <w:divBdr>
            <w:top w:val="none" w:sz="0" w:space="0" w:color="auto"/>
            <w:left w:val="none" w:sz="0" w:space="0" w:color="auto"/>
            <w:bottom w:val="none" w:sz="0" w:space="0" w:color="auto"/>
            <w:right w:val="none" w:sz="0" w:space="0" w:color="auto"/>
          </w:divBdr>
        </w:div>
      </w:divsChild>
    </w:div>
    <w:div w:id="694423306">
      <w:bodyDiv w:val="1"/>
      <w:marLeft w:val="0"/>
      <w:marRight w:val="0"/>
      <w:marTop w:val="0"/>
      <w:marBottom w:val="0"/>
      <w:divBdr>
        <w:top w:val="none" w:sz="0" w:space="0" w:color="auto"/>
        <w:left w:val="none" w:sz="0" w:space="0" w:color="auto"/>
        <w:bottom w:val="none" w:sz="0" w:space="0" w:color="auto"/>
        <w:right w:val="none" w:sz="0" w:space="0" w:color="auto"/>
      </w:divBdr>
    </w:div>
    <w:div w:id="1118525797">
      <w:bodyDiv w:val="1"/>
      <w:marLeft w:val="0"/>
      <w:marRight w:val="0"/>
      <w:marTop w:val="0"/>
      <w:marBottom w:val="0"/>
      <w:divBdr>
        <w:top w:val="none" w:sz="0" w:space="0" w:color="auto"/>
        <w:left w:val="none" w:sz="0" w:space="0" w:color="auto"/>
        <w:bottom w:val="none" w:sz="0" w:space="0" w:color="auto"/>
        <w:right w:val="none" w:sz="0" w:space="0" w:color="auto"/>
      </w:divBdr>
    </w:div>
    <w:div w:id="1129127472">
      <w:bodyDiv w:val="1"/>
      <w:marLeft w:val="0"/>
      <w:marRight w:val="0"/>
      <w:marTop w:val="0"/>
      <w:marBottom w:val="0"/>
      <w:divBdr>
        <w:top w:val="none" w:sz="0" w:space="0" w:color="auto"/>
        <w:left w:val="none" w:sz="0" w:space="0" w:color="auto"/>
        <w:bottom w:val="none" w:sz="0" w:space="0" w:color="auto"/>
        <w:right w:val="none" w:sz="0" w:space="0" w:color="auto"/>
      </w:divBdr>
      <w:divsChild>
        <w:div w:id="721900827">
          <w:marLeft w:val="0"/>
          <w:marRight w:val="0"/>
          <w:marTop w:val="0"/>
          <w:marBottom w:val="0"/>
          <w:divBdr>
            <w:top w:val="none" w:sz="0" w:space="0" w:color="auto"/>
            <w:left w:val="none" w:sz="0" w:space="0" w:color="auto"/>
            <w:bottom w:val="none" w:sz="0" w:space="0" w:color="auto"/>
            <w:right w:val="none" w:sz="0" w:space="0" w:color="auto"/>
          </w:divBdr>
        </w:div>
        <w:div w:id="1704747844">
          <w:marLeft w:val="0"/>
          <w:marRight w:val="0"/>
          <w:marTop w:val="0"/>
          <w:marBottom w:val="0"/>
          <w:divBdr>
            <w:top w:val="none" w:sz="0" w:space="0" w:color="auto"/>
            <w:left w:val="none" w:sz="0" w:space="0" w:color="auto"/>
            <w:bottom w:val="none" w:sz="0" w:space="0" w:color="auto"/>
            <w:right w:val="none" w:sz="0" w:space="0" w:color="auto"/>
          </w:divBdr>
          <w:divsChild>
            <w:div w:id="433356277">
              <w:marLeft w:val="0"/>
              <w:marRight w:val="0"/>
              <w:marTop w:val="0"/>
              <w:marBottom w:val="0"/>
              <w:divBdr>
                <w:top w:val="none" w:sz="0" w:space="0" w:color="auto"/>
                <w:left w:val="none" w:sz="0" w:space="0" w:color="auto"/>
                <w:bottom w:val="none" w:sz="0" w:space="0" w:color="auto"/>
                <w:right w:val="none" w:sz="0" w:space="0" w:color="auto"/>
              </w:divBdr>
            </w:div>
            <w:div w:id="1479419213">
              <w:marLeft w:val="0"/>
              <w:marRight w:val="0"/>
              <w:marTop w:val="0"/>
              <w:marBottom w:val="0"/>
              <w:divBdr>
                <w:top w:val="none" w:sz="0" w:space="0" w:color="auto"/>
                <w:left w:val="none" w:sz="0" w:space="0" w:color="auto"/>
                <w:bottom w:val="none" w:sz="0" w:space="0" w:color="auto"/>
                <w:right w:val="none" w:sz="0" w:space="0" w:color="auto"/>
              </w:divBdr>
            </w:div>
            <w:div w:id="1514228727">
              <w:marLeft w:val="0"/>
              <w:marRight w:val="0"/>
              <w:marTop w:val="0"/>
              <w:marBottom w:val="0"/>
              <w:divBdr>
                <w:top w:val="none" w:sz="0" w:space="0" w:color="auto"/>
                <w:left w:val="none" w:sz="0" w:space="0" w:color="auto"/>
                <w:bottom w:val="none" w:sz="0" w:space="0" w:color="auto"/>
                <w:right w:val="none" w:sz="0" w:space="0" w:color="auto"/>
              </w:divBdr>
              <w:divsChild>
                <w:div w:id="575357979">
                  <w:marLeft w:val="0"/>
                  <w:marRight w:val="0"/>
                  <w:marTop w:val="0"/>
                  <w:marBottom w:val="0"/>
                  <w:divBdr>
                    <w:top w:val="none" w:sz="0" w:space="0" w:color="auto"/>
                    <w:left w:val="none" w:sz="0" w:space="0" w:color="auto"/>
                    <w:bottom w:val="none" w:sz="0" w:space="0" w:color="auto"/>
                    <w:right w:val="none" w:sz="0" w:space="0" w:color="auto"/>
                  </w:divBdr>
                  <w:divsChild>
                    <w:div w:id="21423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vkristinholmberg.no/wp-content/uploads/2013/05/300px-Jacob_Wrestling_with_the_Angel_by_Leon_Bonnat24.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2882</Characters>
  <Application>Microsoft Office Word</Application>
  <DocSecurity>4</DocSecurity>
  <Lines>24</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Holmberg</dc:creator>
  <cp:lastModifiedBy>Størdal, Helga Johanne</cp:lastModifiedBy>
  <cp:revision>2</cp:revision>
  <dcterms:created xsi:type="dcterms:W3CDTF">2014-11-26T10:20:00Z</dcterms:created>
  <dcterms:modified xsi:type="dcterms:W3CDTF">2014-11-26T10:20:00Z</dcterms:modified>
</cp:coreProperties>
</file>