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A53" w:rsidRDefault="004E0A53" w:rsidP="004E0A53">
      <w:pPr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R</w:t>
      </w:r>
      <w:r w:rsidRPr="001B2540">
        <w:rPr>
          <w:rFonts w:ascii="Arial" w:hAnsi="Arial"/>
          <w:b/>
          <w:sz w:val="28"/>
        </w:rPr>
        <w:t>etningslinjer for støtte til bispedømme</w:t>
      </w:r>
      <w:r>
        <w:rPr>
          <w:rFonts w:ascii="Arial" w:hAnsi="Arial"/>
          <w:b/>
          <w:sz w:val="28"/>
        </w:rPr>
        <w:t>råde</w:t>
      </w:r>
      <w:r w:rsidRPr="001B2540">
        <w:rPr>
          <w:rFonts w:ascii="Arial" w:hAnsi="Arial"/>
          <w:b/>
          <w:sz w:val="28"/>
        </w:rPr>
        <w:t>nes søsterkirkesamarbeid</w:t>
      </w:r>
    </w:p>
    <w:p w:rsidR="004E0A53" w:rsidRPr="007E0D18" w:rsidRDefault="004E0A53" w:rsidP="004E0A53">
      <w:pPr>
        <w:rPr>
          <w:rFonts w:ascii="Arial" w:hAnsi="Arial"/>
          <w:i/>
        </w:rPr>
      </w:pPr>
      <w:r w:rsidRPr="007E0D18">
        <w:rPr>
          <w:rFonts w:ascii="Arial" w:hAnsi="Arial"/>
          <w:i/>
        </w:rPr>
        <w:t>(Vedtatt i MKRs møte 6.-7. mars 2018)</w:t>
      </w:r>
    </w:p>
    <w:p w:rsidR="004E0A53" w:rsidRPr="00104643" w:rsidRDefault="004E0A53" w:rsidP="004E0A53">
      <w:pPr>
        <w:rPr>
          <w:rFonts w:ascii="Georgia" w:hAnsi="Georgia"/>
        </w:rPr>
      </w:pPr>
    </w:p>
    <w:p w:rsidR="004E0A53" w:rsidRPr="001B2540" w:rsidRDefault="004E0A53" w:rsidP="004E0A53">
      <w:pPr>
        <w:rPr>
          <w:rFonts w:ascii="Arial" w:hAnsi="Arial"/>
          <w:b/>
        </w:rPr>
      </w:pPr>
      <w:r w:rsidRPr="001B2540">
        <w:rPr>
          <w:rFonts w:ascii="Arial" w:hAnsi="Arial"/>
          <w:b/>
        </w:rPr>
        <w:t>Hvem gjelder ordningen for?</w:t>
      </w:r>
    </w:p>
    <w:p w:rsidR="004E0A53" w:rsidRPr="00621B75" w:rsidRDefault="004E0A53" w:rsidP="004E0A53">
      <w:pPr>
        <w:rPr>
          <w:rFonts w:ascii="Georgia" w:hAnsi="Georgia"/>
          <w:b/>
          <w:sz w:val="12"/>
          <w:szCs w:val="12"/>
        </w:rPr>
      </w:pPr>
    </w:p>
    <w:p w:rsidR="004E0A53" w:rsidRPr="00F0342D" w:rsidRDefault="004E0A53" w:rsidP="004E0A53">
      <w:pPr>
        <w:pStyle w:val="Listeavsnitt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Bispedømmerådene v/</w:t>
      </w:r>
      <w:r w:rsidRPr="00F0342D">
        <w:rPr>
          <w:rFonts w:ascii="Georgia" w:hAnsi="Georgia"/>
        </w:rPr>
        <w:t xml:space="preserve">stiftsdirektør kan søke </w:t>
      </w:r>
      <w:r>
        <w:rPr>
          <w:rFonts w:ascii="Georgia" w:hAnsi="Georgia"/>
        </w:rPr>
        <w:t xml:space="preserve">Mellomkirkelig råd </w:t>
      </w:r>
      <w:r w:rsidRPr="00F0342D">
        <w:rPr>
          <w:rFonts w:ascii="Georgia" w:hAnsi="Georgia"/>
        </w:rPr>
        <w:t>om midler.</w:t>
      </w:r>
    </w:p>
    <w:p w:rsidR="004E0A53" w:rsidRPr="00F0342D" w:rsidRDefault="004E0A53" w:rsidP="004E0A53">
      <w:pPr>
        <w:pStyle w:val="Listeavsnitt"/>
        <w:numPr>
          <w:ilvl w:val="0"/>
          <w:numId w:val="1"/>
        </w:numPr>
        <w:rPr>
          <w:rFonts w:ascii="Georgia" w:hAnsi="Georgia"/>
        </w:rPr>
      </w:pPr>
      <w:r w:rsidRPr="00F0342D">
        <w:rPr>
          <w:rFonts w:ascii="Georgia" w:hAnsi="Georgia"/>
        </w:rPr>
        <w:t>Enkeltmenigheter og prostier må søke gjennom bispedømm</w:t>
      </w:r>
      <w:r>
        <w:rPr>
          <w:rFonts w:ascii="Georgia" w:hAnsi="Georgia"/>
        </w:rPr>
        <w:t>eråd</w:t>
      </w:r>
      <w:r w:rsidRPr="00F0342D">
        <w:rPr>
          <w:rFonts w:ascii="Georgia" w:hAnsi="Georgia"/>
        </w:rPr>
        <w:t>et.</w:t>
      </w:r>
    </w:p>
    <w:p w:rsidR="004E0A53" w:rsidRDefault="004E0A53" w:rsidP="004E0A53">
      <w:pPr>
        <w:rPr>
          <w:rFonts w:ascii="Georgia" w:hAnsi="Georgia"/>
        </w:rPr>
      </w:pPr>
    </w:p>
    <w:p w:rsidR="004E0A53" w:rsidRPr="001B2540" w:rsidRDefault="004E0A53" w:rsidP="004E0A53">
      <w:pPr>
        <w:rPr>
          <w:rFonts w:ascii="Arial" w:hAnsi="Arial"/>
          <w:b/>
        </w:rPr>
      </w:pPr>
      <w:r w:rsidRPr="001B2540">
        <w:rPr>
          <w:rFonts w:ascii="Arial" w:hAnsi="Arial"/>
          <w:b/>
        </w:rPr>
        <w:t>Hva kan det søkes om?</w:t>
      </w:r>
    </w:p>
    <w:p w:rsidR="004E0A53" w:rsidRPr="00621B75" w:rsidRDefault="004E0A53" w:rsidP="004E0A53">
      <w:pPr>
        <w:rPr>
          <w:rFonts w:ascii="Georgia" w:hAnsi="Georgia"/>
          <w:sz w:val="12"/>
          <w:szCs w:val="12"/>
        </w:rPr>
      </w:pPr>
    </w:p>
    <w:p w:rsidR="004E0A53" w:rsidRPr="00B30E1C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F0342D">
        <w:rPr>
          <w:rFonts w:ascii="Georgia" w:hAnsi="Georgia"/>
        </w:rPr>
        <w:t>En kan søke støtte til samarbeid med søsterkirker som har til hensikt å styrke relasjone</w:t>
      </w:r>
      <w:r>
        <w:rPr>
          <w:rFonts w:ascii="Georgia" w:hAnsi="Georgia"/>
        </w:rPr>
        <w:t>r</w:t>
      </w:r>
      <w:r w:rsidRPr="00F0342D">
        <w:rPr>
          <w:rFonts w:ascii="Georgia" w:hAnsi="Georgia"/>
        </w:rPr>
        <w:t xml:space="preserve"> mellom Den norske kirke og kirker i andre land.</w:t>
      </w:r>
    </w:p>
    <w:p w:rsidR="004E0A53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 w:rsidRPr="00F0342D">
        <w:rPr>
          <w:rFonts w:ascii="Georgia" w:hAnsi="Georgia"/>
        </w:rPr>
        <w:t>Det er ingen konfesjonell eller geografisk begrensning på hvilke kirker samarbeidet omfatte</w:t>
      </w:r>
      <w:r>
        <w:rPr>
          <w:rFonts w:ascii="Georgia" w:hAnsi="Georgia"/>
        </w:rPr>
        <w:t>r</w:t>
      </w:r>
      <w:r w:rsidRPr="00F0342D">
        <w:rPr>
          <w:rFonts w:ascii="Georgia" w:hAnsi="Georgia"/>
        </w:rPr>
        <w:t>.</w:t>
      </w:r>
    </w:p>
    <w:p w:rsidR="004E0A53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Det kan søkes støtte til etablert samarbeid som pågår over år, eller til nye enkelttiltak.</w:t>
      </w:r>
    </w:p>
    <w:p w:rsidR="004E0A53" w:rsidRPr="00B30E1C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Det er mulig å søke støtte til samme tiltak flere år på rad, men tilsagn om støtte kan kun gis for ett år om gangen, grunnet Kirkerådets årlige budsjettvedtak.</w:t>
      </w:r>
    </w:p>
    <w:p w:rsidR="004E0A53" w:rsidRPr="009E7465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Det er mulig å lage en samlesøknad som omfatter flere tiltak.</w:t>
      </w:r>
    </w:p>
    <w:p w:rsidR="004E0A53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Støtten skal fortrinnsvis brukes til å styrke utenlandske kirkers/menigheters mulighet til å samarbeide/besøke Norge – men det åpnes for at midlene også kan brukes til besøk/utveksling fra Norge til et annet land.</w:t>
      </w:r>
    </w:p>
    <w:p w:rsidR="004E0A53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Det oppfordres til å legge besøk fra partnere til perioder i kirkeåret hvor menighetene har et internasjonalt fokus (</w:t>
      </w:r>
      <w:r w:rsidRPr="001B2540">
        <w:rPr>
          <w:rFonts w:ascii="Georgia" w:hAnsi="Georgia"/>
        </w:rPr>
        <w:t>Åpenbaringstiden, fastetiden,</w:t>
      </w:r>
      <w:r>
        <w:rPr>
          <w:rFonts w:ascii="Georgia" w:hAnsi="Georgia"/>
        </w:rPr>
        <w:t xml:space="preserve"> Skaperverkets dag, Global uke m</w:t>
      </w:r>
      <w:r w:rsidRPr="00621B75">
        <w:rPr>
          <w:rFonts w:ascii="Georgia" w:hAnsi="Georgia"/>
        </w:rPr>
        <w:t>.</w:t>
      </w:r>
      <w:r>
        <w:rPr>
          <w:rFonts w:ascii="Georgia" w:hAnsi="Georgia"/>
        </w:rPr>
        <w:t>f</w:t>
      </w:r>
      <w:r w:rsidRPr="00621B75">
        <w:rPr>
          <w:rFonts w:ascii="Georgia" w:hAnsi="Georgia"/>
        </w:rPr>
        <w:t>l.)</w:t>
      </w:r>
      <w:r>
        <w:rPr>
          <w:rFonts w:ascii="Georgia" w:hAnsi="Georgia"/>
        </w:rPr>
        <w:t>.</w:t>
      </w:r>
    </w:p>
    <w:p w:rsidR="004E0A53" w:rsidRPr="00F0342D" w:rsidRDefault="004E0A53" w:rsidP="004E0A53">
      <w:pPr>
        <w:pStyle w:val="Listeavsnitt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Maksimal søknadssum er kr 50 000.</w:t>
      </w:r>
    </w:p>
    <w:p w:rsidR="004E0A53" w:rsidRDefault="004E0A53" w:rsidP="004E0A53">
      <w:pPr>
        <w:rPr>
          <w:rFonts w:ascii="Georgia" w:hAnsi="Georgia"/>
        </w:rPr>
      </w:pPr>
    </w:p>
    <w:p w:rsidR="004E0A53" w:rsidRPr="001B2540" w:rsidRDefault="004E0A53" w:rsidP="004E0A53">
      <w:pPr>
        <w:rPr>
          <w:rFonts w:ascii="Arial" w:hAnsi="Arial"/>
          <w:b/>
        </w:rPr>
      </w:pPr>
      <w:r w:rsidRPr="001B2540">
        <w:rPr>
          <w:rFonts w:ascii="Arial" w:hAnsi="Arial"/>
          <w:b/>
        </w:rPr>
        <w:t>Søknaden må inkludere:</w:t>
      </w:r>
    </w:p>
    <w:p w:rsidR="004E0A53" w:rsidRPr="00621B75" w:rsidRDefault="004E0A53" w:rsidP="004E0A53">
      <w:pPr>
        <w:rPr>
          <w:rFonts w:ascii="Georgia" w:hAnsi="Georgia"/>
          <w:b/>
          <w:sz w:val="12"/>
          <w:szCs w:val="12"/>
        </w:rPr>
      </w:pPr>
    </w:p>
    <w:p w:rsidR="004E0A53" w:rsidRPr="009F5950" w:rsidRDefault="004E0A53" w:rsidP="004E0A53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9F5950">
        <w:rPr>
          <w:rFonts w:ascii="Georgia" w:hAnsi="Georgia"/>
        </w:rPr>
        <w:t xml:space="preserve">Kontaktperson </w:t>
      </w:r>
      <w:r>
        <w:rPr>
          <w:rFonts w:ascii="Georgia" w:hAnsi="Georgia"/>
        </w:rPr>
        <w:t>med kontaktinformasjon</w:t>
      </w:r>
    </w:p>
    <w:p w:rsidR="004E0A53" w:rsidRPr="009F5950" w:rsidRDefault="004E0A53" w:rsidP="004E0A53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621B75">
        <w:rPr>
          <w:rFonts w:ascii="Georgia" w:hAnsi="Georgia"/>
        </w:rPr>
        <w:t>Målsetting</w:t>
      </w:r>
      <w:r w:rsidRPr="009F5950">
        <w:rPr>
          <w:rFonts w:ascii="Georgia" w:hAnsi="Georgia"/>
        </w:rPr>
        <w:t xml:space="preserve"> for tiltaket (beskriv også hvorledes tiltaket styrker </w:t>
      </w:r>
      <w:r>
        <w:rPr>
          <w:rFonts w:ascii="Georgia" w:hAnsi="Georgia"/>
        </w:rPr>
        <w:t xml:space="preserve">bispedømmerådets </w:t>
      </w:r>
      <w:r w:rsidRPr="009F5950">
        <w:rPr>
          <w:rFonts w:ascii="Georgia" w:hAnsi="Georgia"/>
        </w:rPr>
        <w:t>økumeniske og/elle</w:t>
      </w:r>
      <w:r>
        <w:rPr>
          <w:rFonts w:ascii="Georgia" w:hAnsi="Georgia"/>
        </w:rPr>
        <w:t>r</w:t>
      </w:r>
      <w:r w:rsidRPr="009F5950">
        <w:rPr>
          <w:rFonts w:ascii="Georgia" w:hAnsi="Georgia"/>
        </w:rPr>
        <w:t xml:space="preserve"> </w:t>
      </w:r>
      <w:r>
        <w:rPr>
          <w:rFonts w:ascii="Georgia" w:hAnsi="Georgia"/>
        </w:rPr>
        <w:t>inter</w:t>
      </w:r>
      <w:r w:rsidRPr="009F5950">
        <w:rPr>
          <w:rFonts w:ascii="Georgia" w:hAnsi="Georgia"/>
        </w:rPr>
        <w:t>nasjonale relasjoner)</w:t>
      </w:r>
    </w:p>
    <w:p w:rsidR="004E0A53" w:rsidRDefault="004E0A53" w:rsidP="004E0A53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9F5950">
        <w:rPr>
          <w:rFonts w:ascii="Georgia" w:hAnsi="Georgia"/>
        </w:rPr>
        <w:t>Beskrivelse av tiltak (</w:t>
      </w:r>
      <w:r>
        <w:rPr>
          <w:rFonts w:ascii="Georgia" w:hAnsi="Georgia"/>
        </w:rPr>
        <w:t>1-</w:t>
      </w:r>
      <w:r w:rsidRPr="009F5950">
        <w:rPr>
          <w:rFonts w:ascii="Georgia" w:hAnsi="Georgia"/>
        </w:rPr>
        <w:t>2 sider)</w:t>
      </w:r>
    </w:p>
    <w:p w:rsidR="004E0A53" w:rsidRPr="009F5950" w:rsidRDefault="004E0A53" w:rsidP="004E0A53">
      <w:pPr>
        <w:pStyle w:val="Listeavsnitt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Dersom tiltaket inngår i en avtale med en annen kirke/menighet, skal kopi av samarbeidsavtalen legges ved.</w:t>
      </w:r>
    </w:p>
    <w:p w:rsidR="004E0A53" w:rsidRPr="009F5950" w:rsidRDefault="004E0A53" w:rsidP="004E0A53">
      <w:pPr>
        <w:pStyle w:val="Listeavsnitt"/>
        <w:numPr>
          <w:ilvl w:val="0"/>
          <w:numId w:val="3"/>
        </w:numPr>
        <w:rPr>
          <w:rFonts w:ascii="Georgia" w:hAnsi="Georgia"/>
        </w:rPr>
      </w:pPr>
      <w:r w:rsidRPr="009F5950">
        <w:rPr>
          <w:rFonts w:ascii="Georgia" w:hAnsi="Georgia"/>
        </w:rPr>
        <w:t xml:space="preserve">Budsjett </w:t>
      </w:r>
      <w:r>
        <w:rPr>
          <w:rFonts w:ascii="Georgia" w:hAnsi="Georgia"/>
        </w:rPr>
        <w:t>(totalbudsjett og synliggjøring av hva en søker dekket fra Mellomkirkelig råd)</w:t>
      </w:r>
    </w:p>
    <w:p w:rsidR="004E0A53" w:rsidRPr="00104643" w:rsidRDefault="004E0A53" w:rsidP="004E0A53">
      <w:pPr>
        <w:rPr>
          <w:rFonts w:ascii="Georgia" w:hAnsi="Georgia"/>
        </w:rPr>
      </w:pPr>
    </w:p>
    <w:p w:rsidR="004E0A53" w:rsidRDefault="004E0A53" w:rsidP="004E0A53">
      <w:pPr>
        <w:rPr>
          <w:rFonts w:ascii="Arial" w:hAnsi="Arial"/>
          <w:b/>
        </w:rPr>
      </w:pPr>
      <w:r w:rsidRPr="001B2540">
        <w:rPr>
          <w:rFonts w:ascii="Arial" w:hAnsi="Arial"/>
          <w:b/>
        </w:rPr>
        <w:t>Rapportering</w:t>
      </w:r>
    </w:p>
    <w:p w:rsidR="004E0A53" w:rsidRPr="00621B75" w:rsidRDefault="004E0A53" w:rsidP="004E0A53">
      <w:pPr>
        <w:rPr>
          <w:rFonts w:ascii="Arial" w:hAnsi="Arial"/>
          <w:b/>
          <w:sz w:val="12"/>
          <w:szCs w:val="12"/>
        </w:rPr>
      </w:pPr>
    </w:p>
    <w:p w:rsidR="004E0A53" w:rsidRPr="009F5950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En kort narrativ rapport skal inngå i bispedømmerådets ordinære rapport til Kirkerådet med frist 1. mars.</w:t>
      </w:r>
      <w:r w:rsidRPr="009F5950">
        <w:rPr>
          <w:rFonts w:ascii="Georgia" w:hAnsi="Georgia"/>
        </w:rPr>
        <w:t xml:space="preserve"> </w:t>
      </w:r>
    </w:p>
    <w:p w:rsidR="004E0A53" w:rsidRPr="009F5950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Regnskapet for støtten </w:t>
      </w:r>
      <w:r w:rsidRPr="009F5950">
        <w:rPr>
          <w:rFonts w:ascii="Georgia" w:hAnsi="Georgia"/>
        </w:rPr>
        <w:t>inngår i bispedømme</w:t>
      </w:r>
      <w:r>
        <w:rPr>
          <w:rFonts w:ascii="Georgia" w:hAnsi="Georgia"/>
        </w:rPr>
        <w:t>råde</w:t>
      </w:r>
      <w:r w:rsidRPr="009F5950">
        <w:rPr>
          <w:rFonts w:ascii="Georgia" w:hAnsi="Georgia"/>
        </w:rPr>
        <w:t>ts ordinære regnska</w:t>
      </w:r>
      <w:r>
        <w:rPr>
          <w:rFonts w:ascii="Georgia" w:hAnsi="Georgia"/>
        </w:rPr>
        <w:t>psrapportering</w:t>
      </w:r>
      <w:r w:rsidRPr="009F5950">
        <w:rPr>
          <w:rFonts w:ascii="Georgia" w:hAnsi="Georgia"/>
        </w:rPr>
        <w:t>.</w:t>
      </w:r>
    </w:p>
    <w:p w:rsidR="004E0A53" w:rsidRDefault="004E0A53" w:rsidP="004E0A53">
      <w:pPr>
        <w:rPr>
          <w:rFonts w:ascii="Georgia" w:hAnsi="Georgia"/>
        </w:rPr>
      </w:pPr>
    </w:p>
    <w:p w:rsidR="004E0A53" w:rsidRDefault="004E0A53" w:rsidP="004E0A53">
      <w:pPr>
        <w:rPr>
          <w:rFonts w:ascii="Arial" w:hAnsi="Arial"/>
          <w:b/>
        </w:rPr>
      </w:pPr>
      <w:r w:rsidRPr="001B2540">
        <w:rPr>
          <w:rFonts w:ascii="Arial" w:hAnsi="Arial"/>
          <w:b/>
        </w:rPr>
        <w:t>Søknadsfrist</w:t>
      </w:r>
    </w:p>
    <w:p w:rsidR="004E0A53" w:rsidRPr="00564C62" w:rsidRDefault="004E0A53" w:rsidP="004E0A53">
      <w:pPr>
        <w:rPr>
          <w:rFonts w:ascii="Arial" w:hAnsi="Arial"/>
          <w:b/>
          <w:sz w:val="12"/>
          <w:szCs w:val="12"/>
        </w:rPr>
      </w:pPr>
    </w:p>
    <w:p w:rsidR="004E0A53" w:rsidRDefault="004E0A53" w:rsidP="004E0A53">
      <w:pPr>
        <w:rPr>
          <w:rFonts w:ascii="Georgia" w:hAnsi="Georgia"/>
        </w:rPr>
      </w:pPr>
      <w:r>
        <w:rPr>
          <w:rFonts w:ascii="Georgia" w:hAnsi="Georgia"/>
        </w:rPr>
        <w:t xml:space="preserve">For 2018 er søknadsfristen </w:t>
      </w:r>
      <w:r w:rsidRPr="0037496C">
        <w:rPr>
          <w:rFonts w:ascii="Georgia" w:hAnsi="Georgia"/>
          <w:b/>
        </w:rPr>
        <w:t>1. mai</w:t>
      </w:r>
      <w:r w:rsidRPr="0037496C">
        <w:rPr>
          <w:rFonts w:ascii="Georgia" w:hAnsi="Georgia"/>
        </w:rPr>
        <w:t xml:space="preserve">  </w:t>
      </w:r>
    </w:p>
    <w:p w:rsidR="004E0A53" w:rsidRPr="00104643" w:rsidRDefault="004E0A53" w:rsidP="004E0A53">
      <w:pPr>
        <w:rPr>
          <w:rFonts w:ascii="Georgia" w:hAnsi="Georgia"/>
        </w:rPr>
      </w:pPr>
    </w:p>
    <w:p w:rsidR="004E0A53" w:rsidRDefault="004E0A53" w:rsidP="004E0A53">
      <w:pPr>
        <w:rPr>
          <w:rFonts w:ascii="Georgia" w:hAnsi="Georgia"/>
        </w:rPr>
      </w:pPr>
      <w:r w:rsidRPr="00104643">
        <w:rPr>
          <w:rFonts w:ascii="Georgia" w:hAnsi="Georgia"/>
        </w:rPr>
        <w:t xml:space="preserve">For 2019 og påfølgende år er søknadsfristen </w:t>
      </w:r>
      <w:r w:rsidRPr="00813122">
        <w:rPr>
          <w:rFonts w:ascii="Georgia" w:hAnsi="Georgia"/>
        </w:rPr>
        <w:t>den samme som fristen for øvrige budsjettinnspill til Kirkerådet (ca. 15. sept</w:t>
      </w:r>
      <w:r>
        <w:rPr>
          <w:rFonts w:ascii="Georgia" w:hAnsi="Georgia"/>
        </w:rPr>
        <w:t>.</w:t>
      </w:r>
      <w:r w:rsidRPr="00813122">
        <w:rPr>
          <w:rFonts w:ascii="Georgia" w:hAnsi="Georgia"/>
        </w:rPr>
        <w:t>)</w:t>
      </w:r>
      <w:r>
        <w:rPr>
          <w:rFonts w:ascii="Georgia" w:hAnsi="Georgia"/>
        </w:rPr>
        <w:t xml:space="preserve">. </w:t>
      </w:r>
      <w:r w:rsidRPr="00104643">
        <w:rPr>
          <w:rFonts w:ascii="Georgia" w:hAnsi="Georgia"/>
        </w:rPr>
        <w:t xml:space="preserve">Da kan </w:t>
      </w:r>
      <w:r>
        <w:rPr>
          <w:rFonts w:ascii="Georgia" w:hAnsi="Georgia"/>
        </w:rPr>
        <w:t>støtten inngå i det endelige tildelingsbrevet som sendes fra Kirkerådet på nyåret.</w:t>
      </w:r>
    </w:p>
    <w:p w:rsidR="004E0A53" w:rsidRDefault="004E0A53" w:rsidP="004E0A53">
      <w:pPr>
        <w:rPr>
          <w:rFonts w:ascii="Georgia" w:hAnsi="Georgia"/>
        </w:rPr>
      </w:pPr>
    </w:p>
    <w:p w:rsidR="00B519A5" w:rsidRDefault="00B519A5">
      <w:pPr>
        <w:spacing w:after="160" w:line="259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4E0A53" w:rsidRDefault="004E0A53" w:rsidP="004E0A53">
      <w:pPr>
        <w:keepNext/>
        <w:keepLines/>
        <w:rPr>
          <w:rFonts w:ascii="Arial" w:hAnsi="Arial"/>
          <w:b/>
        </w:rPr>
      </w:pPr>
      <w:r w:rsidRPr="001B2540">
        <w:rPr>
          <w:rFonts w:ascii="Arial" w:hAnsi="Arial"/>
          <w:b/>
        </w:rPr>
        <w:lastRenderedPageBreak/>
        <w:t>Kriterier for vurdering av søknader</w:t>
      </w:r>
    </w:p>
    <w:p w:rsidR="004E0A53" w:rsidRPr="001B2540" w:rsidRDefault="004E0A53" w:rsidP="004E0A53">
      <w:pPr>
        <w:keepNext/>
        <w:keepLines/>
        <w:rPr>
          <w:rFonts w:ascii="Arial" w:hAnsi="Arial"/>
          <w:b/>
        </w:rPr>
      </w:pPr>
    </w:p>
    <w:p w:rsidR="004E0A53" w:rsidRDefault="004E0A53" w:rsidP="004E0A53">
      <w:pPr>
        <w:pStyle w:val="Listeavsnitt"/>
        <w:keepNext/>
        <w:keepLines/>
        <w:numPr>
          <w:ilvl w:val="0"/>
          <w:numId w:val="4"/>
        </w:numPr>
        <w:rPr>
          <w:rFonts w:ascii="Georgia" w:hAnsi="Georgia"/>
        </w:rPr>
      </w:pPr>
      <w:r w:rsidRPr="0001170E">
        <w:rPr>
          <w:rFonts w:ascii="Georgia" w:hAnsi="Georgia"/>
        </w:rPr>
        <w:t>Tiltaket skal styrke eksis</w:t>
      </w:r>
      <w:r>
        <w:rPr>
          <w:rFonts w:ascii="Georgia" w:hAnsi="Georgia"/>
        </w:rPr>
        <w:t>terende samarbeidsrelasjoner og</w:t>
      </w:r>
      <w:r w:rsidRPr="0001170E">
        <w:rPr>
          <w:rFonts w:ascii="Georgia" w:hAnsi="Georgia"/>
        </w:rPr>
        <w:t>/eller stimulere til nye.</w:t>
      </w:r>
    </w:p>
    <w:p w:rsidR="004E0A53" w:rsidRPr="0001170E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Tiltaket skal legge til rette for gjensidig deltagelse og eierskap til samarbeidet fra begge parter.</w:t>
      </w:r>
    </w:p>
    <w:p w:rsidR="004E0A53" w:rsidRPr="0001170E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01170E">
        <w:rPr>
          <w:rFonts w:ascii="Georgia" w:hAnsi="Georgia"/>
        </w:rPr>
        <w:t>Tiltaket bør inngå i en strategi/plan/avtale om bispedømme</w:t>
      </w:r>
      <w:r>
        <w:rPr>
          <w:rFonts w:ascii="Georgia" w:hAnsi="Georgia"/>
        </w:rPr>
        <w:t>råde</w:t>
      </w:r>
      <w:r w:rsidRPr="0001170E">
        <w:rPr>
          <w:rFonts w:ascii="Georgia" w:hAnsi="Georgia"/>
        </w:rPr>
        <w:t>ts internasjonale og økumeniske samarbeid.</w:t>
      </w:r>
      <w:r>
        <w:rPr>
          <w:rFonts w:ascii="Georgia" w:hAnsi="Georgia"/>
        </w:rPr>
        <w:t xml:space="preserve"> </w:t>
      </w:r>
    </w:p>
    <w:p w:rsidR="004E0A53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Begge parter bør tilstrebe å inkludere</w:t>
      </w:r>
      <w:r w:rsidRPr="0001170E">
        <w:rPr>
          <w:rFonts w:ascii="Georgia" w:hAnsi="Georgia"/>
        </w:rPr>
        <w:t xml:space="preserve"> deltagelse </w:t>
      </w:r>
      <w:r>
        <w:rPr>
          <w:rFonts w:ascii="Georgia" w:hAnsi="Georgia"/>
        </w:rPr>
        <w:t>fra</w:t>
      </w:r>
      <w:r w:rsidRPr="0001170E">
        <w:rPr>
          <w:rFonts w:ascii="Georgia" w:hAnsi="Georgia"/>
        </w:rPr>
        <w:t xml:space="preserve"> begge kjønn, ungdom og ulike kirkelige yrkesgrupper </w:t>
      </w:r>
      <w:r>
        <w:rPr>
          <w:rFonts w:ascii="Georgia" w:hAnsi="Georgia"/>
        </w:rPr>
        <w:t>og frivillige i samarbeidet.</w:t>
      </w:r>
    </w:p>
    <w:p w:rsidR="004E0A53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Støtten skal fungere som stimulansmidler, og bispedømmerådets egeninnsats vil bli tatt med i vurderingen. </w:t>
      </w:r>
    </w:p>
    <w:p w:rsidR="004E0A53" w:rsidRDefault="004E0A53" w:rsidP="004E0A53">
      <w:pPr>
        <w:pStyle w:val="Listeavsnitt"/>
        <w:numPr>
          <w:ilvl w:val="0"/>
          <w:numId w:val="4"/>
        </w:numPr>
        <w:rPr>
          <w:rFonts w:ascii="Georgia" w:hAnsi="Georgia"/>
        </w:rPr>
      </w:pPr>
      <w:r w:rsidRPr="00CA63E5">
        <w:rPr>
          <w:rFonts w:ascii="Georgia" w:hAnsi="Georgia"/>
        </w:rPr>
        <w:t>Det</w:t>
      </w:r>
      <w:r>
        <w:rPr>
          <w:rFonts w:ascii="Georgia" w:hAnsi="Georgia"/>
        </w:rPr>
        <w:t xml:space="preserve"> skal sikres at alle bispedømmeråd</w:t>
      </w:r>
      <w:r w:rsidRPr="00CA63E5">
        <w:rPr>
          <w:rFonts w:ascii="Georgia" w:hAnsi="Georgia"/>
        </w:rPr>
        <w:t xml:space="preserve"> som leverer tilfredsstillende søknader</w:t>
      </w:r>
      <w:r>
        <w:rPr>
          <w:rFonts w:ascii="Georgia" w:hAnsi="Georgia"/>
        </w:rPr>
        <w:t xml:space="preserve">, </w:t>
      </w:r>
      <w:r w:rsidRPr="00CA63E5">
        <w:rPr>
          <w:rFonts w:ascii="Georgia" w:hAnsi="Georgia"/>
        </w:rPr>
        <w:t>ska</w:t>
      </w:r>
      <w:r>
        <w:rPr>
          <w:rFonts w:ascii="Georgia" w:hAnsi="Georgia"/>
        </w:rPr>
        <w:t>l motta midler i løpet av en fire</w:t>
      </w:r>
      <w:r w:rsidRPr="00CA63E5">
        <w:rPr>
          <w:rFonts w:ascii="Georgia" w:hAnsi="Georgia"/>
        </w:rPr>
        <w:t>årsperiode.</w:t>
      </w:r>
    </w:p>
    <w:p w:rsidR="005E6CA4" w:rsidRDefault="005E6CA4" w:rsidP="005E6CA4">
      <w:pPr>
        <w:rPr>
          <w:rFonts w:ascii="Georgia" w:hAnsi="Georgia"/>
        </w:rPr>
      </w:pPr>
    </w:p>
    <w:p w:rsidR="005E6CA4" w:rsidRDefault="005E6CA4" w:rsidP="005E6CA4">
      <w:pPr>
        <w:jc w:val="center"/>
        <w:rPr>
          <w:rFonts w:ascii="Georgia" w:hAnsi="Georgia"/>
        </w:rPr>
      </w:pPr>
      <w:r>
        <w:rPr>
          <w:rFonts w:ascii="Georgia" w:hAnsi="Georgia"/>
        </w:rPr>
        <w:t>*****</w:t>
      </w:r>
    </w:p>
    <w:p w:rsidR="005E6CA4" w:rsidRPr="005E6CA4" w:rsidRDefault="005E6CA4" w:rsidP="005E6CA4">
      <w:pPr>
        <w:jc w:val="center"/>
        <w:rPr>
          <w:rFonts w:ascii="Georgia" w:hAnsi="Georgia"/>
        </w:rPr>
      </w:pPr>
    </w:p>
    <w:p w:rsidR="00945B26" w:rsidRDefault="00BB751D"/>
    <w:p w:rsidR="005E6CA4" w:rsidRPr="005E6CA4" w:rsidRDefault="005E6CA4" w:rsidP="005E6CA4">
      <w:pPr>
        <w:rPr>
          <w:rFonts w:ascii="Georgia" w:hAnsi="Georgia"/>
        </w:rPr>
      </w:pPr>
      <w:r w:rsidRPr="005E6CA4">
        <w:rPr>
          <w:rFonts w:ascii="Georgia" w:hAnsi="Georgia"/>
        </w:rPr>
        <w:t xml:space="preserve">Søknader </w:t>
      </w:r>
      <w:r>
        <w:rPr>
          <w:rFonts w:ascii="Georgia" w:hAnsi="Georgia"/>
        </w:rPr>
        <w:t>stiles til</w:t>
      </w:r>
      <w:r w:rsidRPr="005E6CA4">
        <w:rPr>
          <w:rFonts w:ascii="Georgia" w:hAnsi="Georgia"/>
        </w:rPr>
        <w:t xml:space="preserve"> generalsekretær Berit Hagen Agøy</w:t>
      </w:r>
      <w:r>
        <w:rPr>
          <w:rFonts w:ascii="Georgia" w:hAnsi="Georgia"/>
        </w:rPr>
        <w:t>, Mellomkirkelig råd</w:t>
      </w:r>
      <w:r w:rsidRPr="005E6CA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og sendes </w:t>
      </w:r>
      <w:r w:rsidR="009D3DB5">
        <w:rPr>
          <w:rFonts w:ascii="Georgia" w:hAnsi="Georgia"/>
        </w:rPr>
        <w:t>på e-post til</w:t>
      </w:r>
      <w:r w:rsidRPr="005E6CA4">
        <w:rPr>
          <w:rFonts w:ascii="Georgia" w:hAnsi="Georgia"/>
        </w:rPr>
        <w:t xml:space="preserve"> </w:t>
      </w:r>
      <w:r>
        <w:rPr>
          <w:rFonts w:ascii="Georgia" w:hAnsi="Georgia"/>
        </w:rPr>
        <w:t>post.kirkeradet</w:t>
      </w:r>
      <w:r w:rsidRPr="005E6CA4">
        <w:rPr>
          <w:rFonts w:ascii="Georgia" w:hAnsi="Georgia"/>
        </w:rPr>
        <w:t xml:space="preserve">@kirken.no. Søknadsfrist </w:t>
      </w:r>
      <w:r>
        <w:rPr>
          <w:rFonts w:ascii="Georgia" w:hAnsi="Georgia"/>
        </w:rPr>
        <w:t>i 2018</w:t>
      </w:r>
      <w:r w:rsidRPr="005E6CA4">
        <w:rPr>
          <w:rFonts w:ascii="Georgia" w:hAnsi="Georgia"/>
        </w:rPr>
        <w:t xml:space="preserve"> er </w:t>
      </w:r>
      <w:r w:rsidRPr="005E6CA4">
        <w:rPr>
          <w:rFonts w:ascii="Georgia" w:hAnsi="Georgia"/>
          <w:b/>
        </w:rPr>
        <w:t>1. mai.</w:t>
      </w:r>
    </w:p>
    <w:p w:rsidR="005E6CA4" w:rsidRDefault="005E6CA4"/>
    <w:sectPr w:rsidR="005E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ACF"/>
    <w:multiLevelType w:val="hybridMultilevel"/>
    <w:tmpl w:val="AD8EA6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703A9A"/>
    <w:multiLevelType w:val="hybridMultilevel"/>
    <w:tmpl w:val="E5F8F3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2A1E03"/>
    <w:multiLevelType w:val="hybridMultilevel"/>
    <w:tmpl w:val="424CF1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CF10E8"/>
    <w:multiLevelType w:val="hybridMultilevel"/>
    <w:tmpl w:val="82F2DF1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3"/>
    <w:rsid w:val="004E0A53"/>
    <w:rsid w:val="005E6CA4"/>
    <w:rsid w:val="00720D89"/>
    <w:rsid w:val="00902A4A"/>
    <w:rsid w:val="009D3DB5"/>
    <w:rsid w:val="00B519A5"/>
    <w:rsid w:val="00B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FDDD3-9895-45BD-A4EA-D75687B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A53"/>
    <w:pPr>
      <w:spacing w:after="0" w:line="240" w:lineRule="auto"/>
    </w:pPr>
    <w:rPr>
      <w:rFonts w:ascii="Calibri" w:eastAsiaTheme="minorEastAsia" w:hAnsi="Calibri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0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9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2548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Janne Dehlin</dc:creator>
  <cp:keywords/>
  <dc:description/>
  <cp:lastModifiedBy>Åslaug Sødal Gabestad</cp:lastModifiedBy>
  <cp:revision>2</cp:revision>
  <dcterms:created xsi:type="dcterms:W3CDTF">2018-03-19T12:11:00Z</dcterms:created>
  <dcterms:modified xsi:type="dcterms:W3CDTF">2018-03-19T12:11:00Z</dcterms:modified>
</cp:coreProperties>
</file>