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244"/>
        <w:gridCol w:w="2244"/>
        <w:gridCol w:w="2244"/>
        <w:gridCol w:w="2244"/>
        <w:gridCol w:w="2244"/>
        <w:gridCol w:w="2243"/>
        <w:gridCol w:w="2243"/>
      </w:tblGrid>
      <w:tr w:rsidR="004A3301" w:rsidRPr="00B33006" w:rsidTr="004A3301">
        <w:trPr>
          <w:tblHeader/>
        </w:trPr>
        <w:tc>
          <w:tcPr>
            <w:tcW w:w="714" w:type="pct"/>
            <w:tcBorders>
              <w:top w:val="nil"/>
              <w:left w:val="nil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:rsidR="004A3301" w:rsidRPr="00B33006" w:rsidRDefault="004A3301" w:rsidP="00B33006">
            <w:pPr>
              <w:pStyle w:val="Topptekst"/>
              <w:widowControl w:val="0"/>
              <w:ind w:right="284"/>
              <w:jc w:val="right"/>
              <w:rPr>
                <w:rFonts w:ascii="Arial" w:hAnsi="Arial"/>
                <w:b/>
                <w:lang w:eastAsia="en-US" w:bidi="ar-SA"/>
              </w:rPr>
            </w:pPr>
            <w:r w:rsidRPr="00B33006">
              <w:rPr>
                <w:rFonts w:ascii="Arial" w:hAnsi="Arial"/>
                <w:b/>
                <w:lang w:eastAsia="en-US" w:bidi="ar-SA"/>
              </w:rPr>
              <w:t>Strategier</w:t>
            </w:r>
          </w:p>
          <w:p w:rsidR="004A3301" w:rsidRPr="00B33006" w:rsidRDefault="00CD4E78" w:rsidP="00B33006">
            <w:pPr>
              <w:widowControl w:val="0"/>
              <w:spacing w:before="50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Mål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Styrke kvaliteten på</w:t>
            </w:r>
          </w:p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aktiviteter og tjenester</w:t>
            </w:r>
          </w:p>
          <w:p w:rsidR="004A3301" w:rsidRPr="00B33006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når kirken møter</w:t>
            </w:r>
          </w:p>
          <w:p w:rsidR="004A3301" w:rsidRPr="00B33006" w:rsidRDefault="004A3301" w:rsidP="00B33006">
            <w:pPr>
              <w:widowControl w:val="0"/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mennesker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3301" w:rsidRPr="00B33006" w:rsidRDefault="004A3301" w:rsidP="00B33006">
            <w:pPr>
              <w:pStyle w:val="Topptekst"/>
              <w:widowControl w:val="0"/>
              <w:rPr>
                <w:rFonts w:ascii="Arial" w:hAnsi="Arial"/>
                <w:b/>
                <w:lang w:eastAsia="en-US" w:bidi="ar-SA"/>
              </w:rPr>
            </w:pPr>
            <w:r w:rsidRPr="00B33006">
              <w:rPr>
                <w:rFonts w:ascii="Arial" w:hAnsi="Arial"/>
                <w:b/>
                <w:lang w:eastAsia="en-US" w:bidi="ar-SA"/>
              </w:rPr>
              <w:t>Videreutvikle</w:t>
            </w:r>
          </w:p>
          <w:p w:rsidR="004A3301" w:rsidRPr="00B33006" w:rsidRDefault="004A3301" w:rsidP="00B33006">
            <w:pPr>
              <w:pStyle w:val="Topptekst"/>
              <w:widowControl w:val="0"/>
              <w:rPr>
                <w:rFonts w:ascii="Arial" w:hAnsi="Arial"/>
                <w:b/>
                <w:lang w:eastAsia="en-US" w:bidi="ar-SA"/>
              </w:rPr>
            </w:pPr>
            <w:r>
              <w:rPr>
                <w:rFonts w:ascii="Arial" w:hAnsi="Arial"/>
                <w:b/>
                <w:lang w:eastAsia="en-US" w:bidi="ar-SA"/>
              </w:rPr>
              <w:t>helhetlig</w:t>
            </w:r>
            <w:r w:rsidRPr="00B33006">
              <w:rPr>
                <w:rFonts w:ascii="Arial" w:hAnsi="Arial"/>
                <w:b/>
                <w:lang w:eastAsia="en-US" w:bidi="ar-SA"/>
              </w:rPr>
              <w:t xml:space="preserve"> og målrettet</w:t>
            </w:r>
          </w:p>
          <w:p w:rsidR="004A3301" w:rsidRPr="00B33006" w:rsidRDefault="004A3301" w:rsidP="00B33006">
            <w:pPr>
              <w:widowControl w:val="0"/>
            </w:pPr>
            <w:r w:rsidRPr="00B33006">
              <w:rPr>
                <w:rFonts w:ascii="Arial" w:hAnsi="Arial"/>
                <w:b/>
                <w:sz w:val="20"/>
                <w:szCs w:val="20"/>
              </w:rPr>
              <w:t>kommunikasjon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Utfordre medlemmene</w:t>
            </w:r>
          </w:p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til å bruke og delta i</w:t>
            </w:r>
          </w:p>
          <w:p w:rsidR="004A3301" w:rsidRPr="00B33006" w:rsidRDefault="004A3301" w:rsidP="00B33006">
            <w:pPr>
              <w:widowControl w:val="0"/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lokalkirken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Utvikle samarbeid med</w:t>
            </w:r>
          </w:p>
          <w:p w:rsidR="004A3301" w:rsidRPr="003D229A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</w:rPr>
            </w:pPr>
            <w:r w:rsidRPr="003D229A">
              <w:rPr>
                <w:rFonts w:ascii="Arial" w:hAnsi="Arial"/>
                <w:b/>
                <w:sz w:val="20"/>
                <w:szCs w:val="20"/>
              </w:rPr>
              <w:t>lokale foreninger og</w:t>
            </w:r>
          </w:p>
          <w:p w:rsidR="004A3301" w:rsidRPr="00B33006" w:rsidRDefault="004A3301" w:rsidP="00B33006">
            <w:pPr>
              <w:widowControl w:val="0"/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organisasjoner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3301" w:rsidRPr="00B33006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Styrke samhandling</w:t>
            </w:r>
          </w:p>
          <w:p w:rsidR="004A3301" w:rsidRPr="00B33006" w:rsidRDefault="004A3301" w:rsidP="00B33006">
            <w:pPr>
              <w:widowControl w:val="0"/>
            </w:pPr>
            <w:r w:rsidRPr="00B33006">
              <w:rPr>
                <w:rFonts w:ascii="Arial" w:hAnsi="Arial"/>
                <w:b/>
                <w:sz w:val="20"/>
                <w:szCs w:val="20"/>
                <w:lang w:val="en-US"/>
              </w:rPr>
              <w:t>mellom ansatte</w:t>
            </w:r>
          </w:p>
        </w:tc>
        <w:tc>
          <w:tcPr>
            <w:tcW w:w="714" w:type="pct"/>
            <w:tcBorders>
              <w:top w:val="nil"/>
              <w:bottom w:val="single" w:sz="4" w:space="0" w:color="auto"/>
              <w:right w:val="nil"/>
            </w:tcBorders>
          </w:tcPr>
          <w:p w:rsidR="004A3301" w:rsidRPr="00B33006" w:rsidRDefault="004A3301" w:rsidP="00B33006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Kirken skaper trygge rom</w:t>
            </w:r>
          </w:p>
        </w:tc>
      </w:tr>
      <w:tr w:rsidR="004A3301" w:rsidRPr="00B33006" w:rsidTr="004A3301">
        <w:tc>
          <w:tcPr>
            <w:tcW w:w="714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4A3301" w:rsidRDefault="004A3301" w:rsidP="00677C31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Mål </w:t>
            </w:r>
            <w:r w:rsidR="00CD4E78">
              <w:rPr>
                <w:rFonts w:ascii="Arial" w:hAnsi="Arial"/>
                <w:b/>
                <w:sz w:val="20"/>
                <w:szCs w:val="20"/>
              </w:rPr>
              <w:t>1</w:t>
            </w:r>
          </w:p>
          <w:p w:rsidR="004A3301" w:rsidRPr="00B33006" w:rsidRDefault="004A3301" w:rsidP="00677C31">
            <w:pPr>
              <w:widowControl w:val="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Flere deltar i </w:t>
            </w:r>
            <w:r w:rsidR="00243A6A">
              <w:rPr>
                <w:rFonts w:ascii="Arial" w:hAnsi="Arial"/>
                <w:b/>
                <w:sz w:val="20"/>
                <w:szCs w:val="20"/>
              </w:rPr>
              <w:t xml:space="preserve">og opplever </w:t>
            </w:r>
            <w:r>
              <w:rPr>
                <w:rFonts w:ascii="Arial" w:hAnsi="Arial"/>
                <w:b/>
                <w:sz w:val="20"/>
                <w:szCs w:val="20"/>
              </w:rPr>
              <w:t>gudstjenester</w:t>
            </w:r>
            <w:r w:rsidR="00243A6A">
              <w:rPr>
                <w:rFonts w:ascii="Arial" w:hAnsi="Arial"/>
                <w:b/>
                <w:sz w:val="20"/>
                <w:szCs w:val="20"/>
              </w:rPr>
              <w:t xml:space="preserve"> og kirkelige handlinger…..</w:t>
            </w:r>
            <w:bookmarkStart w:id="0" w:name="_GoBack"/>
            <w:bookmarkEnd w:id="0"/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</w:tcBorders>
            <w:shd w:val="clear" w:color="auto" w:fill="FFFFFF"/>
          </w:tcPr>
          <w:p w:rsidR="004A3301" w:rsidRDefault="004A3301" w:rsidP="00CD399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</w:t>
            </w:r>
            <w:r w:rsidR="00CD4E78">
              <w:rPr>
                <w:rFonts w:ascii="Arial" w:hAnsi="Arial" w:cs="Arial"/>
                <w:b/>
                <w:bCs/>
              </w:rPr>
              <w:t xml:space="preserve"> 1</w:t>
            </w:r>
          </w:p>
          <w:p w:rsidR="004A3301" w:rsidRPr="007E3D29" w:rsidRDefault="004A3301" w:rsidP="00CD3990">
            <w:pPr>
              <w:widowControl w:val="0"/>
              <w:rPr>
                <w:rFonts w:ascii="Arial" w:eastAsia="Times New Roman" w:hAnsi="Arial" w:cs="Arial"/>
                <w:sz w:val="20"/>
                <w:szCs w:val="20"/>
              </w:rPr>
            </w:pPr>
            <w:r w:rsidRPr="00CD399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</w:tcBorders>
            <w:shd w:val="clear" w:color="auto" w:fill="FFFFFF"/>
          </w:tcPr>
          <w:p w:rsidR="004A3301" w:rsidRDefault="004A3301" w:rsidP="00CD3990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CD4E78">
              <w:rPr>
                <w:rFonts w:ascii="Arial" w:hAnsi="Arial" w:cs="Arial"/>
                <w:b/>
                <w:bCs/>
              </w:rPr>
              <w:t>1</w:t>
            </w:r>
          </w:p>
          <w:p w:rsidR="004A3301" w:rsidRPr="004A39F2" w:rsidRDefault="004A3301" w:rsidP="00CD399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Tiltak </w:t>
            </w:r>
            <w:r w:rsidR="00CD4E78">
              <w:rPr>
                <w:rFonts w:ascii="Arial" w:hAnsi="Arial" w:cs="Arial"/>
                <w:b/>
                <w:bCs/>
              </w:rPr>
              <w:t>1</w:t>
            </w:r>
          </w:p>
          <w:p w:rsidR="004A3301" w:rsidRPr="004A39F2" w:rsidRDefault="004A3301" w:rsidP="00CD3990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</w:rPr>
              <w:t xml:space="preserve">Tiltak </w:t>
            </w:r>
            <w:r w:rsidR="00CD4E78">
              <w:rPr>
                <w:rFonts w:ascii="Arial" w:hAnsi="Arial" w:cs="Arial"/>
                <w:b/>
                <w:bCs/>
              </w:rPr>
              <w:t>1</w:t>
            </w:r>
          </w:p>
          <w:p w:rsidR="004A3301" w:rsidRPr="00CD3990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  <w:right w:val="nil"/>
            </w:tcBorders>
            <w:shd w:val="clear" w:color="auto" w:fill="FFFFFF"/>
          </w:tcPr>
          <w:p w:rsidR="004A3301" w:rsidRPr="00CD3990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 w:rsidR="00CD4E78">
              <w:rPr>
                <w:rFonts w:ascii="Arial" w:hAnsi="Arial" w:cs="Arial"/>
                <w:b/>
                <w:bCs/>
              </w:rPr>
              <w:t>1</w:t>
            </w:r>
          </w:p>
          <w:p w:rsidR="004A3301" w:rsidRPr="00CD3990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  <w:right w:val="nil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4A3301" w:rsidRPr="009E3464" w:rsidRDefault="004A3301" w:rsidP="00B33006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A3301" w:rsidRPr="00B33006" w:rsidTr="004A3301">
        <w:tc>
          <w:tcPr>
            <w:tcW w:w="71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4A3301" w:rsidRPr="00B33006" w:rsidRDefault="004A3301" w:rsidP="00B33006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CD3990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4A3301" w:rsidRPr="00CD3990" w:rsidRDefault="004A3301" w:rsidP="00FB2881">
            <w:pPr>
              <w:widowControl w:val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FB2881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CD3990">
              <w:rPr>
                <w:rFonts w:ascii="Arial" w:hAnsi="Arial" w:cs="Arial"/>
                <w:sz w:val="18"/>
                <w:szCs w:val="18"/>
              </w:rPr>
              <w:t>:</w:t>
            </w:r>
            <w:r w:rsidRPr="00CD399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CD399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</w:tcBorders>
            <w:shd w:val="clear" w:color="auto" w:fill="FFFFFF"/>
          </w:tcPr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CD399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  <w:right w:val="nil"/>
            </w:tcBorders>
            <w:shd w:val="clear" w:color="auto" w:fill="FFFFFF"/>
          </w:tcPr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CD3990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CD3990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dashed" w:sz="4" w:space="0" w:color="BFBFBF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9E3464" w:rsidRDefault="004A3301" w:rsidP="00FB2881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A3301" w:rsidRPr="00B33006" w:rsidTr="004A3301">
        <w:tc>
          <w:tcPr>
            <w:tcW w:w="71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4A3301" w:rsidRDefault="004A3301" w:rsidP="00677C31">
            <w:pPr>
              <w:widowControl w:val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Mål</w:t>
            </w:r>
            <w:r w:rsidR="00CD4E78">
              <w:rPr>
                <w:rFonts w:ascii="Arial" w:hAnsi="Arial"/>
                <w:b/>
                <w:sz w:val="20"/>
                <w:szCs w:val="20"/>
                <w:lang w:val="en-US"/>
              </w:rPr>
              <w:t xml:space="preserve"> 2</w:t>
            </w:r>
          </w:p>
          <w:p w:rsidR="004A3301" w:rsidRPr="00B33006" w:rsidRDefault="004A3301" w:rsidP="00677C31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Flere søker dåp og deltar i tropsopplæring</w:t>
            </w: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single" w:sz="4" w:space="0" w:color="auto"/>
              <w:bottom w:val="dashed" w:sz="4" w:space="0" w:color="BFBFBF"/>
            </w:tcBorders>
            <w:shd w:val="clear" w:color="auto" w:fill="FFFFFF"/>
          </w:tcPr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  <w:right w:val="nil"/>
            </w:tcBorders>
            <w:shd w:val="clear" w:color="auto" w:fill="FFFFFF"/>
          </w:tcPr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B33006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  <w:right w:val="nil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4A3301" w:rsidRPr="009E3464" w:rsidRDefault="004A3301" w:rsidP="00B33006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4A3301" w:rsidRPr="00B33006" w:rsidTr="00CD4E78">
        <w:tc>
          <w:tcPr>
            <w:tcW w:w="714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4A3301" w:rsidRPr="00B33006" w:rsidRDefault="004A3301" w:rsidP="00677C31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  <w:right w:val="nil"/>
            </w:tcBorders>
            <w:shd w:val="clear" w:color="auto" w:fill="FFFFFF"/>
          </w:tcPr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2C167D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2C167D" w:rsidRDefault="004A3301" w:rsidP="00FB2881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4A3301" w:rsidRPr="009E3464" w:rsidRDefault="004A3301" w:rsidP="00FB2881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CD4E78" w:rsidRPr="00B33006" w:rsidTr="00CD4E78">
        <w:tc>
          <w:tcPr>
            <w:tcW w:w="71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:rsidR="00CD4E78" w:rsidRPr="00B33006" w:rsidRDefault="00CD4E78" w:rsidP="00BA5F14">
            <w:pPr>
              <w:widowControl w:val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Mål 3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br/>
              <w:t>Den norske kirke er synlig i samfunnet, oppleves relevant og engasjerer seg i menneskers liv</w:t>
            </w: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6E2E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CD4E78" w:rsidRPr="0083363D" w:rsidRDefault="00CD4E78" w:rsidP="00BA5F1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83363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6E2E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</w:tcBorders>
            <w:shd w:val="clear" w:color="auto" w:fill="FFFFFF"/>
          </w:tcPr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6E2E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  <w:right w:val="nil"/>
            </w:tcBorders>
            <w:shd w:val="clear" w:color="auto" w:fill="FFFFFF"/>
          </w:tcPr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1</w:t>
            </w:r>
            <w:r w:rsidRPr="006E2EF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6E2EFF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bottom w:val="dashed" w:sz="4" w:space="0" w:color="BFBFBF"/>
              <w:right w:val="nil"/>
            </w:tcBorders>
            <w:shd w:val="clear" w:color="auto" w:fill="FFFFFF"/>
          </w:tcPr>
          <w:p w:rsidR="00CD4E78" w:rsidRPr="00CD3990" w:rsidRDefault="00CD4E78" w:rsidP="00BA5F14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BA5F14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CD4E78" w:rsidRPr="00B33006" w:rsidTr="00CD4E78">
        <w:tc>
          <w:tcPr>
            <w:tcW w:w="714" w:type="pct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CD4E78" w:rsidRPr="00B33006" w:rsidRDefault="00CD4E78" w:rsidP="00CD4E78">
            <w:pPr>
              <w:widowControl w:val="0"/>
              <w:rPr>
                <w:rFonts w:ascii="Arial" w:hAnsi="Arial"/>
                <w:b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bottom w:val="single" w:sz="4" w:space="0" w:color="auto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CD4E78" w:rsidRPr="00B33006" w:rsidTr="00F35203">
        <w:tc>
          <w:tcPr>
            <w:tcW w:w="714" w:type="pct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CD4E78" w:rsidRDefault="00CD4E78" w:rsidP="00CD4E78">
            <w:pPr>
              <w:widowControl w:val="0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/>
                <w:b/>
                <w:sz w:val="20"/>
                <w:szCs w:val="20"/>
                <w:lang w:val="en-US"/>
              </w:rPr>
              <w:t>Mål 4</w:t>
            </w:r>
            <w:r>
              <w:rPr>
                <w:rFonts w:ascii="Arial" w:hAnsi="Arial"/>
                <w:b/>
                <w:sz w:val="20"/>
                <w:szCs w:val="20"/>
                <w:lang w:val="en-US"/>
              </w:rPr>
              <w:br/>
              <w:t>Flere deltar i kirkens kunst- og kulturliv, videreutvikle kirkens kunst og kulturarbeid</w:t>
            </w:r>
          </w:p>
          <w:p w:rsidR="00CD4E78" w:rsidRPr="00B33006" w:rsidRDefault="00CD4E78" w:rsidP="00CD4E78">
            <w:pPr>
              <w:widowControl w:val="0"/>
            </w:pPr>
          </w:p>
        </w:tc>
        <w:tc>
          <w:tcPr>
            <w:tcW w:w="714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78" w:rsidRPr="00CD3990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 xml:space="preserve">Tiltak </w:t>
            </w:r>
            <w:r>
              <w:rPr>
                <w:rFonts w:ascii="Arial" w:hAnsi="Arial" w:cs="Arial"/>
                <w:b/>
                <w:bCs/>
              </w:rPr>
              <w:t>1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  <w:tr w:rsidR="00CD4E78" w:rsidRPr="00B33006" w:rsidTr="00F35203">
        <w:tc>
          <w:tcPr>
            <w:tcW w:w="714" w:type="pct"/>
            <w:vMerge/>
            <w:tcBorders>
              <w:left w:val="nil"/>
            </w:tcBorders>
            <w:shd w:val="clear" w:color="auto" w:fill="auto"/>
          </w:tcPr>
          <w:p w:rsidR="00CD4E78" w:rsidRPr="00B33006" w:rsidRDefault="00CD4E78" w:rsidP="00CD4E78">
            <w:pPr>
              <w:widowControl w:val="0"/>
            </w:pPr>
          </w:p>
        </w:tc>
        <w:tc>
          <w:tcPr>
            <w:tcW w:w="714" w:type="pct"/>
            <w:tcBorders>
              <w:top w:val="dashed" w:sz="4" w:space="0" w:color="BFBFBF"/>
              <w:bottom w:val="nil"/>
              <w:right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4" w:type="pct"/>
            <w:tcBorders>
              <w:top w:val="dashed" w:sz="4" w:space="0" w:color="BFBFB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CD4E78" w:rsidRPr="000926EA" w:rsidRDefault="00CD4E78" w:rsidP="00CD4E78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E3464">
              <w:rPr>
                <w:rFonts w:ascii="Arial" w:hAnsi="Arial" w:cs="Arial"/>
                <w:b/>
                <w:bCs/>
              </w:rPr>
              <w:t>Tiltak 2</w:t>
            </w:r>
            <w:r w:rsidRPr="000926EA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CD4E78" w:rsidRPr="009E3464" w:rsidRDefault="00CD4E78" w:rsidP="00CD4E78">
            <w:pPr>
              <w:widowControl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A137CD" w:rsidRDefault="00A137CD" w:rsidP="00D21EF2">
      <w:pPr>
        <w:widowControl w:val="0"/>
      </w:pPr>
    </w:p>
    <w:sectPr w:rsidR="00A137CD" w:rsidSect="00421B5F">
      <w:headerReference w:type="even" r:id="rId6"/>
      <w:headerReference w:type="default" r:id="rId7"/>
      <w:footerReference w:type="default" r:id="rId8"/>
      <w:headerReference w:type="first" r:id="rId9"/>
      <w:footerReference w:type="first" r:id="rId10"/>
      <w:pgSz w:w="16840" w:h="11900" w:orient="landscape"/>
      <w:pgMar w:top="1701" w:right="567" w:bottom="0" w:left="567" w:header="1134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301" w:rsidRDefault="004A3301" w:rsidP="007D4DED">
      <w:r>
        <w:separator/>
      </w:r>
    </w:p>
  </w:endnote>
  <w:endnote w:type="continuationSeparator" w:id="0">
    <w:p w:rsidR="004A3301" w:rsidRDefault="004A3301" w:rsidP="007D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C" w:rsidRDefault="009376F1">
    <w:pPr>
      <w:pStyle w:val="Bunntekst"/>
    </w:pPr>
    <w:r>
      <w:rPr>
        <w:noProof/>
        <w:lang w:eastAsia="nb-NO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8195945</wp:posOffset>
          </wp:positionH>
          <wp:positionV relativeFrom="paragraph">
            <wp:posOffset>38100</wp:posOffset>
          </wp:positionV>
          <wp:extent cx="1256665" cy="231140"/>
          <wp:effectExtent l="0" t="0" r="8890" b="6985"/>
          <wp:wrapNone/>
          <wp:docPr id="28" name="Bilde 28" descr="DNK_logo_Borg_Bispedomme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DNK_logo_Borg_Bispedomme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C" w:rsidRDefault="009376F1">
    <w:pPr>
      <w:pStyle w:val="Bunntekst"/>
    </w:pPr>
    <w:r>
      <w:rPr>
        <w:noProof/>
        <w:lang w:eastAsia="nb-NO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8161655</wp:posOffset>
          </wp:positionH>
          <wp:positionV relativeFrom="paragraph">
            <wp:posOffset>22860</wp:posOffset>
          </wp:positionV>
          <wp:extent cx="1256665" cy="231140"/>
          <wp:effectExtent l="0" t="0" r="8890" b="6985"/>
          <wp:wrapNone/>
          <wp:docPr id="29" name="Bilde 29" descr="DNK_logo_Borg_Bispedomme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DNK_logo_Borg_Bispedomme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665" cy="231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301" w:rsidRDefault="004A3301" w:rsidP="007D4DED">
      <w:r>
        <w:separator/>
      </w:r>
    </w:p>
  </w:footnote>
  <w:footnote w:type="continuationSeparator" w:id="0">
    <w:p w:rsidR="004A3301" w:rsidRDefault="004A3301" w:rsidP="007D4D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C" w:rsidRDefault="00243A6A">
    <w:pPr>
      <w:pStyle w:val="Topptekst"/>
    </w:pPr>
    <w:r>
      <w:rPr>
        <w:noProof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22" o:spid="_x0000_s2074" type="#_x0000_t75" style="position:absolute;margin-left:0;margin-top:0;width:842pt;height:596pt;z-index:-251659264;mso-position-horizontal:center;mso-position-horizontal-relative:margin;mso-position-vertical:center;mso-position-vertical-relative:margin" o:allowincell="f">
          <v:imagedata r:id="rId1" o:title="BB_strategi_backgr"/>
          <w10:wrap anchorx="margin" anchory="margin"/>
        </v:shape>
      </w:pict>
    </w:r>
    <w:r w:rsidR="009376F1">
      <w:rPr>
        <w:noProof/>
        <w:lang w:eastAsia="nb-NO" w:bidi="ar-SA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9163685" cy="6475730"/>
          <wp:effectExtent l="0" t="0" r="0" b="0"/>
          <wp:wrapNone/>
          <wp:docPr id="17" name="Bilde 17" descr="Borg_BD_strategi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Borg_BD_strategi_w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685" cy="6475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260C" w:rsidRPr="006D597F" w:rsidRDefault="00243A6A">
    <w:pPr>
      <w:pStyle w:val="Topptekst"/>
      <w:rPr>
        <w:sz w:val="2"/>
        <w:szCs w:val="2"/>
      </w:rPr>
    </w:pPr>
    <w:r>
      <w:rPr>
        <w:noProof/>
        <w:sz w:val="2"/>
        <w:szCs w:val="2"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23" o:spid="_x0000_s2075" type="#_x0000_t75" style="position:absolute;margin-left:-28.35pt;margin-top:-86.25pt;width:842pt;height:596pt;z-index:-251658240;mso-position-horizontal-relative:margin;mso-position-vertical-relative:margin" o:allowincell="f">
          <v:imagedata r:id="rId1" o:title="BB_strategi_backg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5233"/>
      <w:gridCol w:w="10473"/>
    </w:tblGrid>
    <w:tr w:rsidR="0012260C" w:rsidRPr="00B33006" w:rsidTr="00B33006">
      <w:trPr>
        <w:trHeight w:val="432"/>
      </w:trPr>
      <w:tc>
        <w:tcPr>
          <w:tcW w:w="1666" w:type="pct"/>
          <w:shd w:val="clear" w:color="auto" w:fill="auto"/>
        </w:tcPr>
        <w:p w:rsidR="0012260C" w:rsidRPr="004D4CA1" w:rsidRDefault="0012260C" w:rsidP="009376F1">
          <w:pPr>
            <w:pStyle w:val="Topptekst"/>
            <w:rPr>
              <w:rFonts w:ascii="Arial" w:hAnsi="Arial"/>
              <w:noProof/>
              <w:color w:val="9F358B"/>
              <w:sz w:val="28"/>
              <w:szCs w:val="28"/>
              <w:lang w:val="en-US" w:eastAsia="en-US" w:bidi="ar-SA"/>
            </w:rPr>
          </w:pPr>
          <w:r w:rsidRPr="004D4CA1">
            <w:rPr>
              <w:rFonts w:ascii="Arial" w:hAnsi="Arial"/>
              <w:noProof/>
              <w:color w:val="9F358B"/>
              <w:sz w:val="28"/>
              <w:szCs w:val="28"/>
              <w:lang w:val="en-US" w:eastAsia="en-US" w:bidi="ar-SA"/>
            </w:rPr>
            <w:t xml:space="preserve">STRATEGIVERKTØY FOR </w:t>
          </w:r>
          <w:r w:rsidRPr="004D4CA1">
            <w:rPr>
              <w:rFonts w:ascii="Arial" w:hAnsi="Arial"/>
              <w:noProof/>
              <w:color w:val="9F358B"/>
              <w:sz w:val="28"/>
              <w:szCs w:val="28"/>
              <w:lang w:val="en-US" w:eastAsia="en-US" w:bidi="ar-SA"/>
            </w:rPr>
            <w:br/>
          </w:r>
          <w:r w:rsidR="009376F1">
            <w:rPr>
              <w:rFonts w:ascii="Arial" w:hAnsi="Arial"/>
              <w:noProof/>
              <w:color w:val="9F358B"/>
              <w:sz w:val="28"/>
              <w:szCs w:val="28"/>
              <w:lang w:val="en-US" w:eastAsia="en-US" w:bidi="ar-SA"/>
            </w:rPr>
            <w:t>Den norske kirke i Borg</w:t>
          </w:r>
        </w:p>
      </w:tc>
      <w:tc>
        <w:tcPr>
          <w:tcW w:w="3334" w:type="pct"/>
          <w:shd w:val="clear" w:color="auto" w:fill="auto"/>
        </w:tcPr>
        <w:p w:rsidR="0012260C" w:rsidRPr="00E75A14" w:rsidRDefault="00E75A14" w:rsidP="00B33006">
          <w:pPr>
            <w:widowControl w:val="0"/>
            <w:autoSpaceDE w:val="0"/>
            <w:autoSpaceDN w:val="0"/>
            <w:adjustRightInd w:val="0"/>
            <w:rPr>
              <w:rFonts w:ascii="Arial" w:hAnsi="Arial"/>
              <w:b/>
              <w:sz w:val="48"/>
              <w:szCs w:val="48"/>
            </w:rPr>
          </w:pPr>
          <w:r w:rsidRPr="00E75A14">
            <w:rPr>
              <w:rFonts w:ascii="Arial" w:hAnsi="Arial"/>
              <w:sz w:val="48"/>
              <w:szCs w:val="48"/>
            </w:rPr>
            <w:t>Menighet</w:t>
          </w:r>
        </w:p>
      </w:tc>
    </w:tr>
  </w:tbl>
  <w:p w:rsidR="00664E43" w:rsidRDefault="00243A6A">
    <w:pPr>
      <w:pStyle w:val="Topptekst"/>
    </w:pPr>
    <w:r>
      <w:rPr>
        <w:rFonts w:ascii="Arial" w:hAnsi="Arial"/>
        <w:noProof/>
        <w:color w:val="9F358B"/>
        <w:sz w:val="28"/>
        <w:szCs w:val="28"/>
        <w:lang w:eastAsia="nb-N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64121" o:spid="_x0000_s2078" type="#_x0000_t75" style="position:absolute;margin-left:-28.35pt;margin-top:-112.5pt;width:842pt;height:596pt;z-index:-251660288;mso-position-horizontal-relative:margin;mso-position-vertical-relative:margin" o:allowincell="f">
          <v:imagedata r:id="rId1" o:title="BB_strategi_backg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357"/>
  <w:drawingGridHorizontalSpacing w:val="181"/>
  <w:drawingGridVerticalSpacing w:val="181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301"/>
    <w:rsid w:val="00016868"/>
    <w:rsid w:val="000926EA"/>
    <w:rsid w:val="000B3944"/>
    <w:rsid w:val="000E0602"/>
    <w:rsid w:val="000F1C7A"/>
    <w:rsid w:val="0012260C"/>
    <w:rsid w:val="00153FA2"/>
    <w:rsid w:val="001F149A"/>
    <w:rsid w:val="002031FC"/>
    <w:rsid w:val="00223122"/>
    <w:rsid w:val="00227BB4"/>
    <w:rsid w:val="00243A6A"/>
    <w:rsid w:val="002A37F0"/>
    <w:rsid w:val="002C167D"/>
    <w:rsid w:val="002D7E8B"/>
    <w:rsid w:val="00334E5D"/>
    <w:rsid w:val="003A4AA6"/>
    <w:rsid w:val="003A6C81"/>
    <w:rsid w:val="003D229A"/>
    <w:rsid w:val="003E3138"/>
    <w:rsid w:val="003F2921"/>
    <w:rsid w:val="00421B5F"/>
    <w:rsid w:val="004371DB"/>
    <w:rsid w:val="00457286"/>
    <w:rsid w:val="00461E67"/>
    <w:rsid w:val="00466A3C"/>
    <w:rsid w:val="004A0BC4"/>
    <w:rsid w:val="004A3301"/>
    <w:rsid w:val="004A39F2"/>
    <w:rsid w:val="004B55AE"/>
    <w:rsid w:val="004B6E4E"/>
    <w:rsid w:val="004D42D9"/>
    <w:rsid w:val="004D4CA1"/>
    <w:rsid w:val="00523EE3"/>
    <w:rsid w:val="0052417B"/>
    <w:rsid w:val="00525D3E"/>
    <w:rsid w:val="00554E39"/>
    <w:rsid w:val="00557432"/>
    <w:rsid w:val="00596F82"/>
    <w:rsid w:val="005C11B0"/>
    <w:rsid w:val="005F4EBC"/>
    <w:rsid w:val="005F57E0"/>
    <w:rsid w:val="00654D93"/>
    <w:rsid w:val="00664E43"/>
    <w:rsid w:val="00677C31"/>
    <w:rsid w:val="006966EC"/>
    <w:rsid w:val="006D597F"/>
    <w:rsid w:val="006E2EFF"/>
    <w:rsid w:val="006F3C62"/>
    <w:rsid w:val="006F52CF"/>
    <w:rsid w:val="007540F0"/>
    <w:rsid w:val="00766615"/>
    <w:rsid w:val="00795E09"/>
    <w:rsid w:val="007D4DED"/>
    <w:rsid w:val="007E3D29"/>
    <w:rsid w:val="00805743"/>
    <w:rsid w:val="0083363D"/>
    <w:rsid w:val="00840A31"/>
    <w:rsid w:val="00897557"/>
    <w:rsid w:val="008B51C8"/>
    <w:rsid w:val="008C10E9"/>
    <w:rsid w:val="008E792F"/>
    <w:rsid w:val="0090089E"/>
    <w:rsid w:val="00915D2A"/>
    <w:rsid w:val="00925865"/>
    <w:rsid w:val="00930042"/>
    <w:rsid w:val="009376F1"/>
    <w:rsid w:val="00950DB8"/>
    <w:rsid w:val="00987533"/>
    <w:rsid w:val="00994E66"/>
    <w:rsid w:val="0099514D"/>
    <w:rsid w:val="009E3464"/>
    <w:rsid w:val="009F4AB1"/>
    <w:rsid w:val="00A137CD"/>
    <w:rsid w:val="00A17E4D"/>
    <w:rsid w:val="00A65AF4"/>
    <w:rsid w:val="00AC2B4D"/>
    <w:rsid w:val="00AC2CCC"/>
    <w:rsid w:val="00B227B1"/>
    <w:rsid w:val="00B33006"/>
    <w:rsid w:val="00B359D1"/>
    <w:rsid w:val="00B5599D"/>
    <w:rsid w:val="00BC79EF"/>
    <w:rsid w:val="00BE2E99"/>
    <w:rsid w:val="00C42AC7"/>
    <w:rsid w:val="00C523C2"/>
    <w:rsid w:val="00C61FB2"/>
    <w:rsid w:val="00CD3990"/>
    <w:rsid w:val="00CD4E78"/>
    <w:rsid w:val="00D21EF2"/>
    <w:rsid w:val="00D26B8A"/>
    <w:rsid w:val="00D57AFC"/>
    <w:rsid w:val="00DA5305"/>
    <w:rsid w:val="00DA57BF"/>
    <w:rsid w:val="00DB6A4A"/>
    <w:rsid w:val="00DC65DF"/>
    <w:rsid w:val="00DD4DE7"/>
    <w:rsid w:val="00DE52BA"/>
    <w:rsid w:val="00E57259"/>
    <w:rsid w:val="00E72F16"/>
    <w:rsid w:val="00E75A14"/>
    <w:rsid w:val="00E775E9"/>
    <w:rsid w:val="00E82939"/>
    <w:rsid w:val="00E96DF9"/>
    <w:rsid w:val="00EE66F5"/>
    <w:rsid w:val="00EF56B4"/>
    <w:rsid w:val="00F15DE6"/>
    <w:rsid w:val="00F361DA"/>
    <w:rsid w:val="00F42849"/>
    <w:rsid w:val="00F55638"/>
    <w:rsid w:val="00F8650A"/>
    <w:rsid w:val="00FB2881"/>
    <w:rsid w:val="00FD1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9"/>
    <o:shapelayout v:ext="edit">
      <o:idmap v:ext="edit" data="1"/>
    </o:shapelayout>
  </w:shapeDefaults>
  <w:decimalSymbol w:val=","/>
  <w:listSeparator w:val=";"/>
  <w15:chartTrackingRefBased/>
  <w15:docId w15:val="{8135D614-F7F5-43AD-B2C0-DB150200D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7D4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D4DED"/>
    <w:pPr>
      <w:tabs>
        <w:tab w:val="center" w:pos="4153"/>
        <w:tab w:val="right" w:pos="8306"/>
      </w:tabs>
    </w:pPr>
    <w:rPr>
      <w:sz w:val="20"/>
      <w:szCs w:val="20"/>
      <w:lang w:eastAsia="x-none" w:bidi="he-IL"/>
    </w:rPr>
  </w:style>
  <w:style w:type="character" w:customStyle="1" w:styleId="TopptekstTegn">
    <w:name w:val="Topptekst Tegn"/>
    <w:link w:val="Topptekst"/>
    <w:uiPriority w:val="99"/>
    <w:rsid w:val="007D4DED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7D4DED"/>
    <w:pPr>
      <w:tabs>
        <w:tab w:val="center" w:pos="4153"/>
        <w:tab w:val="right" w:pos="8306"/>
      </w:tabs>
    </w:pPr>
    <w:rPr>
      <w:sz w:val="20"/>
      <w:szCs w:val="20"/>
      <w:lang w:eastAsia="x-none" w:bidi="he-IL"/>
    </w:rPr>
  </w:style>
  <w:style w:type="character" w:customStyle="1" w:styleId="BunntekstTegn">
    <w:name w:val="Bunntekst Tegn"/>
    <w:link w:val="Bunntekst"/>
    <w:uiPriority w:val="99"/>
    <w:rsid w:val="007D4DED"/>
    <w:rPr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8C10E9"/>
    <w:rPr>
      <w:rFonts w:ascii="Lucida Grande" w:hAnsi="Lucida Grande"/>
      <w:sz w:val="18"/>
      <w:szCs w:val="18"/>
      <w:lang w:eastAsia="x-none" w:bidi="he-IL"/>
    </w:rPr>
  </w:style>
  <w:style w:type="character" w:customStyle="1" w:styleId="BobletekstTegn">
    <w:name w:val="Bobletekst Tegn"/>
    <w:link w:val="Bobletekst"/>
    <w:uiPriority w:val="99"/>
    <w:semiHidden/>
    <w:rsid w:val="008C10E9"/>
    <w:rPr>
      <w:rFonts w:ascii="Lucida Grande" w:hAnsi="Lucida Grande"/>
      <w:sz w:val="18"/>
      <w:szCs w:val="18"/>
      <w:lang w:val="nb-NO"/>
    </w:rPr>
  </w:style>
  <w:style w:type="character" w:styleId="Sterk">
    <w:name w:val="Strong"/>
    <w:basedOn w:val="Standardskriftforavsnitt"/>
    <w:uiPriority w:val="22"/>
    <w:qFormat/>
    <w:rsid w:val="003D2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org%20BDR\Kommunikasjon\strategisk%20plan\Ferdig%20strategi\Strategier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Strategier.dotm</Template>
  <TotalTime>14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Rayon Visual Concepts</Company>
  <LinksUpToDate>false</LinksUpToDate>
  <CharactersWithSpaces>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Karianne Hjørnevik Nes</dc:creator>
  <cp:keywords/>
  <cp:lastModifiedBy>Karianne Hjørnevik Nes</cp:lastModifiedBy>
  <cp:revision>5</cp:revision>
  <cp:lastPrinted>2015-03-11T10:06:00Z</cp:lastPrinted>
  <dcterms:created xsi:type="dcterms:W3CDTF">2019-11-01T12:12:00Z</dcterms:created>
  <dcterms:modified xsi:type="dcterms:W3CDTF">2019-11-11T08:14:00Z</dcterms:modified>
</cp:coreProperties>
</file>