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F1" w:rsidRPr="00C76BF1" w:rsidRDefault="00C76BF1" w:rsidP="00C76BF1">
      <w:pPr>
        <w:rPr>
          <w:rFonts w:cstheme="minorHAnsi"/>
          <w:b/>
          <w:sz w:val="24"/>
          <w:szCs w:val="24"/>
          <w:lang w:val="nb-NO"/>
        </w:rPr>
      </w:pPr>
      <w:r w:rsidRPr="00C76BF1">
        <w:rPr>
          <w:rFonts w:cstheme="minorHAnsi"/>
          <w:b/>
          <w:sz w:val="24"/>
          <w:szCs w:val="24"/>
          <w:lang w:val="nb-NO"/>
        </w:rPr>
        <w:t>Preses Olav Fykse Tveit</w:t>
      </w:r>
    </w:p>
    <w:p w:rsidR="00C76BF1" w:rsidRPr="00C76BF1" w:rsidRDefault="00C76BF1" w:rsidP="00C76BF1">
      <w:pPr>
        <w:rPr>
          <w:rFonts w:cstheme="minorHAnsi"/>
          <w:b/>
          <w:sz w:val="24"/>
          <w:szCs w:val="24"/>
          <w:lang w:val="nb-NO"/>
        </w:rPr>
      </w:pPr>
      <w:proofErr w:type="spellStart"/>
      <w:r w:rsidRPr="00C76BF1">
        <w:rPr>
          <w:rFonts w:cstheme="minorHAnsi"/>
          <w:b/>
          <w:sz w:val="24"/>
          <w:szCs w:val="24"/>
          <w:lang w:val="nb-NO"/>
        </w:rPr>
        <w:t>Preike</w:t>
      </w:r>
      <w:proofErr w:type="spellEnd"/>
      <w:r w:rsidRPr="00C76BF1">
        <w:rPr>
          <w:rFonts w:cstheme="minorHAnsi"/>
          <w:b/>
          <w:sz w:val="24"/>
          <w:szCs w:val="24"/>
          <w:lang w:val="nb-NO"/>
        </w:rPr>
        <w:t xml:space="preserve"> i Oslo </w:t>
      </w:r>
      <w:proofErr w:type="spellStart"/>
      <w:r w:rsidRPr="00C76BF1">
        <w:rPr>
          <w:rFonts w:cstheme="minorHAnsi"/>
          <w:b/>
          <w:sz w:val="24"/>
          <w:szCs w:val="24"/>
          <w:lang w:val="nb-NO"/>
        </w:rPr>
        <w:t>domkyrkje</w:t>
      </w:r>
      <w:proofErr w:type="spellEnd"/>
      <w:r w:rsidRPr="00C76BF1">
        <w:rPr>
          <w:rFonts w:cstheme="minorHAnsi"/>
          <w:b/>
          <w:sz w:val="24"/>
          <w:szCs w:val="24"/>
          <w:lang w:val="nb-NO"/>
        </w:rPr>
        <w:t xml:space="preserve"> 11.10.2021 i samband med Stortingets </w:t>
      </w:r>
      <w:proofErr w:type="spellStart"/>
      <w:r w:rsidRPr="00C76BF1">
        <w:rPr>
          <w:rFonts w:cstheme="minorHAnsi"/>
          <w:b/>
          <w:sz w:val="24"/>
          <w:szCs w:val="24"/>
          <w:lang w:val="nb-NO"/>
        </w:rPr>
        <w:t>opning</w:t>
      </w:r>
      <w:proofErr w:type="spellEnd"/>
    </w:p>
    <w:p w:rsidR="00C76BF1" w:rsidRPr="00C76BF1" w:rsidRDefault="00C76BF1" w:rsidP="00C76BF1">
      <w:pPr>
        <w:rPr>
          <w:rFonts w:cstheme="minorHAnsi"/>
          <w:b/>
          <w:sz w:val="24"/>
          <w:szCs w:val="24"/>
          <w:lang w:val="nb-NO"/>
        </w:rPr>
      </w:pPr>
      <w:r w:rsidRPr="00C76BF1">
        <w:rPr>
          <w:rFonts w:cstheme="minorHAnsi"/>
          <w:b/>
          <w:sz w:val="24"/>
          <w:szCs w:val="24"/>
          <w:lang w:val="nb-NO"/>
        </w:rPr>
        <w:t xml:space="preserve">Bibeltekst: 1 </w:t>
      </w:r>
      <w:proofErr w:type="spellStart"/>
      <w:r w:rsidRPr="00C76BF1">
        <w:rPr>
          <w:rFonts w:cstheme="minorHAnsi"/>
          <w:b/>
          <w:sz w:val="24"/>
          <w:szCs w:val="24"/>
          <w:lang w:val="nb-NO"/>
        </w:rPr>
        <w:t>Joh</w:t>
      </w:r>
      <w:proofErr w:type="spellEnd"/>
      <w:r w:rsidRPr="00C76BF1">
        <w:rPr>
          <w:rFonts w:cstheme="minorHAnsi"/>
          <w:b/>
          <w:sz w:val="24"/>
          <w:szCs w:val="24"/>
          <w:lang w:val="nb-NO"/>
        </w:rPr>
        <w:t xml:space="preserve"> 3, 16-18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>Kjære alle sammen.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>«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med tomme ord, men i gjerning og sanning»,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heiter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det i Bibelteksten vi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høyrde</w:t>
      </w:r>
      <w:proofErr w:type="spellEnd"/>
      <w:r w:rsidRPr="00C76BF1">
        <w:rPr>
          <w:rFonts w:cstheme="minorHAnsi"/>
          <w:sz w:val="22"/>
          <w:szCs w:val="22"/>
          <w:lang w:val="nb-NO"/>
        </w:rPr>
        <w:t>.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Det er litt av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mål for oss alle, uansett kva for posisjon vi måtte ha. Dette er den høge standard for oss.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fordi at vi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skal kunne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kritiserast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for å fare med tomme løfter, men fordi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andre treng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meir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enn skuffelsen i tomme ord.</w:t>
      </w:r>
    </w:p>
    <w:p w:rsidR="00C76BF1" w:rsidRPr="00C76BF1" w:rsidRDefault="00C76BF1" w:rsidP="00C76BF1">
      <w:pPr>
        <w:rPr>
          <w:rFonts w:cstheme="minorHAnsi"/>
          <w:sz w:val="22"/>
          <w:szCs w:val="22"/>
          <w:u w:val="single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På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møte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hadde med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fredsprisvinnar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erkebiskop Desmond Tutu,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fleire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gonger har talt her i Oslo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domkyrkje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,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særleg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kjent for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leiarrolle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i kampen for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rettferdig og forsona Sør-Afrika, snakka han 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dag då han «</w:t>
      </w:r>
      <w:proofErr w:type="spellStart"/>
      <w:r w:rsidRPr="00C76BF1">
        <w:rPr>
          <w:rFonts w:cstheme="minorHAnsi"/>
          <w:sz w:val="22"/>
          <w:szCs w:val="22"/>
          <w:lang w:val="nb-NO"/>
        </w:rPr>
        <w:t>was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proud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to be a human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being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». Det handla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om han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sjølv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det han hadde gjort, men det andre hadde gjort. Vi kan spørre oss sjølve: </w:t>
      </w:r>
      <w:r w:rsidRPr="00C76BF1">
        <w:rPr>
          <w:rFonts w:cstheme="minorHAnsi"/>
          <w:sz w:val="22"/>
          <w:szCs w:val="22"/>
          <w:u w:val="single"/>
          <w:lang w:val="nb-NO"/>
        </w:rPr>
        <w:t xml:space="preserve">Når </w:t>
      </w:r>
      <w:proofErr w:type="spellStart"/>
      <w:r w:rsidRPr="00C76BF1">
        <w:rPr>
          <w:rFonts w:cstheme="minorHAnsi"/>
          <w:sz w:val="22"/>
          <w:szCs w:val="22"/>
          <w:u w:val="single"/>
          <w:lang w:val="nb-NO"/>
        </w:rPr>
        <w:t>gjer</w:t>
      </w:r>
      <w:proofErr w:type="spellEnd"/>
      <w:r w:rsidRPr="00C76BF1">
        <w:rPr>
          <w:rFonts w:cstheme="minorHAnsi"/>
          <w:sz w:val="22"/>
          <w:szCs w:val="22"/>
          <w:u w:val="single"/>
          <w:lang w:val="nb-NO"/>
        </w:rPr>
        <w:t xml:space="preserve"> vi </w:t>
      </w:r>
      <w:proofErr w:type="spellStart"/>
      <w:r w:rsidRPr="00C76BF1">
        <w:rPr>
          <w:rFonts w:cstheme="minorHAnsi"/>
          <w:sz w:val="22"/>
          <w:szCs w:val="22"/>
          <w:u w:val="single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u w:val="single"/>
          <w:lang w:val="nb-NO"/>
        </w:rPr>
        <w:t xml:space="preserve"> som </w:t>
      </w:r>
      <w:proofErr w:type="spellStart"/>
      <w:r w:rsidRPr="00C76BF1">
        <w:rPr>
          <w:rFonts w:cstheme="minorHAnsi"/>
          <w:sz w:val="22"/>
          <w:szCs w:val="22"/>
          <w:u w:val="single"/>
          <w:lang w:val="nb-NO"/>
        </w:rPr>
        <w:t>gjer</w:t>
      </w:r>
      <w:proofErr w:type="spellEnd"/>
      <w:r w:rsidRPr="00C76BF1">
        <w:rPr>
          <w:rFonts w:cstheme="minorHAnsi"/>
          <w:sz w:val="22"/>
          <w:szCs w:val="22"/>
          <w:u w:val="single"/>
          <w:lang w:val="nb-NO"/>
        </w:rPr>
        <w:t xml:space="preserve"> at andre er stolte av å </w:t>
      </w:r>
      <w:proofErr w:type="spellStart"/>
      <w:r w:rsidRPr="00C76BF1">
        <w:rPr>
          <w:rFonts w:cstheme="minorHAnsi"/>
          <w:sz w:val="22"/>
          <w:szCs w:val="22"/>
          <w:u w:val="single"/>
          <w:lang w:val="nb-NO"/>
        </w:rPr>
        <w:t>vere</w:t>
      </w:r>
      <w:proofErr w:type="spellEnd"/>
      <w:r w:rsidRPr="00C76BF1">
        <w:rPr>
          <w:rFonts w:cstheme="minorHAnsi"/>
          <w:sz w:val="22"/>
          <w:szCs w:val="22"/>
          <w:u w:val="single"/>
          <w:lang w:val="nb-NO"/>
        </w:rPr>
        <w:t xml:space="preserve"> menneske?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Det er tid for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nytt arbeidsår i Stortinget, ved starten av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ny </w:t>
      </w:r>
      <w:proofErr w:type="spellStart"/>
      <w:r w:rsidRPr="00C76BF1">
        <w:rPr>
          <w:rFonts w:cstheme="minorHAnsi"/>
          <w:sz w:val="22"/>
          <w:szCs w:val="22"/>
          <w:lang w:val="nb-NO"/>
        </w:rPr>
        <w:t>valperiode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for alle som er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betrudd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oppgåver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på vegne av oss alle. De skal finne den beste vegen inn i ei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ukjend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krevande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periode for landet og for oss alle. Det er ei tid for å sjå utover vårt norske fellesskap til den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verda vi lever i på den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kloden vi har,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forvaltarar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av Guds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skaparverk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. De kjenner nok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sjølv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på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ønskje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om vise at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handlar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om «tomme ord, men gjerning og sanning».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Vi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ønskjer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dykk god helse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mykje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arbeidsglede. 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kyrkjene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ber vi kvar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sundag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om styrke og visdom til dykk og alle andre som skal ha </w:t>
      </w:r>
      <w:proofErr w:type="spellStart"/>
      <w:r w:rsidRPr="00C76BF1">
        <w:rPr>
          <w:rFonts w:cstheme="minorHAnsi"/>
          <w:sz w:val="22"/>
          <w:szCs w:val="22"/>
          <w:lang w:val="nb-NO"/>
        </w:rPr>
        <w:t>leiaransvar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mellom oss. 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Den som er folkevald har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program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er forplikta på å gjennomføre. Og mange vil sjekke om det var tomme ord eller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gjernignar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sanning.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Men det er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meir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det er tale om her,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sjølv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om det kan verke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mindre. For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gjeld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oss alle - enten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politikar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, eller i det vi har av andre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oppgåver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nære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relasjonar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, blant familie og vener, på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skule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i arbeid, i lokalmiljø, i ulike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sektorar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av samfunnslivet.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handlar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meir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enn måloppnåelse vi kan huke av på vårt skjema.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proofErr w:type="spellStart"/>
      <w:r w:rsidRPr="00C76BF1">
        <w:rPr>
          <w:rFonts w:cstheme="minorHAnsi"/>
          <w:sz w:val="22"/>
          <w:szCs w:val="22"/>
          <w:lang w:val="nb-NO"/>
        </w:rPr>
        <w:t>Tekstane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frå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Bibelen vi har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høyrt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møter oss alle – med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meir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omfattande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difor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endå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meir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utfordrande</w:t>
      </w:r>
      <w:proofErr w:type="spellEnd"/>
      <w:r w:rsidRPr="00C76BF1">
        <w:rPr>
          <w:rFonts w:cstheme="minorHAnsi"/>
          <w:sz w:val="22"/>
          <w:szCs w:val="22"/>
          <w:lang w:val="nb-NO"/>
        </w:rPr>
        <w:t>: «</w:t>
      </w:r>
      <w:r w:rsidRPr="00C76BF1">
        <w:rPr>
          <w:rFonts w:cstheme="minorHAnsi"/>
          <w:sz w:val="22"/>
          <w:szCs w:val="22"/>
          <w:u w:val="single"/>
          <w:lang w:val="nb-NO"/>
        </w:rPr>
        <w:t>Lat oss elska</w:t>
      </w:r>
      <w:r w:rsidRPr="00C76BF1">
        <w:rPr>
          <w:rFonts w:cstheme="minorHAnsi"/>
          <w:sz w:val="22"/>
          <w:szCs w:val="22"/>
          <w:lang w:val="nb-NO"/>
        </w:rPr>
        <w:t xml:space="preserve">,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med tomme ord, men i gjerning og sanning!»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Kjærleiken kan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vere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bere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tomme ord. Då er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kjærleik. Det er 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val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prioriteringar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,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handlingar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til beste for andre at også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kjensler vi kan kalle kjærleik viser seg best.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Men har kjærleik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i poltikken 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? Er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for mjukt, for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personleg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privat i forhold til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vanskelege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debattar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den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offentlege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kritikk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demokrati skal ha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kjenneteikn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?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Det er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sitat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frå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polfarer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politikar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Fridtjof Nansen, som seier meg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mykje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i denne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samanhengen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. Han var også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høgkommisær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for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flyktningar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fredsprisvinnar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, og skreiv: </w:t>
      </w:r>
    </w:p>
    <w:p w:rsidR="00C76BF1" w:rsidRPr="00C76BF1" w:rsidRDefault="00C76BF1" w:rsidP="00C76BF1">
      <w:pPr>
        <w:pStyle w:val="Listeavsnitt"/>
        <w:rPr>
          <w:rStyle w:val="Utheving"/>
          <w:rFonts w:asciiTheme="minorHAnsi" w:hAnsiTheme="minorHAnsi" w:cstheme="minorHAnsi"/>
          <w:color w:val="191919"/>
          <w:shd w:val="clear" w:color="auto" w:fill="F2F2F2"/>
        </w:rPr>
      </w:pPr>
      <w:r w:rsidRPr="00C76BF1">
        <w:rPr>
          <w:rStyle w:val="Utheving"/>
          <w:rFonts w:asciiTheme="minorHAnsi" w:hAnsiTheme="minorHAnsi" w:cstheme="minorHAnsi"/>
          <w:color w:val="191919"/>
          <w:shd w:val="clear" w:color="auto" w:fill="F2F2F2"/>
        </w:rPr>
        <w:t xml:space="preserve">Jeg synes jeg ser politikerne trekke på skuldrene: Smukke ord har det aldri vært dyrtid på; men hva vi trenger, er real-politikk. Ja, realpolitikk; jeg er også realpolitiker, - av hele mitt sinn, jeg interesserer mig levende og utelukkende for virkelighet. Men ingen realpolitikk i et </w:t>
      </w:r>
      <w:proofErr w:type="spellStart"/>
      <w:r w:rsidRPr="00C76BF1">
        <w:rPr>
          <w:rStyle w:val="Utheving"/>
          <w:rFonts w:asciiTheme="minorHAnsi" w:hAnsiTheme="minorHAnsi" w:cstheme="minorHAnsi"/>
          <w:color w:val="191919"/>
          <w:shd w:val="clear" w:color="auto" w:fill="F2F2F2"/>
        </w:rPr>
        <w:lastRenderedPageBreak/>
        <w:t>civilisert</w:t>
      </w:r>
      <w:proofErr w:type="spellEnd"/>
      <w:r w:rsidRPr="00C76BF1">
        <w:rPr>
          <w:rStyle w:val="Utheving"/>
          <w:rFonts w:asciiTheme="minorHAnsi" w:hAnsiTheme="minorHAnsi" w:cstheme="minorHAnsi"/>
          <w:color w:val="191919"/>
          <w:shd w:val="clear" w:color="auto" w:fill="F2F2F2"/>
        </w:rPr>
        <w:t xml:space="preserve"> </w:t>
      </w:r>
      <w:proofErr w:type="spellStart"/>
      <w:r w:rsidRPr="00C76BF1">
        <w:rPr>
          <w:rStyle w:val="Utheving"/>
          <w:rFonts w:asciiTheme="minorHAnsi" w:hAnsiTheme="minorHAnsi" w:cstheme="minorHAnsi"/>
          <w:color w:val="191919"/>
          <w:shd w:val="clear" w:color="auto" w:fill="F2F2F2"/>
        </w:rPr>
        <w:t>samfund</w:t>
      </w:r>
      <w:proofErr w:type="spellEnd"/>
      <w:r w:rsidRPr="00C76BF1">
        <w:rPr>
          <w:rStyle w:val="Utheving"/>
          <w:rFonts w:asciiTheme="minorHAnsi" w:hAnsiTheme="minorHAnsi" w:cstheme="minorHAnsi"/>
          <w:color w:val="191919"/>
          <w:shd w:val="clear" w:color="auto" w:fill="F2F2F2"/>
        </w:rPr>
        <w:t xml:space="preserve"> er tenkelig uten på grunnlag av nestekjærlighet, - gjensidighet, hjelpsomhet, tillit. …</w:t>
      </w:r>
    </w:p>
    <w:p w:rsidR="00C76BF1" w:rsidRPr="00C76BF1" w:rsidRDefault="00C76BF1" w:rsidP="00C76BF1">
      <w:pPr>
        <w:pStyle w:val="Listeavsnitt"/>
        <w:rPr>
          <w:rFonts w:asciiTheme="minorHAnsi" w:hAnsiTheme="minorHAnsi" w:cstheme="minorHAnsi"/>
        </w:rPr>
      </w:pP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Nestekjærleik som realpolitikk, det var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Nansen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såg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somheilt nødvendig. Han sa han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trudde på Gud. Men han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peikte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på våre felles kristne og humanistiske arv som basis – også for politisk arbeid. Han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såg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at det var bruk for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haldningar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som kunne legge grunnlaget for internasjonal rett og samhandling for menneske som er ramma av krig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hungersnaud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, på flukt for livet.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>--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Budet om kjærleiken kjem i Bibelen til oss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dobbelt bud: Du skal elske Gud, og du skal elske din neste som deg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sjølv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. Det er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viktig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samanheng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. Gudskjærleiken, eller den religiøse tilbedelse og praksis, må alltid </w:t>
      </w:r>
      <w:proofErr w:type="spellStart"/>
      <w:r w:rsidRPr="00C76BF1">
        <w:rPr>
          <w:rFonts w:cstheme="minorHAnsi"/>
          <w:sz w:val="22"/>
          <w:szCs w:val="22"/>
          <w:lang w:val="nb-NO"/>
        </w:rPr>
        <w:t>testast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på det vi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for vår neste.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Det er også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godt grunnlag for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sakleg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religionskritikk til alle tider. Brukar vi religionen i vår eigne interesser på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vis,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for å vise kjærleik til min neste som Gud har skapt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elskar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like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mykje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som meg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sjølv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?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Men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nestekjærleiksbudet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står også 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samanheng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med kjærleiken til Gud, til Gud som har skap alle og alt.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at vi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kan redusere nestekjærleiken til å ta oss </w:t>
      </w:r>
      <w:proofErr w:type="spellStart"/>
      <w:r w:rsidRPr="00C76BF1">
        <w:rPr>
          <w:rFonts w:cstheme="minorHAnsi"/>
          <w:sz w:val="22"/>
          <w:szCs w:val="22"/>
          <w:lang w:val="nb-NO"/>
        </w:rPr>
        <w:t>berre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av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næraste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som høyrer vår flokk. Det er mellom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grensene vi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set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opp for kor langt vårt ansvar gjeld som Jesus utfordra med sin praksis og si lære. Berre tenk på likninga om den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miskunnsame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samaritanen som braut slike grenser – fordi han ville vise seg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neste for den som trengte han.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>--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I vår tid får det doble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kjærleiksbudet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tydelegare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tredje dimensjon, som er implisitt 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to andre. Vi må også elske det Gud har skapt, alt Gud har skapt, dersom vi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elskar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Gud. Og: </w:t>
      </w:r>
      <w:proofErr w:type="spellStart"/>
      <w:r w:rsidRPr="00C76BF1">
        <w:rPr>
          <w:rFonts w:cstheme="minorHAnsi"/>
          <w:sz w:val="22"/>
          <w:szCs w:val="22"/>
          <w:lang w:val="nb-NO"/>
        </w:rPr>
        <w:t>Korleis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kan vi elske vår neste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utan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å vise det til </w:t>
      </w:r>
      <w:proofErr w:type="spellStart"/>
      <w:r w:rsidRPr="00C76BF1">
        <w:rPr>
          <w:rFonts w:cstheme="minorHAnsi"/>
          <w:sz w:val="22"/>
          <w:szCs w:val="22"/>
          <w:lang w:val="nb-NO"/>
        </w:rPr>
        <w:t>dei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som skal leve her etter oss, på den same kloden, men med store problem som vår generasjon har etterlate seg?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>--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Desmond Tutus replikk om 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vere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stolt av 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vere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menneske, falt </w:t>
      </w:r>
      <w:bookmarkStart w:id="0" w:name="_GoBack"/>
      <w:bookmarkEnd w:id="0"/>
      <w:r w:rsidRPr="00C76BF1">
        <w:rPr>
          <w:rFonts w:cstheme="minorHAnsi"/>
          <w:sz w:val="22"/>
          <w:szCs w:val="22"/>
          <w:lang w:val="nb-NO"/>
        </w:rPr>
        <w:t xml:space="preserve">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spesiell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samanheng</w:t>
      </w:r>
      <w:proofErr w:type="spellEnd"/>
      <w:r w:rsidRPr="00C76BF1">
        <w:rPr>
          <w:rFonts w:cstheme="minorHAnsi"/>
          <w:sz w:val="22"/>
          <w:szCs w:val="22"/>
          <w:lang w:val="nb-NO"/>
        </w:rPr>
        <w:t>. Det var i 2017, og han ba meg helse til «</w:t>
      </w:r>
      <w:proofErr w:type="spellStart"/>
      <w:r w:rsidRPr="00C76BF1">
        <w:rPr>
          <w:rFonts w:cstheme="minorHAnsi"/>
          <w:sz w:val="22"/>
          <w:szCs w:val="22"/>
          <w:lang w:val="nb-NO"/>
        </w:rPr>
        <w:t>tyskarane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», som han sa,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seie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at den dagen fru Merkel </w:t>
      </w:r>
      <w:proofErr w:type="spellStart"/>
      <w:r w:rsidRPr="00C76BF1">
        <w:rPr>
          <w:rFonts w:cstheme="minorHAnsi"/>
          <w:sz w:val="22"/>
          <w:szCs w:val="22"/>
          <w:lang w:val="nb-NO"/>
        </w:rPr>
        <w:t>opna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grensene for den millionen av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flyktningar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som sto </w:t>
      </w:r>
      <w:proofErr w:type="spellStart"/>
      <w:r w:rsidRPr="00C76BF1">
        <w:rPr>
          <w:rFonts w:cstheme="minorHAnsi"/>
          <w:sz w:val="22"/>
          <w:szCs w:val="22"/>
          <w:lang w:val="nb-NO"/>
        </w:rPr>
        <w:t>utanfor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grensene, «I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was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proud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to be a human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being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.»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proofErr w:type="spellStart"/>
      <w:r w:rsidRPr="00C76BF1">
        <w:rPr>
          <w:rFonts w:cstheme="minorHAnsi"/>
          <w:sz w:val="22"/>
          <w:szCs w:val="22"/>
          <w:lang w:val="nb-NO"/>
        </w:rPr>
        <w:t>Eg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liette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etter anledning til å framføre helsinga. Den kom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dag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skulle tale på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møte for å feire 500 år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sidan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reformasjonen,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møte til å skape forsoning mellom katolske og protestantiske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leiarar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i Tyskland. Då opplevde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det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av de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politkarar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opplever litt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oftare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enn oss </w:t>
      </w:r>
      <w:proofErr w:type="spellStart"/>
      <w:r w:rsidRPr="00C76BF1">
        <w:rPr>
          <w:rFonts w:cstheme="minorHAnsi"/>
          <w:sz w:val="22"/>
          <w:szCs w:val="22"/>
          <w:lang w:val="nb-NO"/>
        </w:rPr>
        <w:t>predikantar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: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Ståande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trampeklapp. Men det var jo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for meg. På første rad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sat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nemleg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Angela Merkel,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eg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trur ho var litt rørt.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>--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Det er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som står på spel i alt det vi foretar oss.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gjeld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kvar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av oss. Nansen og Tutu </w:t>
      </w:r>
      <w:proofErr w:type="spellStart"/>
      <w:r w:rsidRPr="00C76BF1">
        <w:rPr>
          <w:rFonts w:cstheme="minorHAnsi"/>
          <w:sz w:val="22"/>
          <w:szCs w:val="22"/>
          <w:lang w:val="nb-NO"/>
        </w:rPr>
        <w:t>tolkar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på kvar sin måte skriftas ord: «La oss elske, men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med tomme ord, men i gjerning og sanning.»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Det største i livet er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at vi skal bli stolte av oss sjølve eller at andre skal bli stolte av oss. Begge deler er jo fint – og riktig på kvar sin måte. Men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handlar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</w:t>
      </w:r>
      <w:proofErr w:type="spellStart"/>
      <w:r w:rsidRPr="00C76BF1">
        <w:rPr>
          <w:rFonts w:cstheme="minorHAnsi"/>
          <w:sz w:val="22"/>
          <w:szCs w:val="22"/>
          <w:lang w:val="nb-NO"/>
        </w:rPr>
        <w:t>meir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.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gjeld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det som kan </w:t>
      </w:r>
      <w:r w:rsidRPr="00C76BF1">
        <w:rPr>
          <w:rFonts w:cstheme="minorHAnsi"/>
          <w:sz w:val="22"/>
          <w:szCs w:val="22"/>
          <w:lang w:val="nb-NO"/>
        </w:rPr>
        <w:lastRenderedPageBreak/>
        <w:t xml:space="preserve">skape ei kjensle av at vi høyrer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saman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som menneske,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èi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menneskeslekt, ja, som menneske som er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del av naturen vi alle er avhengige av for vårt liv kvar dag. Det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handlar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noko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som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at vi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saman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vil og kan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gjere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det beste. 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I kjærleik, </w:t>
      </w:r>
      <w:proofErr w:type="spellStart"/>
      <w:r w:rsidRPr="00C76BF1">
        <w:rPr>
          <w:rFonts w:cstheme="minorHAnsi"/>
          <w:sz w:val="22"/>
          <w:szCs w:val="22"/>
          <w:lang w:val="nb-NO"/>
        </w:rPr>
        <w:t>ikkje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i tomme ord, men i gjerning og sanning.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Det er i denne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samanhengen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Bibelen talar om at vi har ei kjelde til vår kjærleik. Vi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elskar</w:t>
      </w:r>
      <w:proofErr w:type="spellEnd"/>
      <w:r w:rsidRPr="00C76BF1">
        <w:rPr>
          <w:rFonts w:cstheme="minorHAnsi"/>
          <w:sz w:val="22"/>
          <w:szCs w:val="22"/>
          <w:lang w:val="nb-NO"/>
        </w:rPr>
        <w:t>, fordi Gud elska oss først.</w:t>
      </w: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</w:p>
    <w:p w:rsidR="00C76BF1" w:rsidRPr="00C76BF1" w:rsidRDefault="00C76BF1" w:rsidP="00C76BF1">
      <w:pPr>
        <w:rPr>
          <w:rFonts w:cstheme="minorHAnsi"/>
          <w:sz w:val="22"/>
          <w:szCs w:val="22"/>
          <w:lang w:val="nb-NO"/>
        </w:rPr>
      </w:pPr>
      <w:r w:rsidRPr="00C76BF1">
        <w:rPr>
          <w:rFonts w:cstheme="minorHAnsi"/>
          <w:sz w:val="22"/>
          <w:szCs w:val="22"/>
          <w:lang w:val="nb-NO"/>
        </w:rPr>
        <w:t xml:space="preserve">Ære </w:t>
      </w:r>
      <w:proofErr w:type="spellStart"/>
      <w:r w:rsidRPr="00C76BF1">
        <w:rPr>
          <w:rFonts w:cstheme="minorHAnsi"/>
          <w:sz w:val="22"/>
          <w:szCs w:val="22"/>
          <w:lang w:val="nb-NO"/>
        </w:rPr>
        <w:t>vere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Faderen, Sonen og Den </w:t>
      </w:r>
      <w:proofErr w:type="spellStart"/>
      <w:r w:rsidRPr="00C76BF1">
        <w:rPr>
          <w:rFonts w:cstheme="minorHAnsi"/>
          <w:sz w:val="22"/>
          <w:szCs w:val="22"/>
          <w:lang w:val="nb-NO"/>
        </w:rPr>
        <w:t>Heilage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Ande, vår </w:t>
      </w:r>
      <w:proofErr w:type="spellStart"/>
      <w:r w:rsidRPr="00C76BF1">
        <w:rPr>
          <w:rFonts w:cstheme="minorHAnsi"/>
          <w:sz w:val="22"/>
          <w:szCs w:val="22"/>
          <w:lang w:val="nb-NO"/>
        </w:rPr>
        <w:t>skapar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,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frelsar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livgjevar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, som var, er og </w:t>
      </w:r>
      <w:proofErr w:type="spellStart"/>
      <w:r w:rsidRPr="00C76BF1">
        <w:rPr>
          <w:rFonts w:cstheme="minorHAnsi"/>
          <w:sz w:val="22"/>
          <w:szCs w:val="22"/>
          <w:lang w:val="nb-NO"/>
        </w:rPr>
        <w:t>vere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skal, </w:t>
      </w:r>
      <w:proofErr w:type="spellStart"/>
      <w:r w:rsidRPr="00C76BF1">
        <w:rPr>
          <w:rFonts w:cstheme="minorHAnsi"/>
          <w:sz w:val="22"/>
          <w:szCs w:val="22"/>
          <w:lang w:val="nb-NO"/>
        </w:rPr>
        <w:t>ein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sann Gud </w:t>
      </w:r>
      <w:proofErr w:type="spellStart"/>
      <w:r w:rsidRPr="00C76BF1">
        <w:rPr>
          <w:rFonts w:cstheme="minorHAnsi"/>
          <w:sz w:val="22"/>
          <w:szCs w:val="22"/>
          <w:lang w:val="nb-NO"/>
        </w:rPr>
        <w:t>frå</w:t>
      </w:r>
      <w:proofErr w:type="spellEnd"/>
      <w:r w:rsidRPr="00C76BF1">
        <w:rPr>
          <w:rFonts w:cstheme="minorHAnsi"/>
          <w:sz w:val="22"/>
          <w:szCs w:val="22"/>
          <w:lang w:val="nb-NO"/>
        </w:rPr>
        <w:t xml:space="preserve"> æve og til æve. Amen</w:t>
      </w:r>
    </w:p>
    <w:p w:rsidR="00940570" w:rsidRPr="00C76BF1" w:rsidRDefault="00940570">
      <w:pPr>
        <w:rPr>
          <w:rFonts w:cstheme="minorHAnsi"/>
          <w:sz w:val="22"/>
          <w:szCs w:val="22"/>
        </w:rPr>
      </w:pPr>
    </w:p>
    <w:sectPr w:rsidR="00940570" w:rsidRPr="00C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F1"/>
    <w:rsid w:val="00940570"/>
    <w:rsid w:val="00C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4BF4-D383-4E00-AE69-6CD938DC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F1"/>
    <w:pPr>
      <w:spacing w:line="256" w:lineRule="auto"/>
    </w:pPr>
    <w:rPr>
      <w:sz w:val="32"/>
      <w:szCs w:val="3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6BF1"/>
    <w:pPr>
      <w:spacing w:after="0" w:line="240" w:lineRule="auto"/>
      <w:ind w:left="720"/>
    </w:pPr>
    <w:rPr>
      <w:rFonts w:ascii="Calibri" w:hAnsi="Calibri" w:cs="Calibri"/>
      <w:sz w:val="22"/>
      <w:szCs w:val="22"/>
      <w:lang w:val="nb-NO"/>
    </w:rPr>
  </w:style>
  <w:style w:type="character" w:styleId="Utheving">
    <w:name w:val="Emphasis"/>
    <w:basedOn w:val="Standardskriftforavsnitt"/>
    <w:uiPriority w:val="20"/>
    <w:qFormat/>
    <w:rsid w:val="00C76B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nidaros</dc:creator>
  <cp:keywords/>
  <dc:description/>
  <cp:lastModifiedBy>nidaros</cp:lastModifiedBy>
  <cp:revision>1</cp:revision>
  <dcterms:created xsi:type="dcterms:W3CDTF">2021-11-23T09:45:00Z</dcterms:created>
  <dcterms:modified xsi:type="dcterms:W3CDTF">2021-11-23T09:47:00Z</dcterms:modified>
</cp:coreProperties>
</file>