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D5" w:rsidRPr="00735CA0" w:rsidRDefault="00735CA0" w:rsidP="00945FD5">
      <w:pPr>
        <w:rPr>
          <w:b/>
        </w:rPr>
      </w:pPr>
      <w:r w:rsidRPr="00735CA0">
        <w:rPr>
          <w:b/>
        </w:rPr>
        <w:t>Kirke</w:t>
      </w:r>
      <w:r w:rsidR="0073661D">
        <w:rPr>
          <w:b/>
        </w:rPr>
        <w:t>ne</w:t>
      </w:r>
      <w:r w:rsidRPr="00735CA0">
        <w:rPr>
          <w:b/>
        </w:rPr>
        <w:t xml:space="preserve"> i Barentsregionen kreve</w:t>
      </w:r>
      <w:r>
        <w:rPr>
          <w:b/>
        </w:rPr>
        <w:t>r</w:t>
      </w:r>
      <w:r w:rsidRPr="00735CA0">
        <w:rPr>
          <w:b/>
        </w:rPr>
        <w:t xml:space="preserve"> klimahandling nå!</w:t>
      </w:r>
    </w:p>
    <w:p w:rsidR="00945FD5" w:rsidRPr="00735CA0" w:rsidRDefault="00945FD5" w:rsidP="00945FD5"/>
    <w:p w:rsidR="008D7771" w:rsidRDefault="0062267E" w:rsidP="00945FD5">
      <w:r w:rsidRPr="006C7112">
        <w:t>I over tyve år har de lutherske og ortodokse kirkene</w:t>
      </w:r>
      <w:r w:rsidR="006C7112" w:rsidRPr="006C7112">
        <w:t xml:space="preserve"> på N</w:t>
      </w:r>
      <w:r w:rsidRPr="006C7112">
        <w:t xml:space="preserve">ordkalotten samarbeidet i </w:t>
      </w:r>
      <w:r w:rsidR="00945FD5" w:rsidRPr="006C7112">
        <w:t xml:space="preserve">Samarbeidsrådet for kristne </w:t>
      </w:r>
      <w:r w:rsidR="00945FD5" w:rsidRPr="006C7112">
        <w:t>kirker i Barentsregionen (SKKB)</w:t>
      </w:r>
      <w:r w:rsidRPr="006C7112">
        <w:t xml:space="preserve">. </w:t>
      </w:r>
      <w:r w:rsidRPr="0062267E">
        <w:t xml:space="preserve">Dette er et “folk til folk” samarbeid mellom gode naboer </w:t>
      </w:r>
      <w:r w:rsidR="0073661D">
        <w:t>i nord.</w:t>
      </w:r>
      <w:r w:rsidRPr="0062267E">
        <w:t xml:space="preserve"> </w:t>
      </w:r>
      <w:r w:rsidR="00494AA1">
        <w:t xml:space="preserve">Kirkene her utfordres av mange av de samme samfunnsendringene knyttet til utnyttelse av naturressurser, endringer i arbeidsliv og bosetningsmønstre. </w:t>
      </w:r>
      <w:r w:rsidR="0073661D">
        <w:t>SKKB legger til rette for vennskap og kulturutveksling over grensene, møter mellom ungdom fra lokale menigheter og samtaler mellom kirkeledere i Norden og Russland.</w:t>
      </w:r>
    </w:p>
    <w:p w:rsidR="00494AA1" w:rsidRDefault="00494AA1" w:rsidP="00945FD5"/>
    <w:p w:rsidR="0073661D" w:rsidRDefault="0073661D" w:rsidP="0073661D">
      <w:r>
        <w:t xml:space="preserve">Rådet møttes nylig til sitt årlige rådsmøte i Inari i Finland 8. – 11. oktober, og samenes livsvilkår og samisk kirkeliv var hovedtema. Når urfolks situasjon drøftes, kommer raskt klimaendringer opp som tema. </w:t>
      </w:r>
      <w:r>
        <w:rPr>
          <w:rFonts w:ascii="Bryant" w:hAnsi="Bryant" w:cs="Arial"/>
          <w:color w:val="393838"/>
        </w:rPr>
        <w:t>Kort tid før rådsmøtet kom rapporten fra FNs klimapanel som understreker alvoret</w:t>
      </w:r>
      <w:r>
        <w:rPr>
          <w:rFonts w:ascii="Bryant" w:hAnsi="Bryant" w:cs="Arial"/>
          <w:color w:val="393838"/>
        </w:rPr>
        <w:t>. Det</w:t>
      </w:r>
      <w:r>
        <w:rPr>
          <w:rFonts w:ascii="Bryant" w:hAnsi="Bryant" w:cs="Arial"/>
          <w:color w:val="393838"/>
        </w:rPr>
        <w:t xml:space="preserve"> haster veldig med å finne løsninger for å unngå katastrofale følger av klimaendringene. </w:t>
      </w:r>
    </w:p>
    <w:p w:rsidR="0073661D" w:rsidRDefault="0073661D" w:rsidP="00945FD5"/>
    <w:p w:rsidR="00735CA0" w:rsidRDefault="00735CA0" w:rsidP="00945FD5">
      <w:r>
        <w:t xml:space="preserve">Nordområdene rammes særlig hardt av klimaendringer, Samene landområde, </w:t>
      </w:r>
      <w:r w:rsidR="0073661D">
        <w:t>Sápmi</w:t>
      </w:r>
      <w:r>
        <w:t xml:space="preserve">, strekker over alle de fire landene, og urbefolkningen i nord opplever at deres tradisjonelle levemåte og tilgang til naturresurser både </w:t>
      </w:r>
      <w:r w:rsidR="00494AA1">
        <w:t>nå</w:t>
      </w:r>
      <w:r w:rsidR="0073661D">
        <w:t xml:space="preserve"> trues</w:t>
      </w:r>
      <w:r w:rsidR="00494AA1">
        <w:t xml:space="preserve">. </w:t>
      </w:r>
    </w:p>
    <w:p w:rsidR="00494AA1" w:rsidRDefault="00494AA1" w:rsidP="00945FD5"/>
    <w:p w:rsidR="00BD0887" w:rsidRDefault="00735CA0" w:rsidP="00BD0887">
      <w:r>
        <w:t>«</w:t>
      </w:r>
      <w:r>
        <w:t>Vi opplever alle at situasjonen er bekymringsfu</w:t>
      </w:r>
      <w:r>
        <w:t>ll, og særlig i arktiske strøk </w:t>
      </w:r>
      <w:r>
        <w:t>ser vi allerede konsekvenser av klimaendringene.»</w:t>
      </w:r>
      <w:r>
        <w:t xml:space="preserve">, </w:t>
      </w:r>
      <w:r w:rsidR="00494AA1">
        <w:t xml:space="preserve">ifølge </w:t>
      </w:r>
      <w:r w:rsidR="0073661D">
        <w:t>biskop i</w:t>
      </w:r>
      <w:r w:rsidR="0062267E">
        <w:t xml:space="preserve"> Nord Hålogaland, Olav Ø</w:t>
      </w:r>
      <w:r>
        <w:t>ygard, som er leder av rådet</w:t>
      </w:r>
      <w:r w:rsidR="006C7112">
        <w:t>, som</w:t>
      </w:r>
      <w:r w:rsidR="006C7112">
        <w:t xml:space="preserve"> består av kirkeledere fra Russland, Finland, Sverige og Norge. </w:t>
      </w:r>
    </w:p>
    <w:p w:rsidR="0073661D" w:rsidRDefault="0073661D" w:rsidP="00BD0887"/>
    <w:p w:rsidR="00BD0887" w:rsidRDefault="00BD0887" w:rsidP="00BD0887">
      <w:r>
        <w:t xml:space="preserve">De norske medlemmene i rådet, </w:t>
      </w:r>
      <w:r>
        <w:t>er foruten</w:t>
      </w:r>
      <w:r w:rsidRPr="00BD0887">
        <w:t xml:space="preserve"> </w:t>
      </w:r>
      <w:r>
        <w:t xml:space="preserve">biskop Olav Øygard og stiftsdirektør Oddgeir Stenersen fra </w:t>
      </w:r>
      <w:r w:rsidR="0073661D">
        <w:t>Nord-Hålogaland og</w:t>
      </w:r>
      <w:r>
        <w:t xml:space="preserve"> </w:t>
      </w:r>
      <w:r>
        <w:t>biskop Ann-Helen Fjellstad Jusnes</w:t>
      </w:r>
      <w:r>
        <w:t xml:space="preserve"> og </w:t>
      </w:r>
      <w:r>
        <w:t>prost Gunnar Bråthen</w:t>
      </w:r>
      <w:r w:rsidR="0073661D">
        <w:t xml:space="preserve"> fra Sør-Hålogaland.</w:t>
      </w:r>
    </w:p>
    <w:p w:rsidR="006C7112" w:rsidRDefault="006C7112" w:rsidP="00945FD5"/>
    <w:p w:rsidR="0073477D" w:rsidRDefault="0073477D" w:rsidP="00945FD5">
      <w:r>
        <w:t>Råd</w:t>
      </w:r>
      <w:r w:rsidR="00BD0887">
        <w:t>et vedtok en felles uttalelse</w:t>
      </w:r>
      <w:r>
        <w:t xml:space="preserve"> om klima, og </w:t>
      </w:r>
      <w:r w:rsidR="00BD0887">
        <w:t>biskop</w:t>
      </w:r>
      <w:r>
        <w:t xml:space="preserve"> </w:t>
      </w:r>
      <w:r>
        <w:t>Øygard sier at han er «</w:t>
      </w:r>
      <w:r>
        <w:t>svært fornøyd over at vi sammen kan levere en sterk oppfordring til våre lands myndigheter om at man må prioritere innsatsen for å redusere klimautslippene.</w:t>
      </w:r>
      <w:r>
        <w:t>»</w:t>
      </w:r>
    </w:p>
    <w:p w:rsidR="0073477D" w:rsidRDefault="0073477D" w:rsidP="00945FD5"/>
    <w:p w:rsidR="0073477D" w:rsidRPr="0073661D" w:rsidRDefault="0073477D" w:rsidP="0073477D">
      <w:pPr>
        <w:spacing w:after="240"/>
        <w:rPr>
          <w:lang w:eastAsia="en-US"/>
        </w:rPr>
      </w:pPr>
      <w:r>
        <w:t xml:space="preserve">Generalsekretær i Samisk Kirkeråd, Risten Turi Alexandersen, deltok </w:t>
      </w:r>
      <w:r w:rsidR="00BD0887">
        <w:t>også</w:t>
      </w:r>
      <w:r>
        <w:t xml:space="preserve"> i Inari og</w:t>
      </w:r>
      <w:r>
        <w:t xml:space="preserve"> la vekt på at </w:t>
      </w:r>
      <w:r w:rsidRPr="0073661D">
        <w:t xml:space="preserve">urfolk sitter med kompetanse og erfaringer som er avgjørende viktig </w:t>
      </w:r>
      <w:r w:rsidR="00BD0887" w:rsidRPr="0073661D">
        <w:t>å ta</w:t>
      </w:r>
      <w:r w:rsidRPr="0073661D">
        <w:t xml:space="preserve"> i bruk når vi sammen skal finne løsninger på de utfordringen klimaendringene gir oss.  Hun understreket at </w:t>
      </w:r>
      <w:r w:rsidRPr="0073661D">
        <w:rPr>
          <w:lang w:eastAsia="en-US"/>
        </w:rPr>
        <w:t>«</w:t>
      </w:r>
      <w:r w:rsidRPr="0073661D">
        <w:rPr>
          <w:lang w:val="se-NO" w:eastAsia="en-US"/>
        </w:rPr>
        <w:t>n</w:t>
      </w:r>
      <w:r w:rsidRPr="0073661D">
        <w:rPr>
          <w:lang w:val="se-NO" w:eastAsia="en-US"/>
        </w:rPr>
        <w:t>år verden skal finne løsninger for klimautfordringene er det viktig at alle får være med på å bestemme hvilke</w:t>
      </w:r>
      <w:r w:rsidRPr="0073661D">
        <w:rPr>
          <w:lang w:val="se-NO" w:eastAsia="en-US"/>
        </w:rPr>
        <w:t xml:space="preserve"> tiltak som skal settes i verk.</w:t>
      </w:r>
      <w:r w:rsidRPr="0073661D">
        <w:rPr>
          <w:lang w:eastAsia="en-US"/>
        </w:rPr>
        <w:t xml:space="preserve"> Kirken må bidra til å synliggjøre urfolks viktige når samfunnet nå må endres i en mer klimavennlig retning.</w:t>
      </w:r>
      <w:r w:rsidR="0073661D">
        <w:rPr>
          <w:lang w:eastAsia="en-US"/>
        </w:rPr>
        <w:t>»</w:t>
      </w:r>
    </w:p>
    <w:p w:rsidR="0073477D" w:rsidRPr="0073661D" w:rsidRDefault="0073477D" w:rsidP="0073477D">
      <w:pPr>
        <w:spacing w:after="240"/>
        <w:rPr>
          <w:lang w:eastAsia="en-US"/>
        </w:rPr>
      </w:pPr>
      <w:r w:rsidRPr="0073661D">
        <w:rPr>
          <w:lang w:eastAsia="en-US"/>
        </w:rPr>
        <w:t xml:space="preserve">For kirken er det også viktig å minne om at de med minst materielle ressurser og politisk innflytelse ofte er de som rammes hardest av klimaendringer. Det gjelder i fattige områder av verden, men også her hos oss. </w:t>
      </w:r>
      <w:r w:rsidR="00BD0887" w:rsidRPr="0073661D">
        <w:rPr>
          <w:lang w:eastAsia="en-US"/>
        </w:rPr>
        <w:t xml:space="preserve"> Disse gruppene må få være med å påvirke rettferdig løsninger.</w:t>
      </w:r>
    </w:p>
    <w:p w:rsidR="00BD0887" w:rsidRPr="0073661D" w:rsidRDefault="00BD0887" w:rsidP="0073477D">
      <w:pPr>
        <w:spacing w:after="240"/>
        <w:rPr>
          <w:lang w:eastAsia="en-US"/>
        </w:rPr>
      </w:pPr>
      <w:r w:rsidRPr="0073661D">
        <w:rPr>
          <w:lang w:eastAsia="en-US"/>
        </w:rPr>
        <w:t>For kirken vil klimaspørsmålet alltid også handle om rettferdighet, om menneskers likeverd og om rettferdig fordeling av naturressurser.  Uttalelsen fra SKKB vektlegger at vi som kristne har fått i oppdrag å forvalte – ikke forbruke – skaperverket, og at arbeid for klima er en viktig del av kirkens oppdrag.</w:t>
      </w:r>
    </w:p>
    <w:p w:rsidR="00945FD5" w:rsidRDefault="00BD0887" w:rsidP="00945FD5">
      <w:pPr>
        <w:spacing w:after="240"/>
      </w:pPr>
      <w:r>
        <w:t>«Det er gledelig og svært viktig at kirker, på tvers av konfesjoner og landegrenser, går sammen i arbeidet med klimautfordringer. Kirkene har en viktig rolle som moralsk premissleverandør</w:t>
      </w:r>
      <w:r w:rsidR="00286CA8">
        <w:t xml:space="preserve"> og </w:t>
      </w:r>
      <w:r>
        <w:t xml:space="preserve">talsmann for de svakeste </w:t>
      </w:r>
      <w:r w:rsidR="00286CA8">
        <w:t xml:space="preserve">i samfunnsdebatten. Kirkene kan også formidle håp i en tid hvor klimatrusselen gjør folk motløse og handlingslammede.», sier generalsekretær i Mellomkirkelig råd, </w:t>
      </w:r>
      <w:r w:rsidR="0073661D">
        <w:t>Berit Hagen Agøy,</w:t>
      </w:r>
      <w:bookmarkStart w:id="0" w:name="_GoBack"/>
      <w:bookmarkEnd w:id="0"/>
      <w:r w:rsidR="00286CA8">
        <w:t>som også deltok på rådsmøtet.</w:t>
      </w:r>
    </w:p>
    <w:p w:rsidR="0073661D" w:rsidRDefault="0073661D" w:rsidP="00945FD5">
      <w:pPr>
        <w:spacing w:after="240"/>
      </w:pPr>
    </w:p>
    <w:p w:rsidR="0073661D" w:rsidRDefault="0073661D" w:rsidP="00945FD5">
      <w:pPr>
        <w:spacing w:after="240"/>
      </w:pPr>
      <w:r>
        <w:t>Vedlegg:</w:t>
      </w:r>
    </w:p>
    <w:p w:rsidR="0073661D" w:rsidRDefault="0073661D" w:rsidP="00945FD5">
      <w:pPr>
        <w:spacing w:after="240"/>
      </w:pPr>
    </w:p>
    <w:p w:rsidR="0073661D" w:rsidRDefault="0073661D" w:rsidP="00945FD5">
      <w:pPr>
        <w:spacing w:after="240"/>
      </w:pPr>
      <w:r>
        <w:t>Uttalelsen på norsk, nord-samisk og engelsk</w:t>
      </w:r>
    </w:p>
    <w:sectPr w:rsidR="0073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yan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D5"/>
    <w:rsid w:val="00286CA8"/>
    <w:rsid w:val="00494AA1"/>
    <w:rsid w:val="0062267E"/>
    <w:rsid w:val="006C7112"/>
    <w:rsid w:val="0073477D"/>
    <w:rsid w:val="00735CA0"/>
    <w:rsid w:val="0073661D"/>
    <w:rsid w:val="008D7771"/>
    <w:rsid w:val="00945FD5"/>
    <w:rsid w:val="00B62A8F"/>
    <w:rsid w:val="00B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40CF4-754E-4D51-A57F-A0B411EA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FD5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620">
              <w:marLeft w:val="0"/>
              <w:marRight w:val="0"/>
              <w:marTop w:val="118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8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1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3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2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491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51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29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999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03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288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3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9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593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78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807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80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993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303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3264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8931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08660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832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93124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6499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02336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989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Hagen Agøy</dc:creator>
  <cp:keywords/>
  <dc:description/>
  <cp:lastModifiedBy>Berit Hagen Agøy</cp:lastModifiedBy>
  <cp:revision>4</cp:revision>
  <dcterms:created xsi:type="dcterms:W3CDTF">2018-10-12T11:53:00Z</dcterms:created>
  <dcterms:modified xsi:type="dcterms:W3CDTF">2018-10-12T13:03:00Z</dcterms:modified>
</cp:coreProperties>
</file>