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EA" w:rsidRPr="00C04AA1" w:rsidRDefault="00314CEA" w:rsidP="00C04AA1">
      <w:pPr>
        <w:ind w:left="708"/>
        <w:rPr>
          <w:b/>
          <w:sz w:val="40"/>
          <w:szCs w:val="40"/>
        </w:rPr>
      </w:pPr>
      <w:r w:rsidRPr="00AE5FD9">
        <w:rPr>
          <w:b/>
          <w:sz w:val="40"/>
          <w:szCs w:val="40"/>
        </w:rPr>
        <w:t xml:space="preserve">Ingrid Bjerkås seminaret  </w:t>
      </w:r>
      <w:r w:rsidR="00AE5FD9">
        <w:rPr>
          <w:b/>
          <w:sz w:val="40"/>
          <w:szCs w:val="40"/>
        </w:rPr>
        <w:t xml:space="preserve">                               </w:t>
      </w:r>
      <w:r w:rsidR="00C04AA1">
        <w:rPr>
          <w:b/>
          <w:sz w:val="40"/>
          <w:szCs w:val="40"/>
        </w:rPr>
        <w:t xml:space="preserve">                                      </w:t>
      </w:r>
    </w:p>
    <w:p w:rsidR="00314CEA" w:rsidRDefault="00ED7279" w:rsidP="00314CEA">
      <w:pPr>
        <w:pStyle w:val="Listeavsnitt"/>
        <w:rPr>
          <w:sz w:val="24"/>
          <w:szCs w:val="24"/>
        </w:rPr>
      </w:pPr>
      <w:r w:rsidRPr="00ED7279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816E76" wp14:editId="6B77987B">
                <wp:simplePos x="0" y="0"/>
                <wp:positionH relativeFrom="column">
                  <wp:posOffset>5143500</wp:posOffset>
                </wp:positionH>
                <wp:positionV relativeFrom="paragraph">
                  <wp:posOffset>306705</wp:posOffset>
                </wp:positionV>
                <wp:extent cx="1228725" cy="400050"/>
                <wp:effectExtent l="0" t="0" r="9525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79" w:rsidRDefault="00ED7279" w:rsidP="00E96AFD">
                            <w:pPr>
                              <w:pStyle w:val="Topptekst"/>
                              <w:jc w:val="center"/>
                            </w:pPr>
                            <w:r w:rsidRPr="00C04AA1">
                              <w:rPr>
                                <w:sz w:val="20"/>
                                <w:szCs w:val="20"/>
                              </w:rPr>
                              <w:t>Foto: Reiner Sc</w:t>
                            </w:r>
                            <w:r w:rsidR="00E96AFD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Pr="00C04AA1">
                              <w:rPr>
                                <w:sz w:val="20"/>
                                <w:szCs w:val="20"/>
                              </w:rPr>
                              <w:t>aufler</w:t>
                            </w:r>
                          </w:p>
                          <w:p w:rsidR="00ED7279" w:rsidRDefault="00ED7279" w:rsidP="00ED7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16E7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05pt;margin-top:24.15pt;width:96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" stroked="f">
                <v:textbox>
                  <w:txbxContent>
                    <w:p w:rsidR="00ED7279" w:rsidRDefault="00ED7279" w:rsidP="00E96AFD">
                      <w:pPr>
                        <w:pStyle w:val="Topptekst"/>
                        <w:jc w:val="center"/>
                      </w:pPr>
                      <w:r w:rsidRPr="00C04AA1">
                        <w:rPr>
                          <w:sz w:val="20"/>
                          <w:szCs w:val="20"/>
                        </w:rPr>
                        <w:t>Foto: Reiner Sc</w:t>
                      </w:r>
                      <w:r w:rsidR="00E96AFD">
                        <w:rPr>
                          <w:sz w:val="20"/>
                          <w:szCs w:val="20"/>
                        </w:rPr>
                        <w:t>h</w:t>
                      </w:r>
                      <w:r w:rsidRPr="00C04AA1">
                        <w:rPr>
                          <w:sz w:val="20"/>
                          <w:szCs w:val="20"/>
                        </w:rPr>
                        <w:t>aufler</w:t>
                      </w:r>
                    </w:p>
                    <w:p w:rsidR="00ED7279" w:rsidRDefault="00ED7279" w:rsidP="00ED7279"/>
                  </w:txbxContent>
                </v:textbox>
                <w10:wrap type="square"/>
              </v:shape>
            </w:pict>
          </mc:Fallback>
        </mc:AlternateContent>
      </w:r>
      <w:r w:rsidR="00314CEA">
        <w:rPr>
          <w:sz w:val="24"/>
          <w:szCs w:val="24"/>
        </w:rPr>
        <w:t>I 2021 er det 60 år siden Ingrid Bjerkås, Norges første kvinnelige prest, ble ordinert</w:t>
      </w:r>
      <w:r w:rsidR="00314CEA" w:rsidRPr="00B95D58">
        <w:rPr>
          <w:sz w:val="24"/>
          <w:szCs w:val="24"/>
        </w:rPr>
        <w:t xml:space="preserve"> </w:t>
      </w:r>
      <w:r w:rsidR="00314CEA">
        <w:rPr>
          <w:sz w:val="24"/>
          <w:szCs w:val="24"/>
        </w:rPr>
        <w:t xml:space="preserve">til prestetjeneste i Berg på Senja i Nord-Hålogaland bispedømme. Dette skjedde 19. mars 1961 i Vang kirke på Hedmark. Hun ble innsatt 6. mai samme år i Berg kirke på Skaland. </w:t>
      </w:r>
    </w:p>
    <w:p w:rsidR="00314CEA" w:rsidRDefault="00314CEA" w:rsidP="00314CEA">
      <w:pPr>
        <w:pStyle w:val="Listeavsnitt"/>
        <w:rPr>
          <w:sz w:val="24"/>
          <w:szCs w:val="24"/>
        </w:rPr>
      </w:pPr>
    </w:p>
    <w:p w:rsidR="00314CEA" w:rsidRDefault="00314CEA" w:rsidP="00314CE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Kirkelig utdanningssenter nord (VID vitenskapelige høgskole), Grønnåsen menighet og domprosten i Tromsø starter fra 2021 et årlig seminar, oppkalt etter Ingrid Bjerkås. Dette er et seminar som vil ta opp ulike tema i Ingrid Bjerkås sin ånd; kvinners prestetjeneste, presterolle, kall, kirkas tilstedeværelse i lokalsamfunn, embete og åndelighet, spiritualitet, kamp mot </w:t>
      </w:r>
      <w:r w:rsidRPr="00BF0480">
        <w:rPr>
          <w:sz w:val="24"/>
          <w:szCs w:val="24"/>
          <w:lang w:eastAsia="nb-NO"/>
        </w:rPr>
        <w:t>høyreekstremisme</w:t>
      </w:r>
      <w:r>
        <w:rPr>
          <w:sz w:val="24"/>
          <w:szCs w:val="24"/>
        </w:rPr>
        <w:t>, kirkas rolle i Nord-Norge, kjønnsinkluderende språk og mange andre tema.</w:t>
      </w:r>
    </w:p>
    <w:p w:rsidR="00314CEA" w:rsidRDefault="00314CEA" w:rsidP="00314CEA">
      <w:pPr>
        <w:pStyle w:val="Listeavsnitt"/>
        <w:rPr>
          <w:sz w:val="24"/>
          <w:szCs w:val="24"/>
        </w:rPr>
      </w:pPr>
    </w:p>
    <w:p w:rsidR="00314CEA" w:rsidRPr="0036072D" w:rsidRDefault="00314CEA" w:rsidP="00314CEA">
      <w:pPr>
        <w:pStyle w:val="Listeavsnitt"/>
        <w:rPr>
          <w:b/>
          <w:sz w:val="40"/>
          <w:szCs w:val="40"/>
        </w:rPr>
      </w:pPr>
      <w:r w:rsidRPr="0036072D">
        <w:rPr>
          <w:b/>
          <w:sz w:val="40"/>
          <w:szCs w:val="40"/>
        </w:rPr>
        <w:t>Program 2021</w:t>
      </w:r>
    </w:p>
    <w:p w:rsidR="00314CEA" w:rsidRDefault="00314CEA" w:rsidP="0002235C">
      <w:pPr>
        <w:pStyle w:val="Listeavsnitt"/>
      </w:pPr>
      <w:r>
        <w:t>Det første seminaret 17. mars, blir et halvdagsseminar (</w:t>
      </w:r>
      <w:proofErr w:type="spellStart"/>
      <w:r>
        <w:t>webinar</w:t>
      </w:r>
      <w:proofErr w:type="spellEnd"/>
      <w:r>
        <w:t xml:space="preserve">) som strømmes på </w:t>
      </w:r>
      <w:r w:rsidR="00641862">
        <w:t>z</w:t>
      </w:r>
      <w:r>
        <w:t>oom, sendt fra Grønnåsen kirke, som i 2021 har 25 års jubileum.</w:t>
      </w:r>
      <w:r w:rsidR="00641862">
        <w:t xml:space="preserve">  </w:t>
      </w:r>
    </w:p>
    <w:p w:rsidR="0002235C" w:rsidRDefault="0002235C" w:rsidP="0002235C">
      <w:pPr>
        <w:pStyle w:val="Listeavsnitt"/>
      </w:pPr>
    </w:p>
    <w:p w:rsidR="00314CEA" w:rsidRDefault="00314CEA" w:rsidP="00314CEA">
      <w:pPr>
        <w:pStyle w:val="Listeavsnitt"/>
      </w:pPr>
      <w:r>
        <w:t>08.30: Åpning</w:t>
      </w:r>
    </w:p>
    <w:p w:rsidR="00314CEA" w:rsidRDefault="00314CEA" w:rsidP="00314CEA">
      <w:pPr>
        <w:pStyle w:val="Listeavsnitt"/>
      </w:pPr>
      <w:r>
        <w:t xml:space="preserve">08.35.-09.30: </w:t>
      </w:r>
      <w:r w:rsidRPr="00314CEA">
        <w:rPr>
          <w:i/>
        </w:rPr>
        <w:t>Kvinnesak og kall</w:t>
      </w:r>
      <w:r>
        <w:t>. Foredrag ved dekan og professor ved Teologisk fakultet ved UiO, Aud Tønnessen</w:t>
      </w:r>
    </w:p>
    <w:p w:rsidR="00314CEA" w:rsidRDefault="00314CEA" w:rsidP="00314CEA">
      <w:pPr>
        <w:pStyle w:val="Listeavsnitt"/>
      </w:pPr>
      <w:r>
        <w:t>09.30.-09.45: Pause</w:t>
      </w:r>
    </w:p>
    <w:p w:rsidR="00314CEA" w:rsidRDefault="00314CEA" w:rsidP="00314CEA">
      <w:pPr>
        <w:pStyle w:val="Listeavsnitt"/>
      </w:pPr>
      <w:r>
        <w:t xml:space="preserve">09.45.-10.45: </w:t>
      </w:r>
      <w:r w:rsidRPr="00821560">
        <w:rPr>
          <w:i/>
        </w:rPr>
        <w:t>Postmodernistisk analyse av Ingrid Bjerkås sine prekener</w:t>
      </w:r>
      <w:r>
        <w:t xml:space="preserve">. Foredrag ved førsteamanuensis ved VID vitenskapelige høgskole, avdeling KUN, </w:t>
      </w:r>
      <w:proofErr w:type="spellStart"/>
      <w:r>
        <w:t>Sigríður</w:t>
      </w:r>
      <w:proofErr w:type="spellEnd"/>
      <w:r>
        <w:t xml:space="preserve"> </w:t>
      </w:r>
      <w:proofErr w:type="spellStart"/>
      <w:r>
        <w:t>Guðmarsdóttir</w:t>
      </w:r>
      <w:proofErr w:type="spellEnd"/>
    </w:p>
    <w:p w:rsidR="00314CEA" w:rsidRDefault="00314CEA" w:rsidP="00314CEA">
      <w:pPr>
        <w:pStyle w:val="Listeavsnitt"/>
      </w:pPr>
      <w:r>
        <w:t>10.45.-11.00: Pause</w:t>
      </w:r>
    </w:p>
    <w:p w:rsidR="00314CEA" w:rsidRDefault="00314CEA" w:rsidP="00314CEA">
      <w:pPr>
        <w:pStyle w:val="Listeavsnitt"/>
        <w:rPr>
          <w:i/>
        </w:rPr>
      </w:pPr>
      <w:r>
        <w:t xml:space="preserve">11.00.-12.00: En samtale om kvinnelige presters arbeidsmiljø v/Norsk kvinnelig teologforening (NKTF). </w:t>
      </w:r>
      <w:r w:rsidRPr="00821560">
        <w:rPr>
          <w:i/>
        </w:rPr>
        <w:t>Er alt greit nå? Vi som kvinner har fått bekreftet a</w:t>
      </w:r>
      <w:r>
        <w:rPr>
          <w:i/>
        </w:rPr>
        <w:t>t</w:t>
      </w:r>
      <w:r w:rsidRPr="00821560">
        <w:rPr>
          <w:i/>
        </w:rPr>
        <w:t xml:space="preserve"> vi er rett kallet prester. Vi har samme rettigheter som kollegaer av samme kjønn, så da burde jo alt være fint? Eller?</w:t>
      </w:r>
    </w:p>
    <w:p w:rsidR="00641862" w:rsidRDefault="00641862" w:rsidP="00314CEA">
      <w:pPr>
        <w:pStyle w:val="Listeavsnitt"/>
      </w:pPr>
      <w:r>
        <w:t xml:space="preserve">Innledninger ved </w:t>
      </w:r>
      <w:r w:rsidR="009A0350">
        <w:t xml:space="preserve">Herborg Finnset, Hilde Fylling, Julie Schjøth og Hilde Marie </w:t>
      </w:r>
      <w:proofErr w:type="spellStart"/>
      <w:r w:rsidR="009A0350">
        <w:t>Øgreid</w:t>
      </w:r>
      <w:proofErr w:type="spellEnd"/>
      <w:r w:rsidR="009A0350">
        <w:t xml:space="preserve"> </w:t>
      </w:r>
      <w:proofErr w:type="spellStart"/>
      <w:r w:rsidR="009A0350">
        <w:t>Movafagh</w:t>
      </w:r>
      <w:proofErr w:type="spellEnd"/>
      <w:r w:rsidR="009A0350">
        <w:t xml:space="preserve">. Liv Arnhild </w:t>
      </w:r>
      <w:proofErr w:type="spellStart"/>
      <w:r w:rsidR="009A0350">
        <w:t>Romsaas</w:t>
      </w:r>
      <w:proofErr w:type="spellEnd"/>
      <w:r w:rsidR="009A0350">
        <w:t>, leder i NKTF, vil lede samtalen.</w:t>
      </w:r>
    </w:p>
    <w:p w:rsidR="00314CEA" w:rsidRDefault="00314CEA" w:rsidP="00314CEA">
      <w:pPr>
        <w:pStyle w:val="Listeavsnitt"/>
      </w:pPr>
      <w:r>
        <w:t>12.00. Avslutning</w:t>
      </w:r>
    </w:p>
    <w:p w:rsidR="00314CEA" w:rsidRPr="0002235C" w:rsidRDefault="00314CEA" w:rsidP="0002235C">
      <w:pPr>
        <w:ind w:left="708"/>
        <w:rPr>
          <w:b/>
          <w:sz w:val="40"/>
          <w:szCs w:val="40"/>
        </w:rPr>
      </w:pPr>
      <w:r w:rsidRPr="0002235C">
        <w:rPr>
          <w:b/>
          <w:sz w:val="40"/>
          <w:szCs w:val="40"/>
        </w:rPr>
        <w:t>Arrangørkomité</w:t>
      </w:r>
      <w:r w:rsidR="0002235C">
        <w:rPr>
          <w:b/>
          <w:sz w:val="40"/>
          <w:szCs w:val="40"/>
        </w:rPr>
        <w:t xml:space="preserve">                                                                                </w:t>
      </w:r>
      <w:proofErr w:type="spellStart"/>
      <w:r>
        <w:t>Sigríður</w:t>
      </w:r>
      <w:proofErr w:type="spellEnd"/>
      <w:r>
        <w:t xml:space="preserve"> </w:t>
      </w:r>
      <w:proofErr w:type="spellStart"/>
      <w:r>
        <w:t>Guðmarsdóttir</w:t>
      </w:r>
      <w:proofErr w:type="spellEnd"/>
      <w:r>
        <w:t xml:space="preserve"> (leder), Ann Christin Elvemo og Stig Lægdene (sekretær)</w:t>
      </w:r>
      <w:r w:rsidR="00E96AFD">
        <w:t>.</w:t>
      </w:r>
      <w:r>
        <w:t xml:space="preserve"> </w:t>
      </w:r>
    </w:p>
    <w:p w:rsidR="00314CEA" w:rsidRDefault="0002235C" w:rsidP="00314CEA">
      <w:pPr>
        <w:pStyle w:val="Listeavsnitt"/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314CEA" w:rsidRPr="00F91130">
        <w:rPr>
          <w:b/>
          <w:sz w:val="40"/>
          <w:szCs w:val="40"/>
        </w:rPr>
        <w:t>åmelding</w:t>
      </w:r>
    </w:p>
    <w:p w:rsidR="0002235C" w:rsidRDefault="0002235C" w:rsidP="0002235C">
      <w:pPr>
        <w:pStyle w:val="Listeavsnitt"/>
      </w:pPr>
      <w:r>
        <w:t xml:space="preserve">For å kunne delta på </w:t>
      </w:r>
      <w:proofErr w:type="spellStart"/>
      <w:r>
        <w:t>webinaret</w:t>
      </w:r>
      <w:proofErr w:type="spellEnd"/>
      <w:r>
        <w:t xml:space="preserve"> må en ha meldt seg på til </w:t>
      </w:r>
      <w:hyperlink r:id="rId6" w:history="1">
        <w:r w:rsidRPr="009B5512">
          <w:rPr>
            <w:rStyle w:val="Hyperkobling"/>
          </w:rPr>
          <w:t>stig.legdene@kirken.tromso.no</w:t>
        </w:r>
      </w:hyperlink>
      <w:r>
        <w:t xml:space="preserve"> innen</w:t>
      </w:r>
      <w:r>
        <w:t xml:space="preserve"> </w:t>
      </w:r>
      <w:r>
        <w:t>15. mars kl. 12.00. Lenke på zoom sendes deltakerne. Det vil være anledning til å delta i diskusjoner og samtale. Oppgi mailadresse, navn og telefonnummer. Informasjonen oppbevares med formål å sende ut informasjon om kommende Ingrid Bjerkås seminarer. Ønskes en at personopplysninger blir slettet, gi beskjed om det.</w:t>
      </w:r>
      <w:r w:rsidR="00AE5FD9">
        <w:t xml:space="preserve">  </w:t>
      </w:r>
      <w:proofErr w:type="spellStart"/>
      <w:r w:rsidR="00AE5FD9">
        <w:t>Webinaret</w:t>
      </w:r>
      <w:proofErr w:type="spellEnd"/>
      <w:r w:rsidR="00AE5FD9">
        <w:t xml:space="preserve"> er gratis.</w:t>
      </w:r>
    </w:p>
    <w:p w:rsidR="00314CEA" w:rsidRPr="00AE5FD9" w:rsidRDefault="00314CEA" w:rsidP="00AE5FD9">
      <w:pPr>
        <w:ind w:left="708"/>
        <w:rPr>
          <w:b/>
          <w:sz w:val="40"/>
          <w:szCs w:val="40"/>
        </w:rPr>
      </w:pPr>
      <w:r w:rsidRPr="00AE5FD9">
        <w:rPr>
          <w:b/>
          <w:sz w:val="40"/>
          <w:szCs w:val="40"/>
        </w:rPr>
        <w:lastRenderedPageBreak/>
        <w:t>Ingrid Bjerkås</w:t>
      </w:r>
      <w:r w:rsidR="00AE5FD9">
        <w:rPr>
          <w:b/>
          <w:sz w:val="40"/>
          <w:szCs w:val="40"/>
        </w:rPr>
        <w:t xml:space="preserve">                                                                      </w:t>
      </w:r>
      <w:r w:rsidRPr="00AE5FD9">
        <w:rPr>
          <w:sz w:val="24"/>
          <w:szCs w:val="24"/>
        </w:rPr>
        <w:t>14. april 1961 ble Ingrid Bjerkås utnevnt til sokneprest i Berg prestegjeld i Nord</w:t>
      </w:r>
      <w:r w:rsidR="00A54888" w:rsidRPr="00AE5FD9">
        <w:rPr>
          <w:sz w:val="24"/>
          <w:szCs w:val="24"/>
        </w:rPr>
        <w:t>-</w:t>
      </w:r>
      <w:r w:rsidRPr="00AE5FD9">
        <w:rPr>
          <w:sz w:val="24"/>
          <w:szCs w:val="24"/>
        </w:rPr>
        <w:t xml:space="preserve"> Hålogaland bispedømme av kong Olav, som første kvinne i Norge. Hun ble ordinert 19. mars i Vang kirke i Hamar bispedømme. Motstanden mot henne fra de fleste biskopene og toneangivende kirkelige miljøer</w:t>
      </w:r>
      <w:r w:rsidR="0002235C" w:rsidRPr="00AE5FD9">
        <w:rPr>
          <w:sz w:val="24"/>
          <w:szCs w:val="24"/>
        </w:rPr>
        <w:t>,</w:t>
      </w:r>
      <w:r w:rsidRPr="00AE5FD9">
        <w:rPr>
          <w:sz w:val="24"/>
          <w:szCs w:val="24"/>
        </w:rPr>
        <w:t xml:space="preserve"> var meget kraftige.  Kampanjer mot henne ble igangsatt.  </w:t>
      </w:r>
      <w:r w:rsidR="0002235C" w:rsidRPr="00AE5FD9">
        <w:rPr>
          <w:sz w:val="24"/>
          <w:szCs w:val="24"/>
        </w:rPr>
        <w:t>Utnevnelsen</w:t>
      </w:r>
      <w:r w:rsidRPr="00AE5FD9">
        <w:rPr>
          <w:sz w:val="24"/>
          <w:szCs w:val="24"/>
        </w:rPr>
        <w:t xml:space="preserve"> skapt</w:t>
      </w:r>
      <w:r w:rsidR="00A54888" w:rsidRPr="00AE5FD9">
        <w:rPr>
          <w:sz w:val="24"/>
          <w:szCs w:val="24"/>
        </w:rPr>
        <w:t>e</w:t>
      </w:r>
      <w:r w:rsidRPr="00AE5FD9">
        <w:rPr>
          <w:sz w:val="24"/>
          <w:szCs w:val="24"/>
        </w:rPr>
        <w:t xml:space="preserve"> stor oppmerksomhet</w:t>
      </w:r>
      <w:r w:rsidR="00F23D9A" w:rsidRPr="00AE5FD9">
        <w:rPr>
          <w:sz w:val="24"/>
          <w:szCs w:val="24"/>
        </w:rPr>
        <w:t xml:space="preserve"> i media</w:t>
      </w:r>
      <w:r w:rsidRPr="00AE5FD9">
        <w:rPr>
          <w:sz w:val="24"/>
          <w:szCs w:val="24"/>
        </w:rPr>
        <w:t xml:space="preserve">. </w:t>
      </w:r>
    </w:p>
    <w:p w:rsidR="0002235C" w:rsidRDefault="00314CEA" w:rsidP="00314CE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10 dager </w:t>
      </w:r>
      <w:r w:rsidR="00F23D9A">
        <w:rPr>
          <w:sz w:val="24"/>
          <w:szCs w:val="24"/>
        </w:rPr>
        <w:t>etter ordinasjonen</w:t>
      </w:r>
      <w:r>
        <w:rPr>
          <w:sz w:val="24"/>
          <w:szCs w:val="24"/>
        </w:rPr>
        <w:t xml:space="preserve"> reiste Ingrid og </w:t>
      </w:r>
      <w:r w:rsidR="00F23D9A">
        <w:rPr>
          <w:sz w:val="24"/>
          <w:szCs w:val="24"/>
        </w:rPr>
        <w:t xml:space="preserve">mannen hennes, </w:t>
      </w:r>
      <w:r>
        <w:rPr>
          <w:sz w:val="24"/>
          <w:szCs w:val="24"/>
        </w:rPr>
        <w:t>Søren Bjerkås</w:t>
      </w:r>
      <w:r w:rsidR="00F23D9A">
        <w:rPr>
          <w:sz w:val="24"/>
          <w:szCs w:val="24"/>
        </w:rPr>
        <w:t>,</w:t>
      </w:r>
      <w:r>
        <w:rPr>
          <w:sz w:val="24"/>
          <w:szCs w:val="24"/>
        </w:rPr>
        <w:t xml:space="preserve"> nordover. De stoppet både i Trondheim, Bodø og Tromsø på vei til Senja. Dette ble en festreise med mange besøk, middager og festligheter. De tok lokalbåten fra Tromsø, og </w:t>
      </w:r>
      <w:r w:rsidR="0002235C">
        <w:rPr>
          <w:sz w:val="24"/>
          <w:szCs w:val="24"/>
        </w:rPr>
        <w:t>folk</w:t>
      </w:r>
      <w:r>
        <w:rPr>
          <w:sz w:val="24"/>
          <w:szCs w:val="24"/>
        </w:rPr>
        <w:t xml:space="preserve"> som var til stede</w:t>
      </w:r>
      <w:r w:rsidR="0002235C">
        <w:rPr>
          <w:sz w:val="24"/>
          <w:szCs w:val="24"/>
        </w:rPr>
        <w:t>,</w:t>
      </w:r>
      <w:r>
        <w:rPr>
          <w:sz w:val="24"/>
          <w:szCs w:val="24"/>
        </w:rPr>
        <w:t xml:space="preserve"> forteller at hun reiste fra byen mens </w:t>
      </w:r>
      <w:r w:rsidRPr="00673589">
        <w:rPr>
          <w:i/>
          <w:sz w:val="24"/>
          <w:szCs w:val="24"/>
        </w:rPr>
        <w:t>Alltid freidig</w:t>
      </w:r>
      <w:r>
        <w:rPr>
          <w:sz w:val="24"/>
          <w:szCs w:val="24"/>
        </w:rPr>
        <w:t xml:space="preserve"> ble sunget fra kaia. </w:t>
      </w:r>
    </w:p>
    <w:p w:rsidR="00314CEA" w:rsidRDefault="00314CEA" w:rsidP="00314CE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28. april ankom de Senja.  Ingrid Bjerkås ble innsatt som prest 6. mai, to dager før hennes 60 års dag.  </w:t>
      </w:r>
    </w:p>
    <w:p w:rsidR="002D0816" w:rsidRPr="00A81074" w:rsidRDefault="002D0816" w:rsidP="00314CEA">
      <w:pPr>
        <w:pStyle w:val="Listeavsnitt"/>
        <w:rPr>
          <w:sz w:val="24"/>
          <w:szCs w:val="24"/>
        </w:rPr>
      </w:pPr>
    </w:p>
    <w:p w:rsidR="00314CEA" w:rsidRDefault="00314CEA" w:rsidP="00314CEA">
      <w:pPr>
        <w:pStyle w:val="Listeavsnitt"/>
      </w:pPr>
      <w:r>
        <w:t>Berg var et krevende prestegjeld med to sogn, store avstander, sjøreiser, søtten prekensteder og sju kirkegårder.</w:t>
      </w:r>
      <w:r w:rsidR="00F23D9A">
        <w:t xml:space="preserve"> Ingrid Bjerkås var en svært nærværende prest for folket på Senja. Hennes virkeområde var bredt, bl.a. startet hun realskole på Skaland. Selv om noen var skeptiske til kvinnelig prest i begynnelsen, ble hun svært godt mottatt og verdsatt på Senja. Fortellingene om henne og betydningen hun hadde, </w:t>
      </w:r>
      <w:r w:rsidR="00A54888">
        <w:t>har levd</w:t>
      </w:r>
      <w:r w:rsidR="00F23D9A">
        <w:t xml:space="preserve"> videre til vår tid.</w:t>
      </w:r>
    </w:p>
    <w:p w:rsidR="002D0816" w:rsidRDefault="002D0816" w:rsidP="00314CEA">
      <w:pPr>
        <w:pStyle w:val="Listeavsnitt"/>
      </w:pPr>
    </w:p>
    <w:p w:rsidR="00314CEA" w:rsidRDefault="00314CEA" w:rsidP="00314CEA">
      <w:pPr>
        <w:pStyle w:val="Listeavsnitt"/>
      </w:pPr>
      <w:bookmarkStart w:id="0" w:name="_GoBack"/>
      <w:bookmarkEnd w:id="0"/>
      <w:r>
        <w:t>Bjerkås virket som prest på Senja til sommeren 1965 da Søren døde. Etter dette var hun prest på Martina Hansens hospital i Bærum til hun gikk av med pensjon i 1971.</w:t>
      </w:r>
    </w:p>
    <w:p w:rsidR="00314CEA" w:rsidRDefault="00314CEA" w:rsidP="00314CEA">
      <w:pPr>
        <w:pStyle w:val="Listeavsnitt"/>
      </w:pPr>
      <w:r>
        <w:t xml:space="preserve">Hun skrev selvbiografien </w:t>
      </w:r>
      <w:r w:rsidRPr="00C14048">
        <w:rPr>
          <w:i/>
        </w:rPr>
        <w:t>Mitt kall</w:t>
      </w:r>
      <w:r>
        <w:t xml:space="preserve"> i 1966. </w:t>
      </w:r>
    </w:p>
    <w:p w:rsidR="00756BE0" w:rsidRDefault="00756BE0" w:rsidP="00314CEA">
      <w:pPr>
        <w:pStyle w:val="Listeavsnitt"/>
      </w:pPr>
    </w:p>
    <w:p w:rsidR="00F23D9A" w:rsidRDefault="00F23D9A" w:rsidP="00314CEA">
      <w:pPr>
        <w:pStyle w:val="Listeavsnitt"/>
      </w:pPr>
      <w:r>
        <w:t>Under 2. verdenskrig hadde Ingrid Bjerkås</w:t>
      </w:r>
      <w:r w:rsidR="00A54888">
        <w:t xml:space="preserve"> vist stort mot og </w:t>
      </w:r>
      <w:r>
        <w:t>bemerket seg ved å på egenhånd ta til motmæle mot både okkupasjonsmakten og Quisling. For dette ble hun plassert på Grini fangeleir i om lag et år.</w:t>
      </w:r>
    </w:p>
    <w:p w:rsidR="00AE5FD9" w:rsidRDefault="00AE5FD9" w:rsidP="00AE5FD9">
      <w:pPr>
        <w:ind w:left="708"/>
      </w:pPr>
      <w:r>
        <w:t>Ingrid Bjerkås levde fra 1901-1980.</w:t>
      </w:r>
    </w:p>
    <w:p w:rsidR="00756BE0" w:rsidRDefault="00756BE0" w:rsidP="00314CEA">
      <w:pPr>
        <w:pStyle w:val="Listeavsnitt"/>
      </w:pPr>
    </w:p>
    <w:p w:rsidR="00E96AFD" w:rsidRDefault="00314CEA" w:rsidP="00AE5FD9">
      <w:pPr>
        <w:pStyle w:val="Listeavsnitt"/>
      </w:pPr>
      <w:r>
        <w:t xml:space="preserve">Professor Aud Tønnessen skrev biografien </w:t>
      </w:r>
      <w:r w:rsidRPr="00C14048">
        <w:rPr>
          <w:i/>
        </w:rPr>
        <w:t>Motstandskvinnen som ble vår første kvinnelige prest</w:t>
      </w:r>
      <w:r>
        <w:t xml:space="preserve"> i 2014 (Pax forlag). </w:t>
      </w:r>
    </w:p>
    <w:p w:rsidR="002D0816" w:rsidRDefault="00314CEA" w:rsidP="00AE5FD9">
      <w:pPr>
        <w:pStyle w:val="Listeavsnitt"/>
      </w:pPr>
      <w:r>
        <w:t xml:space="preserve">50 års jubileet for Ingrid Bjerkås ble feiret med store markeringer i Hamar bispedømme og på Senja. I den forbindelse ble hennes prekener publisert i boka </w:t>
      </w:r>
      <w:r w:rsidRPr="006869BE">
        <w:rPr>
          <w:i/>
        </w:rPr>
        <w:t>Noen underlige ord. Prekener av Ingrid Bjerkås</w:t>
      </w:r>
      <w:r>
        <w:t xml:space="preserve"> (Genesis 2011), red. </w:t>
      </w:r>
      <w:proofErr w:type="spellStart"/>
      <w:r>
        <w:t>Uni</w:t>
      </w:r>
      <w:proofErr w:type="spellEnd"/>
      <w:r>
        <w:t xml:space="preserve"> Bjerkås, </w:t>
      </w:r>
      <w:r w:rsidRPr="00BF0480">
        <w:rPr>
          <w:i/>
        </w:rPr>
        <w:t>Som en krone på hodet. Fortellinger om kvinners prestekall</w:t>
      </w:r>
      <w:r>
        <w:t xml:space="preserve"> av Mari Saltkjel (Verbum forlag 2011,) og boka </w:t>
      </w:r>
      <w:r w:rsidRPr="00C14048">
        <w:rPr>
          <w:i/>
        </w:rPr>
        <w:t>Hun våget å gå foran. Ingrid Bjerkås og kvinners prestetjeneste i Norge</w:t>
      </w:r>
      <w:r>
        <w:t xml:space="preserve"> (Verbum forlag, 2011), red. Bjørg Kjersti Myren og Hanne Stenvaag. </w:t>
      </w:r>
    </w:p>
    <w:p w:rsidR="00AE5FD9" w:rsidRDefault="00314CEA" w:rsidP="00AE5FD9">
      <w:pPr>
        <w:pStyle w:val="Listeavsnitt"/>
      </w:pPr>
      <w:r>
        <w:t>Det ble lag</w:t>
      </w:r>
      <w:r w:rsidR="0002235C">
        <w:t>et</w:t>
      </w:r>
      <w:r>
        <w:t xml:space="preserve"> et times dokumentarprogram </w:t>
      </w:r>
      <w:r w:rsidR="002D0816">
        <w:t xml:space="preserve">om Ingrid Bjerkås av </w:t>
      </w:r>
      <w:r>
        <w:t>NRK, sendt 1. juledag</w:t>
      </w:r>
      <w:r w:rsidR="00124238">
        <w:t xml:space="preserve"> 2012, lenke</w:t>
      </w:r>
      <w:r w:rsidR="00C04AA1">
        <w:t>:</w:t>
      </w:r>
      <w:r w:rsidR="00124238">
        <w:t xml:space="preserve"> </w:t>
      </w:r>
      <w:hyperlink r:id="rId7" w:history="1">
        <w:r w:rsidR="00124238" w:rsidRPr="009B5512">
          <w:rPr>
            <w:rStyle w:val="Hyperkobling"/>
          </w:rPr>
          <w:t>https://tv.nrk.no/program/DNPR66000011</w:t>
        </w:r>
      </w:hyperlink>
      <w:r w:rsidR="00124238">
        <w:t xml:space="preserve"> </w:t>
      </w:r>
      <w:r>
        <w:t>.</w:t>
      </w:r>
      <w:r w:rsidR="00AE5FD9" w:rsidRPr="00AE5FD9">
        <w:t xml:space="preserve"> </w:t>
      </w:r>
    </w:p>
    <w:p w:rsidR="00314CEA" w:rsidRDefault="00314CEA" w:rsidP="00AE5FD9">
      <w:pPr>
        <w:pStyle w:val="Listeavsnitt"/>
        <w:ind w:left="7080"/>
      </w:pPr>
    </w:p>
    <w:p w:rsidR="00A54888" w:rsidRDefault="00AE5FD9" w:rsidP="00AE5FD9">
      <w:r>
        <w:rPr>
          <w:noProof/>
        </w:rPr>
        <w:t xml:space="preserve">                   </w:t>
      </w:r>
    </w:p>
    <w:sectPr w:rsidR="00A5488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F76" w:rsidRDefault="00487F76" w:rsidP="00487F76">
      <w:pPr>
        <w:spacing w:after="0" w:line="240" w:lineRule="auto"/>
      </w:pPr>
      <w:r>
        <w:separator/>
      </w:r>
    </w:p>
  </w:endnote>
  <w:endnote w:type="continuationSeparator" w:id="0">
    <w:p w:rsidR="00487F76" w:rsidRDefault="00487F76" w:rsidP="0048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F76" w:rsidRDefault="00487F76" w:rsidP="00487F76">
      <w:pPr>
        <w:spacing w:after="0" w:line="240" w:lineRule="auto"/>
      </w:pPr>
      <w:r>
        <w:separator/>
      </w:r>
    </w:p>
  </w:footnote>
  <w:footnote w:type="continuationSeparator" w:id="0">
    <w:p w:rsidR="00487F76" w:rsidRDefault="00487F76" w:rsidP="0048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79" w:rsidRDefault="00ED7279" w:rsidP="00ED7279">
    <w:pPr>
      <w:pStyle w:val="Top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12F49">
          <wp:simplePos x="0" y="0"/>
          <wp:positionH relativeFrom="column">
            <wp:posOffset>5295900</wp:posOffset>
          </wp:positionH>
          <wp:positionV relativeFrom="paragraph">
            <wp:posOffset>-78105</wp:posOffset>
          </wp:positionV>
          <wp:extent cx="1028152" cy="1294130"/>
          <wp:effectExtent l="0" t="0" r="0" b="0"/>
          <wp:wrapSquare wrapText="bothSides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152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EA"/>
    <w:rsid w:val="0002235C"/>
    <w:rsid w:val="00124238"/>
    <w:rsid w:val="002D0816"/>
    <w:rsid w:val="00314CEA"/>
    <w:rsid w:val="00391FF1"/>
    <w:rsid w:val="003E50B7"/>
    <w:rsid w:val="00487F76"/>
    <w:rsid w:val="004B78AD"/>
    <w:rsid w:val="00641862"/>
    <w:rsid w:val="00756BE0"/>
    <w:rsid w:val="009A0350"/>
    <w:rsid w:val="00A54888"/>
    <w:rsid w:val="00AE5FD9"/>
    <w:rsid w:val="00C04AA1"/>
    <w:rsid w:val="00CF42B2"/>
    <w:rsid w:val="00DF5B9B"/>
    <w:rsid w:val="00E96AFD"/>
    <w:rsid w:val="00ED7279"/>
    <w:rsid w:val="00F23D9A"/>
    <w:rsid w:val="00F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E17C6"/>
  <w15:chartTrackingRefBased/>
  <w15:docId w15:val="{E1C5EA38-F7A0-4789-8AA3-7958F3E8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CE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4CEA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Topptekst">
    <w:name w:val="header"/>
    <w:basedOn w:val="Normal"/>
    <w:link w:val="TopptekstTegn"/>
    <w:uiPriority w:val="99"/>
    <w:unhideWhenUsed/>
    <w:rsid w:val="00487F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87F76"/>
  </w:style>
  <w:style w:type="paragraph" w:styleId="Bunntekst">
    <w:name w:val="footer"/>
    <w:basedOn w:val="Normal"/>
    <w:link w:val="BunntekstTegn"/>
    <w:uiPriority w:val="99"/>
    <w:unhideWhenUsed/>
    <w:rsid w:val="00487F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7F76"/>
  </w:style>
  <w:style w:type="character" w:styleId="Hyperkobling">
    <w:name w:val="Hyperlink"/>
    <w:basedOn w:val="Standardskriftforavsnitt"/>
    <w:uiPriority w:val="99"/>
    <w:unhideWhenUsed/>
    <w:rsid w:val="00487F7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7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v.nrk.no/program/DNPR660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ig.legdene@kirken.tromso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804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Lægdene</dc:creator>
  <cp:keywords/>
  <dc:description/>
  <cp:lastModifiedBy>Stig Rune Lægdene</cp:lastModifiedBy>
  <cp:revision>7</cp:revision>
  <dcterms:created xsi:type="dcterms:W3CDTF">2021-02-12T15:48:00Z</dcterms:created>
  <dcterms:modified xsi:type="dcterms:W3CDTF">2021-02-17T14:53:00Z</dcterms:modified>
</cp:coreProperties>
</file>