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E0" w:rsidRPr="00C7464A" w:rsidRDefault="001D093D" w:rsidP="006954E0">
      <w:pPr>
        <w:rPr>
          <w:rFonts w:ascii="Palatino Linotype" w:hAnsi="Palatino Linotype" w:cs="Andalus"/>
          <w:b/>
          <w:sz w:val="28"/>
          <w:szCs w:val="28"/>
        </w:rPr>
      </w:pPr>
      <w:r w:rsidRPr="00C7464A">
        <w:rPr>
          <w:rFonts w:ascii="Palatino Linotype" w:hAnsi="Palatino Linotype" w:cs="Andalus"/>
          <w:b/>
          <w:sz w:val="28"/>
          <w:szCs w:val="28"/>
        </w:rPr>
        <w:t>PROGRAM FAGDAGER 30. – 31. MARS 2017</w:t>
      </w:r>
      <w:r w:rsidR="00EE3758" w:rsidRPr="00C7464A">
        <w:rPr>
          <w:rFonts w:ascii="Palatino Linotype" w:hAnsi="Palatino Linotype" w:cs="Andalus"/>
          <w:b/>
          <w:sz w:val="28"/>
          <w:szCs w:val="28"/>
        </w:rPr>
        <w:tab/>
      </w:r>
      <w:r w:rsidR="00EE3758" w:rsidRPr="00C7464A">
        <w:rPr>
          <w:rFonts w:ascii="Palatino Linotype" w:hAnsi="Palatino Linotype" w:cs="Andalus"/>
          <w:i/>
          <w:sz w:val="28"/>
          <w:szCs w:val="28"/>
        </w:rPr>
        <w:t>(med forbehold om endringer)</w:t>
      </w:r>
    </w:p>
    <w:p w:rsidR="006954E0" w:rsidRPr="00C7464A" w:rsidRDefault="006954E0" w:rsidP="006954E0">
      <w:pPr>
        <w:rPr>
          <w:rFonts w:ascii="Palatino Linotype" w:hAnsi="Palatino Linotype" w:cs="Andalus"/>
        </w:rPr>
      </w:pPr>
    </w:p>
    <w:p w:rsidR="006954E0" w:rsidRPr="00C7464A" w:rsidRDefault="006954E0" w:rsidP="006954E0">
      <w:pPr>
        <w:rPr>
          <w:rFonts w:ascii="Palatino Linotype" w:hAnsi="Palatino Linotype" w:cs="Andalus"/>
          <w:sz w:val="28"/>
          <w:szCs w:val="28"/>
        </w:rPr>
      </w:pPr>
      <w:r w:rsidRPr="00C7464A">
        <w:rPr>
          <w:rFonts w:ascii="Palatino Linotype" w:hAnsi="Palatino Linotype" w:cs="Andalus"/>
          <w:sz w:val="28"/>
          <w:szCs w:val="28"/>
        </w:rPr>
        <w:t>TEMA: «</w:t>
      </w:r>
      <w:r w:rsidR="00EE3758" w:rsidRPr="00C7464A">
        <w:rPr>
          <w:rFonts w:ascii="Palatino Linotype" w:hAnsi="Palatino Linotype" w:cs="Andalus"/>
          <w:b/>
          <w:i/>
          <w:sz w:val="28"/>
          <w:szCs w:val="28"/>
        </w:rPr>
        <w:t>Nåde</w:t>
      </w:r>
      <w:r w:rsidRPr="00C7464A">
        <w:rPr>
          <w:rFonts w:ascii="Palatino Linotype" w:hAnsi="Palatino Linotype" w:cs="Andalus"/>
          <w:sz w:val="28"/>
          <w:szCs w:val="28"/>
        </w:rPr>
        <w:t>»</w:t>
      </w:r>
    </w:p>
    <w:p w:rsidR="006954E0" w:rsidRPr="00C7464A" w:rsidRDefault="006954E0" w:rsidP="006954E0">
      <w:pPr>
        <w:rPr>
          <w:rFonts w:ascii="Palatino Linotype" w:hAnsi="Palatino Linotype" w:cs="Andalus"/>
          <w:sz w:val="28"/>
          <w:szCs w:val="28"/>
        </w:rPr>
      </w:pPr>
      <w:r w:rsidRPr="00C7464A">
        <w:rPr>
          <w:rFonts w:ascii="Palatino Linotype" w:hAnsi="Palatino Linotype" w:cs="Andalus"/>
          <w:sz w:val="28"/>
          <w:szCs w:val="28"/>
        </w:rPr>
        <w:t xml:space="preserve">STED:  </w:t>
      </w:r>
      <w:r w:rsidR="001D093D" w:rsidRPr="00C7464A">
        <w:rPr>
          <w:rFonts w:ascii="Palatino Linotype" w:hAnsi="Palatino Linotype" w:cs="Andalus"/>
          <w:sz w:val="28"/>
          <w:szCs w:val="28"/>
        </w:rPr>
        <w:t>Hotell Sydspissen, Tromsø</w:t>
      </w:r>
    </w:p>
    <w:p w:rsidR="001D6C70" w:rsidRPr="00C7464A" w:rsidRDefault="001D6C70" w:rsidP="006954E0">
      <w:pPr>
        <w:rPr>
          <w:rFonts w:ascii="Palatino Linotype" w:hAnsi="Palatino Linotype" w:cs="Andalus"/>
          <w:sz w:val="28"/>
          <w:szCs w:val="28"/>
        </w:rPr>
      </w:pPr>
    </w:p>
    <w:p w:rsidR="006954E0" w:rsidRPr="00C7464A" w:rsidRDefault="00790F4A" w:rsidP="006954E0">
      <w:pPr>
        <w:rPr>
          <w:rFonts w:ascii="Palatino Linotype" w:hAnsi="Palatino Linotype" w:cs="Andalus"/>
          <w:sz w:val="28"/>
          <w:szCs w:val="28"/>
        </w:rPr>
      </w:pPr>
      <w:r w:rsidRPr="00C7464A">
        <w:rPr>
          <w:rFonts w:ascii="Palatino Linotype" w:hAnsi="Palatino Linotype" w:cs="Andalus"/>
          <w:sz w:val="28"/>
          <w:szCs w:val="28"/>
        </w:rPr>
        <w:t>TORSDAG 30</w:t>
      </w:r>
      <w:r w:rsidR="006954E0" w:rsidRPr="00C7464A">
        <w:rPr>
          <w:rFonts w:ascii="Palatino Linotype" w:hAnsi="Palatino Linotype" w:cs="Andalus"/>
          <w:sz w:val="28"/>
          <w:szCs w:val="28"/>
        </w:rPr>
        <w:t xml:space="preserve">. </w:t>
      </w:r>
      <w:r w:rsidR="00ED719A">
        <w:rPr>
          <w:rFonts w:ascii="Palatino Linotype" w:hAnsi="Palatino Linotype" w:cs="Andalus"/>
          <w:sz w:val="28"/>
          <w:szCs w:val="28"/>
        </w:rPr>
        <w:t>MARS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58"/>
      </w:tblGrid>
      <w:tr w:rsidR="006954E0" w:rsidRPr="00C7464A" w:rsidTr="00820F6D">
        <w:trPr>
          <w:trHeight w:val="275"/>
        </w:trPr>
        <w:tc>
          <w:tcPr>
            <w:tcW w:w="1134" w:type="dxa"/>
            <w:shd w:val="clear" w:color="auto" w:fill="auto"/>
          </w:tcPr>
          <w:p w:rsidR="006954E0" w:rsidRPr="00C7464A" w:rsidRDefault="006954E0" w:rsidP="00820F6D">
            <w:pPr>
              <w:rPr>
                <w:rFonts w:ascii="Palatino Linotype" w:hAnsi="Palatino Linotype" w:cs="Andalus"/>
                <w:b/>
              </w:rPr>
            </w:pPr>
            <w:r w:rsidRPr="00C7464A">
              <w:rPr>
                <w:rFonts w:ascii="Palatino Linotype" w:hAnsi="Palatino Linotype" w:cs="Andalus"/>
                <w:b/>
              </w:rPr>
              <w:t>KL.</w:t>
            </w:r>
          </w:p>
        </w:tc>
        <w:tc>
          <w:tcPr>
            <w:tcW w:w="12758" w:type="dxa"/>
            <w:shd w:val="clear" w:color="auto" w:fill="auto"/>
          </w:tcPr>
          <w:p w:rsidR="006954E0" w:rsidRPr="00C7464A" w:rsidRDefault="006954E0" w:rsidP="00C7464A">
            <w:pPr>
              <w:rPr>
                <w:rFonts w:ascii="Palatino Linotype" w:hAnsi="Palatino Linotype" w:cs="Andalus"/>
                <w:b/>
              </w:rPr>
            </w:pPr>
            <w:r w:rsidRPr="00C7464A">
              <w:rPr>
                <w:rFonts w:ascii="Palatino Linotype" w:hAnsi="Palatino Linotype" w:cs="Andalus"/>
                <w:b/>
              </w:rPr>
              <w:t>PROGRAM</w:t>
            </w:r>
            <w:r w:rsidR="00C7464A" w:rsidRPr="00C7464A">
              <w:rPr>
                <w:rFonts w:ascii="Palatino Linotype" w:hAnsi="Palatino Linotype" w:cs="Andalus"/>
                <w:b/>
                <w:color w:val="000000" w:themeColor="text1"/>
              </w:rPr>
              <w:t xml:space="preserve"> første dag er felles for alle faggrupper</w:t>
            </w:r>
          </w:p>
        </w:tc>
      </w:tr>
      <w:tr w:rsidR="006954E0" w:rsidRPr="00C7464A" w:rsidTr="00820F6D">
        <w:tc>
          <w:tcPr>
            <w:tcW w:w="1134" w:type="dxa"/>
            <w:shd w:val="clear" w:color="auto" w:fill="auto"/>
          </w:tcPr>
          <w:p w:rsidR="006954E0" w:rsidRPr="00C7464A" w:rsidRDefault="00B67B49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11:0</w:t>
            </w:r>
            <w:r w:rsidR="006954E0" w:rsidRPr="00C7464A">
              <w:rPr>
                <w:rFonts w:ascii="Palatino Linotype" w:hAnsi="Palatino Linotype" w:cs="Andalus"/>
                <w:color w:val="000000" w:themeColor="text1"/>
              </w:rPr>
              <w:t>0</w:t>
            </w:r>
          </w:p>
        </w:tc>
        <w:tc>
          <w:tcPr>
            <w:tcW w:w="12758" w:type="dxa"/>
            <w:shd w:val="clear" w:color="auto" w:fill="auto"/>
          </w:tcPr>
          <w:p w:rsidR="006954E0" w:rsidRPr="00C7464A" w:rsidRDefault="006954E0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Registrering</w:t>
            </w:r>
          </w:p>
        </w:tc>
      </w:tr>
      <w:tr w:rsidR="006954E0" w:rsidRPr="00C7464A" w:rsidTr="00820F6D">
        <w:tc>
          <w:tcPr>
            <w:tcW w:w="1134" w:type="dxa"/>
            <w:shd w:val="clear" w:color="auto" w:fill="auto"/>
          </w:tcPr>
          <w:p w:rsidR="006954E0" w:rsidRPr="00C7464A" w:rsidRDefault="00B67B49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11:3</w:t>
            </w:r>
            <w:r w:rsidR="006954E0" w:rsidRPr="00C7464A">
              <w:rPr>
                <w:rFonts w:ascii="Palatino Linotype" w:hAnsi="Palatino Linotype" w:cs="Andalus"/>
                <w:color w:val="000000" w:themeColor="text1"/>
              </w:rPr>
              <w:t>0</w:t>
            </w:r>
          </w:p>
        </w:tc>
        <w:tc>
          <w:tcPr>
            <w:tcW w:w="12758" w:type="dxa"/>
            <w:shd w:val="clear" w:color="auto" w:fill="auto"/>
          </w:tcPr>
          <w:p w:rsidR="006954E0" w:rsidRPr="00C7464A" w:rsidRDefault="00B67B49" w:rsidP="006954E0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Lunsj</w:t>
            </w:r>
          </w:p>
        </w:tc>
      </w:tr>
      <w:tr w:rsidR="006954E0" w:rsidRPr="00C7464A" w:rsidTr="00820F6D">
        <w:tc>
          <w:tcPr>
            <w:tcW w:w="1134" w:type="dxa"/>
            <w:shd w:val="clear" w:color="auto" w:fill="auto"/>
          </w:tcPr>
          <w:p w:rsidR="006954E0" w:rsidRPr="00C7464A" w:rsidRDefault="00B67B49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12:3</w:t>
            </w:r>
            <w:r w:rsidR="006954E0" w:rsidRPr="00C7464A">
              <w:rPr>
                <w:rFonts w:ascii="Palatino Linotype" w:hAnsi="Palatino Linotype" w:cs="Andalus"/>
                <w:color w:val="000000" w:themeColor="text1"/>
              </w:rPr>
              <w:t>0</w:t>
            </w:r>
          </w:p>
        </w:tc>
        <w:tc>
          <w:tcPr>
            <w:tcW w:w="12758" w:type="dxa"/>
            <w:shd w:val="clear" w:color="auto" w:fill="auto"/>
          </w:tcPr>
          <w:p w:rsidR="006954E0" w:rsidRPr="00C7464A" w:rsidRDefault="00B67B49" w:rsidP="00B67B49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 xml:space="preserve">Åpning av Fagdagene </w:t>
            </w:r>
          </w:p>
        </w:tc>
      </w:tr>
      <w:tr w:rsidR="006954E0" w:rsidRPr="00C7464A" w:rsidTr="00C7464A">
        <w:trPr>
          <w:trHeight w:val="367"/>
        </w:trPr>
        <w:tc>
          <w:tcPr>
            <w:tcW w:w="1134" w:type="dxa"/>
            <w:shd w:val="clear" w:color="auto" w:fill="auto"/>
          </w:tcPr>
          <w:p w:rsidR="006954E0" w:rsidRPr="00C7464A" w:rsidRDefault="006954E0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 xml:space="preserve">13:00 </w:t>
            </w:r>
          </w:p>
        </w:tc>
        <w:tc>
          <w:tcPr>
            <w:tcW w:w="12758" w:type="dxa"/>
            <w:shd w:val="clear" w:color="auto" w:fill="auto"/>
          </w:tcPr>
          <w:p w:rsidR="006954E0" w:rsidRDefault="001D093D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Reformasjonen sett fra nord</w:t>
            </w:r>
            <w:r w:rsidR="003C3615" w:rsidRPr="00C7464A">
              <w:rPr>
                <w:rFonts w:ascii="Palatino Linotype" w:hAnsi="Palatino Linotype" w:cs="Andalus"/>
                <w:color w:val="000000" w:themeColor="text1"/>
              </w:rPr>
              <w:t xml:space="preserve"> ved postdoktor Sigrun Høgetveit Berg</w:t>
            </w:r>
          </w:p>
          <w:p w:rsidR="00535C83" w:rsidRPr="00C7464A" w:rsidRDefault="00535C83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Samtale</w:t>
            </w:r>
          </w:p>
        </w:tc>
      </w:tr>
      <w:tr w:rsidR="006954E0" w:rsidRPr="00C7464A" w:rsidTr="00820F6D">
        <w:tc>
          <w:tcPr>
            <w:tcW w:w="1134" w:type="dxa"/>
            <w:shd w:val="clear" w:color="auto" w:fill="auto"/>
          </w:tcPr>
          <w:p w:rsidR="006954E0" w:rsidRPr="00C7464A" w:rsidRDefault="00535C83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14:00</w:t>
            </w:r>
          </w:p>
        </w:tc>
        <w:tc>
          <w:tcPr>
            <w:tcW w:w="12758" w:type="dxa"/>
            <w:shd w:val="clear" w:color="auto" w:fill="auto"/>
          </w:tcPr>
          <w:p w:rsidR="006954E0" w:rsidRPr="00C7464A" w:rsidRDefault="00832334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P</w:t>
            </w:r>
            <w:r w:rsidR="006954E0" w:rsidRPr="00C7464A">
              <w:rPr>
                <w:rFonts w:ascii="Palatino Linotype" w:hAnsi="Palatino Linotype" w:cs="Andalus"/>
                <w:color w:val="000000" w:themeColor="text1"/>
              </w:rPr>
              <w:t xml:space="preserve">ause </w:t>
            </w:r>
          </w:p>
        </w:tc>
      </w:tr>
      <w:tr w:rsidR="00591A1C" w:rsidRPr="00C7464A" w:rsidTr="00820F6D">
        <w:tc>
          <w:tcPr>
            <w:tcW w:w="1134" w:type="dxa"/>
            <w:shd w:val="clear" w:color="auto" w:fill="auto"/>
          </w:tcPr>
          <w:p w:rsidR="00591A1C" w:rsidRPr="00C7464A" w:rsidRDefault="00535C83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14:</w:t>
            </w:r>
            <w:r w:rsidR="00860D21">
              <w:rPr>
                <w:rFonts w:ascii="Palatino Linotype" w:hAnsi="Palatino Linotype" w:cs="Andalus"/>
                <w:color w:val="000000" w:themeColor="text1"/>
              </w:rPr>
              <w:t>15</w:t>
            </w:r>
          </w:p>
        </w:tc>
        <w:tc>
          <w:tcPr>
            <w:tcW w:w="12758" w:type="dxa"/>
            <w:shd w:val="clear" w:color="auto" w:fill="auto"/>
          </w:tcPr>
          <w:p w:rsidR="00535C83" w:rsidRPr="00C7464A" w:rsidRDefault="00535C83" w:rsidP="00535C83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Tilsynssamtale med biskop Olav Øygard</w:t>
            </w:r>
          </w:p>
          <w:p w:rsidR="00B67B49" w:rsidRPr="00C7464A" w:rsidRDefault="00535C83" w:rsidP="00535C83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</w:rPr>
              <w:t>Samtale</w:t>
            </w:r>
          </w:p>
        </w:tc>
      </w:tr>
      <w:tr w:rsidR="00743964" w:rsidRPr="00C7464A" w:rsidTr="00330DF3">
        <w:tc>
          <w:tcPr>
            <w:tcW w:w="1134" w:type="dxa"/>
            <w:shd w:val="clear" w:color="auto" w:fill="auto"/>
          </w:tcPr>
          <w:p w:rsidR="00743964" w:rsidRPr="00C7464A" w:rsidRDefault="00535C83" w:rsidP="00535C83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15:15</w:t>
            </w:r>
          </w:p>
        </w:tc>
        <w:tc>
          <w:tcPr>
            <w:tcW w:w="12758" w:type="dxa"/>
            <w:shd w:val="clear" w:color="auto" w:fill="auto"/>
          </w:tcPr>
          <w:p w:rsidR="00743964" w:rsidRPr="00C7464A" w:rsidRDefault="00743964" w:rsidP="00820F6D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Pause</w:t>
            </w:r>
          </w:p>
        </w:tc>
      </w:tr>
      <w:tr w:rsidR="00743964" w:rsidRPr="00C7464A" w:rsidTr="00934BF0">
        <w:tc>
          <w:tcPr>
            <w:tcW w:w="1134" w:type="dxa"/>
            <w:shd w:val="clear" w:color="auto" w:fill="auto"/>
          </w:tcPr>
          <w:p w:rsidR="00743964" w:rsidRPr="00C7464A" w:rsidRDefault="00743964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15:30</w:t>
            </w:r>
          </w:p>
        </w:tc>
        <w:tc>
          <w:tcPr>
            <w:tcW w:w="12758" w:type="dxa"/>
            <w:shd w:val="clear" w:color="auto" w:fill="auto"/>
          </w:tcPr>
          <w:p w:rsidR="00743964" w:rsidRDefault="00743964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«</w:t>
            </w:r>
            <w:r w:rsidRPr="00D80D67">
              <w:rPr>
                <w:rFonts w:ascii="Palatino Linotype" w:hAnsi="Palatino Linotype" w:cs="Andalus"/>
                <w:i/>
                <w:color w:val="000000" w:themeColor="text1"/>
              </w:rPr>
              <w:t>Mennesket er ikke til salgs</w:t>
            </w:r>
            <w:r w:rsidRPr="00C7464A">
              <w:rPr>
                <w:rFonts w:ascii="Palatino Linotype" w:hAnsi="Palatino Linotype" w:cs="Andalus"/>
                <w:color w:val="000000" w:themeColor="text1"/>
              </w:rPr>
              <w:t>»</w:t>
            </w:r>
          </w:p>
          <w:p w:rsidR="00743964" w:rsidRPr="00C7464A" w:rsidRDefault="00832334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Muligheter og utfordringer i tverrfaglig arbeid med temagudstjenester.</w:t>
            </w:r>
          </w:p>
        </w:tc>
      </w:tr>
      <w:tr w:rsidR="00022E8C" w:rsidRPr="00C7464A" w:rsidTr="00820F6D">
        <w:tc>
          <w:tcPr>
            <w:tcW w:w="1134" w:type="dxa"/>
            <w:shd w:val="clear" w:color="auto" w:fill="auto"/>
          </w:tcPr>
          <w:p w:rsidR="00022E8C" w:rsidRPr="00C7464A" w:rsidRDefault="003871BF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17:30</w:t>
            </w:r>
          </w:p>
        </w:tc>
        <w:tc>
          <w:tcPr>
            <w:tcW w:w="12758" w:type="dxa"/>
            <w:shd w:val="clear" w:color="auto" w:fill="auto"/>
          </w:tcPr>
          <w:p w:rsidR="00022E8C" w:rsidRPr="00C7464A" w:rsidRDefault="00022E8C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Pause</w:t>
            </w:r>
          </w:p>
        </w:tc>
      </w:tr>
      <w:tr w:rsidR="00591A1C" w:rsidRPr="00C7464A" w:rsidTr="00820F6D">
        <w:tc>
          <w:tcPr>
            <w:tcW w:w="1134" w:type="dxa"/>
            <w:shd w:val="clear" w:color="auto" w:fill="auto"/>
          </w:tcPr>
          <w:p w:rsidR="00591A1C" w:rsidRPr="00C7464A" w:rsidRDefault="00591A1C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18:00</w:t>
            </w:r>
          </w:p>
        </w:tc>
        <w:tc>
          <w:tcPr>
            <w:tcW w:w="12758" w:type="dxa"/>
            <w:shd w:val="clear" w:color="auto" w:fill="auto"/>
          </w:tcPr>
          <w:p w:rsidR="00591A1C" w:rsidRPr="00C7464A" w:rsidRDefault="00591A1C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Festmiddag</w:t>
            </w:r>
          </w:p>
        </w:tc>
      </w:tr>
      <w:tr w:rsidR="006954E0" w:rsidRPr="00C7464A" w:rsidTr="00820F6D">
        <w:tc>
          <w:tcPr>
            <w:tcW w:w="1134" w:type="dxa"/>
            <w:shd w:val="clear" w:color="auto" w:fill="auto"/>
          </w:tcPr>
          <w:p w:rsidR="006954E0" w:rsidRPr="00C7464A" w:rsidRDefault="001C2006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20:0</w:t>
            </w:r>
            <w:r w:rsidR="006954E0" w:rsidRPr="00C7464A">
              <w:rPr>
                <w:rFonts w:ascii="Palatino Linotype" w:hAnsi="Palatino Linotype" w:cs="Andalus"/>
                <w:color w:val="000000" w:themeColor="text1"/>
              </w:rPr>
              <w:t xml:space="preserve">0 </w:t>
            </w:r>
          </w:p>
        </w:tc>
        <w:tc>
          <w:tcPr>
            <w:tcW w:w="12758" w:type="dxa"/>
            <w:shd w:val="clear" w:color="auto" w:fill="auto"/>
          </w:tcPr>
          <w:p w:rsidR="006954E0" w:rsidRPr="00C7464A" w:rsidRDefault="006954E0" w:rsidP="00ED719A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 xml:space="preserve">Nattverdgudstjeneste </w:t>
            </w:r>
            <w:r w:rsidR="001C2006" w:rsidRPr="00C7464A">
              <w:rPr>
                <w:rFonts w:ascii="Palatino Linotype" w:hAnsi="Palatino Linotype" w:cs="Andalus"/>
                <w:color w:val="000000" w:themeColor="text1"/>
              </w:rPr>
              <w:t>Elverhøy kirke</w:t>
            </w:r>
            <w:r w:rsidR="000121CF" w:rsidRPr="00C7464A">
              <w:rPr>
                <w:rFonts w:ascii="Palatino Linotype" w:hAnsi="Palatino Linotype" w:cs="Andalus"/>
                <w:color w:val="000000" w:themeColor="text1"/>
              </w:rPr>
              <w:t>. Biskop Olav Øygard</w:t>
            </w:r>
            <w:r w:rsidR="00ED719A">
              <w:rPr>
                <w:rFonts w:ascii="Palatino Linotype" w:hAnsi="Palatino Linotype" w:cs="Andalus"/>
                <w:color w:val="000000" w:themeColor="text1"/>
              </w:rPr>
              <w:t xml:space="preserve"> m. fl.</w:t>
            </w:r>
          </w:p>
        </w:tc>
      </w:tr>
      <w:tr w:rsidR="006954E0" w:rsidRPr="00C7464A" w:rsidTr="00820F6D">
        <w:tc>
          <w:tcPr>
            <w:tcW w:w="1134" w:type="dxa"/>
            <w:shd w:val="clear" w:color="auto" w:fill="auto"/>
          </w:tcPr>
          <w:p w:rsidR="006954E0" w:rsidRPr="00C7464A" w:rsidRDefault="0073265E" w:rsidP="00820F6D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21:30</w:t>
            </w:r>
          </w:p>
        </w:tc>
        <w:tc>
          <w:tcPr>
            <w:tcW w:w="12758" w:type="dxa"/>
            <w:shd w:val="clear" w:color="auto" w:fill="auto"/>
          </w:tcPr>
          <w:p w:rsidR="006954E0" w:rsidRPr="00C7464A" w:rsidRDefault="0073265E" w:rsidP="00DB7500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Kirkekaffe</w:t>
            </w:r>
            <w:r w:rsidR="006954E0" w:rsidRPr="00C7464A">
              <w:rPr>
                <w:rFonts w:ascii="Palatino Linotype" w:hAnsi="Palatino Linotype" w:cs="Andalus"/>
                <w:color w:val="000000" w:themeColor="text1"/>
              </w:rPr>
              <w:t xml:space="preserve"> </w:t>
            </w:r>
            <w:r w:rsidR="00BC433C" w:rsidRPr="00C7464A">
              <w:rPr>
                <w:rFonts w:ascii="Palatino Linotype" w:hAnsi="Palatino Linotype" w:cs="Andalus"/>
                <w:color w:val="000000" w:themeColor="text1"/>
              </w:rPr>
              <w:t>i menighetssalen</w:t>
            </w:r>
          </w:p>
        </w:tc>
      </w:tr>
    </w:tbl>
    <w:p w:rsidR="006954E0" w:rsidRPr="00C7464A" w:rsidRDefault="006954E0" w:rsidP="006954E0">
      <w:pPr>
        <w:rPr>
          <w:rFonts w:ascii="Palatino Linotype" w:hAnsi="Palatino Linotype" w:cs="Andalus"/>
          <w:sz w:val="28"/>
          <w:szCs w:val="28"/>
        </w:rPr>
      </w:pPr>
    </w:p>
    <w:p w:rsidR="006954E0" w:rsidRDefault="006954E0" w:rsidP="006954E0">
      <w:pPr>
        <w:rPr>
          <w:rFonts w:ascii="Palatino Linotype" w:hAnsi="Palatino Linotype" w:cs="Andalus"/>
          <w:sz w:val="28"/>
          <w:szCs w:val="28"/>
        </w:rPr>
      </w:pPr>
    </w:p>
    <w:p w:rsidR="00C833D4" w:rsidRDefault="00C833D4" w:rsidP="006954E0">
      <w:pPr>
        <w:rPr>
          <w:rFonts w:ascii="Palatino Linotype" w:hAnsi="Palatino Linotype" w:cs="Andalus"/>
          <w:sz w:val="28"/>
          <w:szCs w:val="28"/>
        </w:rPr>
      </w:pPr>
    </w:p>
    <w:p w:rsidR="00BA0E80" w:rsidRDefault="00BA0E80" w:rsidP="006954E0">
      <w:pPr>
        <w:rPr>
          <w:rFonts w:ascii="Palatino Linotype" w:hAnsi="Palatino Linotype" w:cs="Andalus"/>
          <w:sz w:val="28"/>
          <w:szCs w:val="28"/>
        </w:rPr>
      </w:pPr>
    </w:p>
    <w:p w:rsidR="00BA0E80" w:rsidRDefault="00BA0E80" w:rsidP="006954E0">
      <w:pPr>
        <w:rPr>
          <w:rFonts w:ascii="Palatino Linotype" w:hAnsi="Palatino Linotype" w:cs="Andalus"/>
          <w:sz w:val="28"/>
          <w:szCs w:val="28"/>
        </w:rPr>
      </w:pPr>
    </w:p>
    <w:p w:rsidR="00C833D4" w:rsidRPr="00C7464A" w:rsidRDefault="00C833D4" w:rsidP="006954E0">
      <w:pPr>
        <w:rPr>
          <w:rFonts w:ascii="Palatino Linotype" w:hAnsi="Palatino Linotype" w:cs="Andalus"/>
          <w:sz w:val="28"/>
          <w:szCs w:val="28"/>
        </w:rPr>
      </w:pPr>
    </w:p>
    <w:p w:rsidR="006954E0" w:rsidRPr="00C7464A" w:rsidRDefault="006954E0" w:rsidP="006954E0">
      <w:pPr>
        <w:rPr>
          <w:rFonts w:ascii="Palatino Linotype" w:hAnsi="Palatino Linotype" w:cs="Andalus"/>
          <w:sz w:val="28"/>
          <w:szCs w:val="28"/>
        </w:rPr>
      </w:pPr>
    </w:p>
    <w:p w:rsidR="006954E0" w:rsidRPr="00C7464A" w:rsidRDefault="00790F4A" w:rsidP="006954E0">
      <w:pPr>
        <w:rPr>
          <w:rFonts w:ascii="Palatino Linotype" w:hAnsi="Palatino Linotype" w:cs="Andalus"/>
          <w:sz w:val="28"/>
          <w:szCs w:val="28"/>
        </w:rPr>
      </w:pPr>
      <w:r w:rsidRPr="00C7464A">
        <w:rPr>
          <w:rFonts w:ascii="Palatino Linotype" w:hAnsi="Palatino Linotype" w:cs="Andalus"/>
          <w:sz w:val="28"/>
          <w:szCs w:val="28"/>
        </w:rPr>
        <w:t>FREDAG 31</w:t>
      </w:r>
      <w:r w:rsidR="006954E0" w:rsidRPr="00C7464A">
        <w:rPr>
          <w:rFonts w:ascii="Palatino Linotype" w:hAnsi="Palatino Linotype" w:cs="Andalus"/>
          <w:sz w:val="28"/>
          <w:szCs w:val="28"/>
        </w:rPr>
        <w:t xml:space="preserve">. </w:t>
      </w:r>
      <w:r w:rsidR="00ED719A">
        <w:rPr>
          <w:rFonts w:ascii="Palatino Linotype" w:hAnsi="Palatino Linotype" w:cs="Andalus"/>
          <w:sz w:val="28"/>
          <w:szCs w:val="28"/>
        </w:rPr>
        <w:t>MARS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29"/>
        <w:gridCol w:w="3969"/>
        <w:gridCol w:w="4649"/>
      </w:tblGrid>
      <w:tr w:rsidR="006954E0" w:rsidRPr="00C7464A" w:rsidTr="00820F6D">
        <w:tc>
          <w:tcPr>
            <w:tcW w:w="1134" w:type="dxa"/>
            <w:shd w:val="clear" w:color="auto" w:fill="auto"/>
          </w:tcPr>
          <w:p w:rsidR="006954E0" w:rsidRPr="00C7464A" w:rsidRDefault="006954E0" w:rsidP="00820F6D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KL.</w:t>
            </w:r>
          </w:p>
        </w:tc>
        <w:tc>
          <w:tcPr>
            <w:tcW w:w="12758" w:type="dxa"/>
            <w:gridSpan w:val="4"/>
            <w:shd w:val="clear" w:color="auto" w:fill="auto"/>
          </w:tcPr>
          <w:p w:rsidR="006954E0" w:rsidRPr="00C7464A" w:rsidRDefault="006954E0" w:rsidP="00820F6D">
            <w:pPr>
              <w:rPr>
                <w:rFonts w:ascii="Palatino Linotype" w:hAnsi="Palatino Linotype" w:cs="Andalus"/>
                <w:b/>
              </w:rPr>
            </w:pPr>
            <w:r w:rsidRPr="00C7464A">
              <w:rPr>
                <w:rFonts w:ascii="Palatino Linotype" w:hAnsi="Palatino Linotype" w:cs="Andalus"/>
                <w:b/>
              </w:rPr>
              <w:t>PROGRAM</w:t>
            </w:r>
          </w:p>
        </w:tc>
      </w:tr>
      <w:tr w:rsidR="006954E0" w:rsidRPr="00C7464A" w:rsidTr="00F522FD">
        <w:tc>
          <w:tcPr>
            <w:tcW w:w="1134" w:type="dxa"/>
            <w:shd w:val="clear" w:color="auto" w:fill="auto"/>
          </w:tcPr>
          <w:p w:rsidR="006954E0" w:rsidRPr="00C7464A" w:rsidRDefault="006954E0" w:rsidP="00820F6D">
            <w:pPr>
              <w:rPr>
                <w:rFonts w:ascii="Palatino Linotype" w:hAnsi="Palatino Linotype" w:cs="Andalus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954E0" w:rsidRPr="00C7464A" w:rsidRDefault="005C73EE" w:rsidP="00820F6D">
            <w:pPr>
              <w:rPr>
                <w:rFonts w:ascii="Palatino Linotype" w:hAnsi="Palatino Linotype" w:cs="Andalus"/>
                <w:b/>
              </w:rPr>
            </w:pPr>
            <w:r w:rsidRPr="00C7464A">
              <w:rPr>
                <w:rFonts w:ascii="Palatino Linotype" w:hAnsi="Palatino Linotype" w:cs="Andalus"/>
                <w:b/>
              </w:rPr>
              <w:t>DIAKONI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6954E0" w:rsidRPr="00C7464A" w:rsidRDefault="005C73EE" w:rsidP="00820F6D">
            <w:pPr>
              <w:rPr>
                <w:rFonts w:ascii="Palatino Linotype" w:hAnsi="Palatino Linotype" w:cs="Andalus"/>
                <w:b/>
              </w:rPr>
            </w:pPr>
            <w:r w:rsidRPr="00C7464A">
              <w:rPr>
                <w:rFonts w:ascii="Palatino Linotype" w:hAnsi="Palatino Linotype" w:cs="Andalus"/>
                <w:b/>
              </w:rPr>
              <w:t>KIRKEMUSIKK</w:t>
            </w:r>
          </w:p>
        </w:tc>
        <w:tc>
          <w:tcPr>
            <w:tcW w:w="4649" w:type="dxa"/>
            <w:shd w:val="clear" w:color="auto" w:fill="auto"/>
          </w:tcPr>
          <w:p w:rsidR="006954E0" w:rsidRPr="00C7464A" w:rsidRDefault="006954E0" w:rsidP="00820F6D">
            <w:pPr>
              <w:rPr>
                <w:rFonts w:ascii="Palatino Linotype" w:hAnsi="Palatino Linotype" w:cs="Andalus"/>
                <w:b/>
              </w:rPr>
            </w:pPr>
            <w:r w:rsidRPr="00C7464A">
              <w:rPr>
                <w:rFonts w:ascii="Palatino Linotype" w:hAnsi="Palatino Linotype" w:cs="Andalus"/>
                <w:b/>
              </w:rPr>
              <w:t xml:space="preserve">UNDERVISNING </w:t>
            </w:r>
          </w:p>
        </w:tc>
      </w:tr>
      <w:tr w:rsidR="006954E0" w:rsidRPr="00C7464A" w:rsidTr="00820F6D">
        <w:tc>
          <w:tcPr>
            <w:tcW w:w="1134" w:type="dxa"/>
            <w:shd w:val="clear" w:color="auto" w:fill="auto"/>
          </w:tcPr>
          <w:p w:rsidR="006954E0" w:rsidRPr="00C7464A" w:rsidRDefault="00E97B61" w:rsidP="00820F6D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08:3</w:t>
            </w:r>
            <w:r w:rsidR="006954E0" w:rsidRPr="00C7464A">
              <w:rPr>
                <w:rFonts w:ascii="Palatino Linotype" w:hAnsi="Palatino Linotype" w:cs="Andalus"/>
              </w:rPr>
              <w:t>0</w:t>
            </w:r>
          </w:p>
        </w:tc>
        <w:tc>
          <w:tcPr>
            <w:tcW w:w="12758" w:type="dxa"/>
            <w:gridSpan w:val="4"/>
            <w:shd w:val="clear" w:color="auto" w:fill="auto"/>
          </w:tcPr>
          <w:p w:rsidR="006954E0" w:rsidRPr="00C7464A" w:rsidRDefault="006954E0" w:rsidP="00471ED5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 xml:space="preserve">Morgensamling </w:t>
            </w:r>
            <w:r w:rsidR="00471ED5">
              <w:rPr>
                <w:rFonts w:ascii="Palatino Linotype" w:hAnsi="Palatino Linotype" w:cs="Andalus"/>
              </w:rPr>
              <w:t>i Luther-</w:t>
            </w:r>
            <w:r w:rsidR="004218D0">
              <w:rPr>
                <w:rFonts w:ascii="Palatino Linotype" w:hAnsi="Palatino Linotype" w:cs="Andalus"/>
              </w:rPr>
              <w:t>å</w:t>
            </w:r>
            <w:r w:rsidR="00471ED5">
              <w:rPr>
                <w:rFonts w:ascii="Palatino Linotype" w:hAnsi="Palatino Linotype" w:cs="Andalus"/>
              </w:rPr>
              <w:t>nd</w:t>
            </w:r>
          </w:p>
        </w:tc>
      </w:tr>
      <w:tr w:rsidR="00535C83" w:rsidRPr="00C7464A" w:rsidTr="00516D8C">
        <w:trPr>
          <w:trHeight w:val="447"/>
        </w:trPr>
        <w:tc>
          <w:tcPr>
            <w:tcW w:w="1134" w:type="dxa"/>
            <w:shd w:val="clear" w:color="auto" w:fill="auto"/>
          </w:tcPr>
          <w:p w:rsidR="00535C83" w:rsidRPr="00C7464A" w:rsidRDefault="00535C83" w:rsidP="00820F6D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lastRenderedPageBreak/>
              <w:t xml:space="preserve">09:00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535C83" w:rsidRPr="00C7464A" w:rsidRDefault="00232B70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Reformasjon og diakoni</w:t>
            </w:r>
          </w:p>
        </w:tc>
        <w:tc>
          <w:tcPr>
            <w:tcW w:w="3969" w:type="dxa"/>
            <w:shd w:val="clear" w:color="auto" w:fill="auto"/>
          </w:tcPr>
          <w:p w:rsidR="00535C83" w:rsidRPr="00C7464A" w:rsidRDefault="00232B70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Reformasjon og kirkemusikk</w:t>
            </w:r>
          </w:p>
        </w:tc>
        <w:tc>
          <w:tcPr>
            <w:tcW w:w="4649" w:type="dxa"/>
            <w:shd w:val="clear" w:color="auto" w:fill="auto"/>
          </w:tcPr>
          <w:p w:rsidR="00535C83" w:rsidRPr="00C7464A" w:rsidRDefault="00232B70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Reformasjon og trosopplæring</w:t>
            </w:r>
          </w:p>
        </w:tc>
      </w:tr>
      <w:tr w:rsidR="003F0811" w:rsidRPr="00C7464A" w:rsidTr="00820F6D">
        <w:tc>
          <w:tcPr>
            <w:tcW w:w="1134" w:type="dxa"/>
            <w:shd w:val="clear" w:color="auto" w:fill="auto"/>
          </w:tcPr>
          <w:p w:rsidR="003F0811" w:rsidRPr="00C7464A" w:rsidRDefault="001D6986" w:rsidP="00E97B61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10:</w:t>
            </w:r>
            <w:r w:rsidR="00E97B61" w:rsidRPr="00C7464A">
              <w:rPr>
                <w:rFonts w:ascii="Palatino Linotype" w:hAnsi="Palatino Linotype" w:cs="Andalus"/>
              </w:rPr>
              <w:t>00</w:t>
            </w:r>
          </w:p>
        </w:tc>
        <w:tc>
          <w:tcPr>
            <w:tcW w:w="12758" w:type="dxa"/>
            <w:gridSpan w:val="4"/>
            <w:shd w:val="clear" w:color="auto" w:fill="auto"/>
          </w:tcPr>
          <w:p w:rsidR="003F0811" w:rsidRPr="00C7464A" w:rsidRDefault="00516D8C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P</w:t>
            </w:r>
            <w:r w:rsidR="001D6986" w:rsidRPr="00C7464A">
              <w:rPr>
                <w:rFonts w:ascii="Palatino Linotype" w:hAnsi="Palatino Linotype" w:cs="Andalus"/>
              </w:rPr>
              <w:t>ause</w:t>
            </w:r>
          </w:p>
        </w:tc>
      </w:tr>
      <w:tr w:rsidR="00FB4D48" w:rsidRPr="00C7464A" w:rsidTr="001D6986">
        <w:tc>
          <w:tcPr>
            <w:tcW w:w="1134" w:type="dxa"/>
            <w:vMerge w:val="restart"/>
            <w:shd w:val="clear" w:color="auto" w:fill="auto"/>
          </w:tcPr>
          <w:p w:rsidR="00FB4D48" w:rsidRPr="00C7464A" w:rsidRDefault="00FB4D48" w:rsidP="00E97B61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10:15</w:t>
            </w:r>
          </w:p>
        </w:tc>
        <w:tc>
          <w:tcPr>
            <w:tcW w:w="4140" w:type="dxa"/>
            <w:gridSpan w:val="2"/>
            <w:vMerge w:val="restart"/>
            <w:shd w:val="clear" w:color="auto" w:fill="auto"/>
          </w:tcPr>
          <w:p w:rsidR="00FB4D48" w:rsidRDefault="00FB4D48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Diakonien</w:t>
            </w:r>
          </w:p>
          <w:p w:rsidR="00FB4D48" w:rsidRDefault="00FB4D48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-teologisk begrunnelse og frimodighet til tjeneste</w:t>
            </w:r>
          </w:p>
          <w:p w:rsidR="00101185" w:rsidRDefault="00101185" w:rsidP="00820F6D">
            <w:pPr>
              <w:rPr>
                <w:rFonts w:ascii="Palatino Linotype" w:hAnsi="Palatino Linotype" w:cs="Andalus"/>
              </w:rPr>
            </w:pPr>
          </w:p>
          <w:p w:rsidR="00FB4D48" w:rsidRDefault="00FB4D48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Kirkens potensiale</w:t>
            </w:r>
          </w:p>
          <w:p w:rsidR="00FB4D48" w:rsidRDefault="00FB4D48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 xml:space="preserve">-diakonen på ulike </w:t>
            </w:r>
            <w:r w:rsidR="00101185">
              <w:rPr>
                <w:rFonts w:ascii="Palatino Linotype" w:hAnsi="Palatino Linotype" w:cs="Andalus"/>
              </w:rPr>
              <w:t xml:space="preserve">  </w:t>
            </w:r>
            <w:r>
              <w:rPr>
                <w:rFonts w:ascii="Palatino Linotype" w:hAnsi="Palatino Linotype" w:cs="Andalus"/>
              </w:rPr>
              <w:t>samarbeidsarenaer</w:t>
            </w:r>
          </w:p>
          <w:p w:rsidR="00FB4D48" w:rsidRPr="00C7464A" w:rsidRDefault="00FB4D48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-helse, flyktninger, kommune</w:t>
            </w:r>
          </w:p>
        </w:tc>
        <w:tc>
          <w:tcPr>
            <w:tcW w:w="3969" w:type="dxa"/>
            <w:shd w:val="clear" w:color="auto" w:fill="auto"/>
          </w:tcPr>
          <w:p w:rsidR="00FB4D48" w:rsidRPr="00C7464A" w:rsidRDefault="00FB4D48" w:rsidP="00E97B61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Søknadsskriving</w:t>
            </w:r>
          </w:p>
          <w:p w:rsidR="00FB4D48" w:rsidRPr="00C7464A" w:rsidRDefault="00FB4D48" w:rsidP="00E97B61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Menighetspedagog Lars Kristian H. Eliassen</w:t>
            </w:r>
          </w:p>
        </w:tc>
        <w:tc>
          <w:tcPr>
            <w:tcW w:w="4649" w:type="dxa"/>
            <w:vMerge w:val="restart"/>
            <w:shd w:val="clear" w:color="auto" w:fill="auto"/>
          </w:tcPr>
          <w:p w:rsidR="00FB4D48" w:rsidRDefault="004E257D" w:rsidP="00820F6D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Samisk jubileum 2017 – hva betyr det for menighetens trosopplæringsarbeid?</w:t>
            </w:r>
          </w:p>
          <w:p w:rsidR="004E257D" w:rsidRDefault="004E257D" w:rsidP="00820F6D">
            <w:pPr>
              <w:rPr>
                <w:rFonts w:ascii="Palatino Linotype" w:hAnsi="Palatino Linotype" w:cs="Andalus"/>
              </w:rPr>
            </w:pPr>
          </w:p>
          <w:p w:rsidR="004E257D" w:rsidRPr="00C7464A" w:rsidRDefault="004E257D" w:rsidP="00820F6D">
            <w:pPr>
              <w:rPr>
                <w:rFonts w:ascii="Palatino Linotype" w:hAnsi="Palatino Linotype" w:cs="Andalus"/>
              </w:rPr>
            </w:pPr>
            <w:bookmarkStart w:id="0" w:name="_GoBack"/>
            <w:bookmarkEnd w:id="0"/>
          </w:p>
        </w:tc>
      </w:tr>
      <w:tr w:rsidR="00FB4D48" w:rsidRPr="00C7464A" w:rsidTr="001D6986">
        <w:tc>
          <w:tcPr>
            <w:tcW w:w="1134" w:type="dxa"/>
            <w:vMerge/>
            <w:shd w:val="clear" w:color="auto" w:fill="auto"/>
          </w:tcPr>
          <w:p w:rsidR="00FB4D48" w:rsidRPr="00C7464A" w:rsidRDefault="00FB4D48" w:rsidP="00E97B61">
            <w:pPr>
              <w:rPr>
                <w:rFonts w:ascii="Palatino Linotype" w:hAnsi="Palatino Linotype" w:cs="Andalus"/>
              </w:rPr>
            </w:pPr>
          </w:p>
        </w:tc>
        <w:tc>
          <w:tcPr>
            <w:tcW w:w="4140" w:type="dxa"/>
            <w:gridSpan w:val="2"/>
            <w:vMerge/>
            <w:shd w:val="clear" w:color="auto" w:fill="auto"/>
          </w:tcPr>
          <w:p w:rsidR="00FB4D48" w:rsidRPr="00C7464A" w:rsidRDefault="00FB4D48" w:rsidP="00820F6D">
            <w:pPr>
              <w:rPr>
                <w:rFonts w:ascii="Palatino Linotype" w:hAnsi="Palatino Linotype" w:cs="Andalus"/>
              </w:rPr>
            </w:pPr>
          </w:p>
        </w:tc>
        <w:tc>
          <w:tcPr>
            <w:tcW w:w="3969" w:type="dxa"/>
            <w:shd w:val="clear" w:color="auto" w:fill="auto"/>
          </w:tcPr>
          <w:p w:rsidR="00FB4D48" w:rsidRPr="00C7464A" w:rsidRDefault="00FB4D48" w:rsidP="00E97B61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 xml:space="preserve">Koralbok III Bibelske salmer </w:t>
            </w:r>
          </w:p>
          <w:p w:rsidR="00FB4D48" w:rsidRPr="00C7464A" w:rsidRDefault="00FB4D48" w:rsidP="00E97B61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Kantor Peter Vang og Ivar Jarle Eliassen</w:t>
            </w:r>
          </w:p>
        </w:tc>
        <w:tc>
          <w:tcPr>
            <w:tcW w:w="4649" w:type="dxa"/>
            <w:vMerge/>
            <w:shd w:val="clear" w:color="auto" w:fill="auto"/>
          </w:tcPr>
          <w:p w:rsidR="00FB4D48" w:rsidRPr="00C7464A" w:rsidRDefault="00FB4D48" w:rsidP="00820F6D">
            <w:pPr>
              <w:rPr>
                <w:rFonts w:ascii="Palatino Linotype" w:hAnsi="Palatino Linotype" w:cs="Andalus"/>
              </w:rPr>
            </w:pPr>
          </w:p>
        </w:tc>
      </w:tr>
      <w:tr w:rsidR="003F0811" w:rsidRPr="00C7464A" w:rsidTr="00820F6D">
        <w:tc>
          <w:tcPr>
            <w:tcW w:w="1134" w:type="dxa"/>
            <w:shd w:val="clear" w:color="auto" w:fill="auto"/>
          </w:tcPr>
          <w:p w:rsidR="003F0811" w:rsidRPr="00C7464A" w:rsidRDefault="003F0811" w:rsidP="003F0811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12:00</w:t>
            </w:r>
          </w:p>
        </w:tc>
        <w:tc>
          <w:tcPr>
            <w:tcW w:w="12758" w:type="dxa"/>
            <w:gridSpan w:val="4"/>
            <w:shd w:val="clear" w:color="auto" w:fill="auto"/>
          </w:tcPr>
          <w:p w:rsidR="003F0811" w:rsidRPr="00C7464A" w:rsidRDefault="003F0811" w:rsidP="003F0811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</w:rPr>
              <w:t>Lunsj</w:t>
            </w:r>
          </w:p>
        </w:tc>
      </w:tr>
      <w:tr w:rsidR="00E97B61" w:rsidRPr="00C7464A" w:rsidTr="00F522FD">
        <w:trPr>
          <w:trHeight w:val="426"/>
        </w:trPr>
        <w:tc>
          <w:tcPr>
            <w:tcW w:w="1134" w:type="dxa"/>
            <w:shd w:val="clear" w:color="auto" w:fill="auto"/>
          </w:tcPr>
          <w:p w:rsidR="00E97B61" w:rsidRPr="00C7464A" w:rsidRDefault="00E97B61" w:rsidP="00E97B61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13:00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E97B61" w:rsidRDefault="00516D8C" w:rsidP="00E97B61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Lokal strategi</w:t>
            </w:r>
          </w:p>
          <w:p w:rsidR="00516D8C" w:rsidRDefault="00516D8C" w:rsidP="00E97B61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-egne tiltak</w:t>
            </w:r>
          </w:p>
          <w:p w:rsidR="00516D8C" w:rsidRPr="00C7464A" w:rsidRDefault="00516D8C" w:rsidP="00C32366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-synliggjøring</w:t>
            </w:r>
          </w:p>
        </w:tc>
        <w:tc>
          <w:tcPr>
            <w:tcW w:w="3969" w:type="dxa"/>
            <w:shd w:val="clear" w:color="auto" w:fill="auto"/>
          </w:tcPr>
          <w:p w:rsidR="00516D8C" w:rsidRDefault="00516D8C" w:rsidP="00516D8C">
            <w:pPr>
              <w:rPr>
                <w:rFonts w:ascii="Palatino Linotype" w:hAnsi="Palatino Linotype" w:cs="Andalus"/>
                <w:color w:val="000000" w:themeColor="text1"/>
              </w:rPr>
            </w:pPr>
            <w:r>
              <w:rPr>
                <w:rFonts w:ascii="Palatino Linotype" w:hAnsi="Palatino Linotype" w:cs="Andalus"/>
                <w:color w:val="000000" w:themeColor="text1"/>
              </w:rPr>
              <w:t>Plan for kirkemusikk</w:t>
            </w:r>
            <w:r w:rsidRPr="00C7464A">
              <w:rPr>
                <w:rFonts w:ascii="Palatino Linotype" w:hAnsi="Palatino Linotype" w:cs="Andalus"/>
                <w:color w:val="000000" w:themeColor="text1"/>
              </w:rPr>
              <w:t xml:space="preserve"> </w:t>
            </w:r>
          </w:p>
          <w:p w:rsidR="00E97B61" w:rsidRPr="00C7464A" w:rsidRDefault="00E97B61" w:rsidP="00516D8C">
            <w:pPr>
              <w:rPr>
                <w:rFonts w:ascii="Palatino Linotype" w:hAnsi="Palatino Linotype" w:cs="Andalus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Aktuell informasjon.</w:t>
            </w:r>
            <w:r w:rsidRPr="00C7464A">
              <w:rPr>
                <w:rFonts w:ascii="Palatino Linotype" w:hAnsi="Palatino Linotype" w:cs="Andalus"/>
                <w:color w:val="000000" w:themeColor="text1"/>
              </w:rPr>
              <w:br/>
            </w:r>
          </w:p>
        </w:tc>
        <w:tc>
          <w:tcPr>
            <w:tcW w:w="4649" w:type="dxa"/>
            <w:shd w:val="clear" w:color="auto" w:fill="auto"/>
          </w:tcPr>
          <w:p w:rsidR="00E97B61" w:rsidRDefault="00843E7B" w:rsidP="00E97B61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Plan- og utviklingsverktøyet</w:t>
            </w:r>
          </w:p>
          <w:p w:rsidR="00843E7B" w:rsidRPr="00C7464A" w:rsidRDefault="00843E7B" w:rsidP="00E97B61">
            <w:pPr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Aktuell informasjon</w:t>
            </w:r>
          </w:p>
        </w:tc>
      </w:tr>
      <w:tr w:rsidR="00E97B61" w:rsidRPr="00C7464A" w:rsidTr="00820F6D">
        <w:trPr>
          <w:trHeight w:val="259"/>
        </w:trPr>
        <w:tc>
          <w:tcPr>
            <w:tcW w:w="1134" w:type="dxa"/>
            <w:shd w:val="clear" w:color="auto" w:fill="auto"/>
          </w:tcPr>
          <w:p w:rsidR="00E97B61" w:rsidRPr="00C7464A" w:rsidRDefault="00E97B61" w:rsidP="00E97B61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14</w:t>
            </w:r>
            <w:r w:rsidR="000121CF" w:rsidRPr="00C7464A">
              <w:rPr>
                <w:rFonts w:ascii="Palatino Linotype" w:hAnsi="Palatino Linotype" w:cs="Andalus"/>
                <w:color w:val="000000" w:themeColor="text1"/>
              </w:rPr>
              <w:t>:</w:t>
            </w:r>
            <w:r w:rsidRPr="00C7464A">
              <w:rPr>
                <w:rFonts w:ascii="Palatino Linotype" w:hAnsi="Palatino Linotype" w:cs="Andalus"/>
                <w:color w:val="000000" w:themeColor="text1"/>
              </w:rPr>
              <w:t>30</w:t>
            </w:r>
          </w:p>
        </w:tc>
        <w:tc>
          <w:tcPr>
            <w:tcW w:w="12758" w:type="dxa"/>
            <w:gridSpan w:val="4"/>
            <w:shd w:val="clear" w:color="auto" w:fill="auto"/>
          </w:tcPr>
          <w:p w:rsidR="00E97B61" w:rsidRPr="00C7464A" w:rsidRDefault="00E97B61" w:rsidP="00ED719A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Avslutning</w:t>
            </w:r>
          </w:p>
        </w:tc>
      </w:tr>
      <w:tr w:rsidR="009419FD" w:rsidRPr="00C7464A" w:rsidTr="00820F6D">
        <w:trPr>
          <w:trHeight w:val="259"/>
        </w:trPr>
        <w:tc>
          <w:tcPr>
            <w:tcW w:w="1134" w:type="dxa"/>
            <w:shd w:val="clear" w:color="auto" w:fill="auto"/>
          </w:tcPr>
          <w:p w:rsidR="009419FD" w:rsidRPr="00C7464A" w:rsidRDefault="009419FD" w:rsidP="00E97B61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15:00</w:t>
            </w:r>
          </w:p>
        </w:tc>
        <w:tc>
          <w:tcPr>
            <w:tcW w:w="12758" w:type="dxa"/>
            <w:gridSpan w:val="4"/>
            <w:shd w:val="clear" w:color="auto" w:fill="auto"/>
          </w:tcPr>
          <w:p w:rsidR="009419FD" w:rsidRPr="00C7464A" w:rsidRDefault="009419FD" w:rsidP="00E97B61">
            <w:pPr>
              <w:rPr>
                <w:rFonts w:ascii="Palatino Linotype" w:hAnsi="Palatino Linotype" w:cs="Andalus"/>
                <w:color w:val="000000" w:themeColor="text1"/>
              </w:rPr>
            </w:pPr>
            <w:r w:rsidRPr="00C7464A">
              <w:rPr>
                <w:rFonts w:ascii="Palatino Linotype" w:hAnsi="Palatino Linotype" w:cs="Andalus"/>
                <w:color w:val="000000" w:themeColor="text1"/>
              </w:rPr>
              <w:t>Slutt</w:t>
            </w:r>
          </w:p>
        </w:tc>
      </w:tr>
    </w:tbl>
    <w:p w:rsidR="00F522FD" w:rsidRPr="00C7464A" w:rsidRDefault="00F522FD" w:rsidP="006954E0">
      <w:pPr>
        <w:rPr>
          <w:rFonts w:ascii="Palatino Linotype" w:hAnsi="Palatino Linotype" w:cs="Andalus"/>
          <w:sz w:val="28"/>
          <w:szCs w:val="28"/>
        </w:rPr>
      </w:pPr>
    </w:p>
    <w:p w:rsidR="006954E0" w:rsidRPr="00C7464A" w:rsidRDefault="006954E0" w:rsidP="006954E0">
      <w:pPr>
        <w:rPr>
          <w:rFonts w:ascii="Palatino Linotype" w:hAnsi="Palatino Linotype" w:cs="Andalus"/>
        </w:rPr>
      </w:pPr>
    </w:p>
    <w:p w:rsidR="006954E0" w:rsidRPr="00C7464A" w:rsidRDefault="00C833D4" w:rsidP="006954E0">
      <w:pPr>
        <w:rPr>
          <w:rFonts w:ascii="Palatino Linotype" w:hAnsi="Palatino Linotype" w:cs="Andalus"/>
        </w:rPr>
      </w:pPr>
      <w:r>
        <w:rPr>
          <w:rFonts w:ascii="Palatino Linotype" w:hAnsi="Palatino Linotype" w:cs="Andalus"/>
        </w:rPr>
        <w:t>Alle må ta med</w:t>
      </w:r>
      <w:r w:rsidR="006954E0" w:rsidRPr="00C7464A">
        <w:rPr>
          <w:rFonts w:ascii="Palatino Linotype" w:hAnsi="Palatino Linotype" w:cs="Andalus"/>
        </w:rPr>
        <w:t xml:space="preserve"> Norsk salmebok</w:t>
      </w:r>
      <w:r>
        <w:rPr>
          <w:rFonts w:ascii="Palatino Linotype" w:hAnsi="Palatino Linotype" w:cs="Andalus"/>
        </w:rPr>
        <w:t xml:space="preserve"> 2013</w:t>
      </w:r>
    </w:p>
    <w:p w:rsidR="00452014" w:rsidRPr="00C7464A" w:rsidRDefault="00452014" w:rsidP="006954E0">
      <w:pPr>
        <w:rPr>
          <w:rFonts w:ascii="Palatino Linotype" w:hAnsi="Palatino Linotype" w:cs="Andalus"/>
        </w:rPr>
      </w:pPr>
      <w:r w:rsidRPr="00C7464A">
        <w:rPr>
          <w:rFonts w:ascii="Palatino Linotype" w:hAnsi="Palatino Linotype" w:cs="Andalus"/>
        </w:rPr>
        <w:t>Kirkemusikere ta med Koralbok III</w:t>
      </w:r>
    </w:p>
    <w:p w:rsidR="00516D8C" w:rsidRDefault="00516D8C">
      <w:pPr>
        <w:rPr>
          <w:rFonts w:ascii="Palatino Linotype" w:hAnsi="Palatino Linotype" w:cs="Andalus"/>
        </w:rPr>
      </w:pPr>
    </w:p>
    <w:p w:rsidR="004E257D" w:rsidRDefault="004E257D">
      <w:pPr>
        <w:rPr>
          <w:rFonts w:ascii="Palatino Linotype" w:hAnsi="Palatino Linotype" w:cs="Andalus"/>
        </w:rPr>
      </w:pPr>
    </w:p>
    <w:sectPr w:rsidR="004E257D" w:rsidSect="00C84613">
      <w:pgSz w:w="16838" w:h="11906" w:orient="landscape"/>
      <w:pgMar w:top="719" w:right="1440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13DC7"/>
    <w:multiLevelType w:val="hybridMultilevel"/>
    <w:tmpl w:val="A658F816"/>
    <w:lvl w:ilvl="0" w:tplc="3E021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E0"/>
    <w:rsid w:val="000121CF"/>
    <w:rsid w:val="00022E8C"/>
    <w:rsid w:val="000479C5"/>
    <w:rsid w:val="000A15D4"/>
    <w:rsid w:val="000D6F63"/>
    <w:rsid w:val="00101185"/>
    <w:rsid w:val="001971EE"/>
    <w:rsid w:val="001B4007"/>
    <w:rsid w:val="001C2006"/>
    <w:rsid w:val="001D093D"/>
    <w:rsid w:val="001D6986"/>
    <w:rsid w:val="001D6C70"/>
    <w:rsid w:val="00232B70"/>
    <w:rsid w:val="00275132"/>
    <w:rsid w:val="00382026"/>
    <w:rsid w:val="003871BF"/>
    <w:rsid w:val="003C3615"/>
    <w:rsid w:val="003F0811"/>
    <w:rsid w:val="0040769A"/>
    <w:rsid w:val="004218D0"/>
    <w:rsid w:val="00452014"/>
    <w:rsid w:val="00467C5A"/>
    <w:rsid w:val="00471ED5"/>
    <w:rsid w:val="004B376D"/>
    <w:rsid w:val="004D29B7"/>
    <w:rsid w:val="004E257D"/>
    <w:rsid w:val="005142A9"/>
    <w:rsid w:val="00516D8C"/>
    <w:rsid w:val="00535C83"/>
    <w:rsid w:val="005411F7"/>
    <w:rsid w:val="00591A1C"/>
    <w:rsid w:val="005C73EE"/>
    <w:rsid w:val="005C7762"/>
    <w:rsid w:val="005D0F8C"/>
    <w:rsid w:val="005F5DC2"/>
    <w:rsid w:val="006954E0"/>
    <w:rsid w:val="0073265E"/>
    <w:rsid w:val="0074166F"/>
    <w:rsid w:val="00743964"/>
    <w:rsid w:val="0076232F"/>
    <w:rsid w:val="00790F4A"/>
    <w:rsid w:val="007A1F62"/>
    <w:rsid w:val="00832334"/>
    <w:rsid w:val="00843E7B"/>
    <w:rsid w:val="00860D21"/>
    <w:rsid w:val="008C1B9E"/>
    <w:rsid w:val="008E16D5"/>
    <w:rsid w:val="00933A0C"/>
    <w:rsid w:val="009419FD"/>
    <w:rsid w:val="009813CB"/>
    <w:rsid w:val="00AA0985"/>
    <w:rsid w:val="00AB0408"/>
    <w:rsid w:val="00B37359"/>
    <w:rsid w:val="00B67B49"/>
    <w:rsid w:val="00B7247C"/>
    <w:rsid w:val="00BA0E80"/>
    <w:rsid w:val="00BC433C"/>
    <w:rsid w:val="00C035AB"/>
    <w:rsid w:val="00C03977"/>
    <w:rsid w:val="00C32366"/>
    <w:rsid w:val="00C7464A"/>
    <w:rsid w:val="00C82133"/>
    <w:rsid w:val="00C833D4"/>
    <w:rsid w:val="00CE1641"/>
    <w:rsid w:val="00D100D6"/>
    <w:rsid w:val="00D80D67"/>
    <w:rsid w:val="00D83CBF"/>
    <w:rsid w:val="00DB7500"/>
    <w:rsid w:val="00E869AE"/>
    <w:rsid w:val="00E929B5"/>
    <w:rsid w:val="00E97B61"/>
    <w:rsid w:val="00ED719A"/>
    <w:rsid w:val="00EE3758"/>
    <w:rsid w:val="00F522FD"/>
    <w:rsid w:val="00F5469B"/>
    <w:rsid w:val="00FB3F9C"/>
    <w:rsid w:val="00FB4D48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1D6CA-421F-4E9C-A1FA-817BCE53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54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E375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3758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Jarle Eliassen</dc:creator>
  <cp:keywords/>
  <dc:description/>
  <cp:lastModifiedBy>Anne Kirsti Kjenne</cp:lastModifiedBy>
  <cp:revision>2</cp:revision>
  <cp:lastPrinted>2017-01-25T13:37:00Z</cp:lastPrinted>
  <dcterms:created xsi:type="dcterms:W3CDTF">2017-02-03T12:53:00Z</dcterms:created>
  <dcterms:modified xsi:type="dcterms:W3CDTF">2017-02-03T12:53:00Z</dcterms:modified>
</cp:coreProperties>
</file>