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yslisteuthevingsfarge3"/>
        <w:tblW w:w="0" w:type="auto"/>
        <w:tblLook w:val="04A0" w:firstRow="1" w:lastRow="0" w:firstColumn="1" w:lastColumn="0" w:noHBand="0" w:noVBand="1"/>
      </w:tblPr>
      <w:tblGrid>
        <w:gridCol w:w="6620"/>
        <w:gridCol w:w="7364"/>
      </w:tblGrid>
      <w:tr w:rsidR="00373DEB" w:rsidRPr="000868E9" w:rsidTr="0070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2"/>
            <w:tcBorders>
              <w:top w:val="single" w:sz="8" w:space="0" w:color="4BAFC8"/>
              <w:left w:val="single" w:sz="8" w:space="0" w:color="4BAFC8"/>
              <w:bottom w:val="nil"/>
              <w:right w:val="single" w:sz="8" w:space="0" w:color="4BAFC8"/>
            </w:tcBorders>
            <w:shd w:val="clear" w:color="auto" w:fill="4BAFC8"/>
          </w:tcPr>
          <w:p w:rsidR="00373DEB" w:rsidRPr="000868E9" w:rsidRDefault="005D747D" w:rsidP="00820142">
            <w:pPr>
              <w:pStyle w:val="Ingenmellomrom"/>
              <w:rPr>
                <w:sz w:val="28"/>
                <w:szCs w:val="28"/>
              </w:rPr>
            </w:pPr>
            <w:r w:rsidRPr="00F417AE">
              <w:rPr>
                <w:sz w:val="28"/>
                <w:szCs w:val="28"/>
              </w:rPr>
              <w:t>INSTRUKS VED MELDING/MISTANKE OM SEKSUELLE KRENKELSER PÅ LEIR ELLER ANDRE ARRANGEMENT.</w:t>
            </w:r>
            <w:r w:rsidR="00373DEB" w:rsidRPr="00F417AE">
              <w:rPr>
                <w:sz w:val="28"/>
                <w:szCs w:val="28"/>
              </w:rPr>
              <w:t xml:space="preserve"> </w:t>
            </w:r>
            <w:r w:rsidR="00706612" w:rsidRPr="00F417AE">
              <w:rPr>
                <w:sz w:val="28"/>
                <w:szCs w:val="28"/>
              </w:rPr>
              <w:br/>
            </w:r>
            <w:r w:rsidR="00820142" w:rsidRPr="00F417AE">
              <w:rPr>
                <w:sz w:val="24"/>
                <w:szCs w:val="24"/>
              </w:rPr>
              <w:t>Hovedansvarlig for aktiviteten (ansatt eller frivillig) skal alltid ha denne instruksen med seg, og skal følge instruksen når en krenkelse har skjedd under selve arrangementet. Hovedansvarlig skal informeres direkte når en situasjon har oppstått.</w:t>
            </w:r>
          </w:p>
        </w:tc>
      </w:tr>
      <w:tr w:rsidR="00373DEB" w:rsidTr="0070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nil"/>
            </w:tcBorders>
          </w:tcPr>
          <w:p w:rsidR="00373DEB" w:rsidRDefault="00373DEB" w:rsidP="00E56A98">
            <w:pPr>
              <w:pStyle w:val="Ingenmellomrom"/>
            </w:pPr>
          </w:p>
          <w:p w:rsidR="00DB0F52" w:rsidRDefault="0038604C" w:rsidP="00DB0F52">
            <w:pPr>
              <w:pStyle w:val="Ingenmellomrom"/>
            </w:pPr>
            <w:r>
              <w:t>Vær rolig</w:t>
            </w:r>
            <w:r w:rsidR="00373DEB">
              <w:t xml:space="preserve"> og tilstede. Vis at du rommer situasjonen</w:t>
            </w:r>
            <w:r>
              <w:t xml:space="preserve"> som er oppstått</w:t>
            </w:r>
            <w:r w:rsidR="00373DEB">
              <w:t>.</w:t>
            </w:r>
            <w:r w:rsidR="00DB0F52">
              <w:t xml:space="preserve"> </w:t>
            </w:r>
          </w:p>
          <w:p w:rsidR="00373DEB" w:rsidRDefault="00DB0F52" w:rsidP="00DB0F52">
            <w:pPr>
              <w:pStyle w:val="Ingenmellomrom"/>
            </w:pPr>
            <w:r>
              <w:t>Sikre at de som er rammet blir ivaretatt.</w:t>
            </w:r>
          </w:p>
          <w:p w:rsidR="00DB0F52" w:rsidRDefault="00DB0F52" w:rsidP="00DB0F52">
            <w:pPr>
              <w:pStyle w:val="Ingenmellomrom"/>
            </w:pPr>
          </w:p>
        </w:tc>
        <w:tc>
          <w:tcPr>
            <w:tcW w:w="7364" w:type="dxa"/>
            <w:tcBorders>
              <w:top w:val="nil"/>
              <w:bottom w:val="nil"/>
              <w:right w:val="single" w:sz="8" w:space="0" w:color="4BAFC8"/>
            </w:tcBorders>
          </w:tcPr>
          <w:p w:rsidR="00373DEB" w:rsidRDefault="00373DEB" w:rsidP="00E56A98">
            <w:pPr>
              <w:pStyle w:val="Ingenmellomrom"/>
              <w:cnfStyle w:val="000000100000" w:firstRow="0" w:lastRow="0" w:firstColumn="0" w:lastColumn="0" w:oddVBand="0" w:evenVBand="0" w:oddHBand="1" w:evenHBand="0" w:firstRowFirstColumn="0" w:firstRowLastColumn="0" w:lastRowFirstColumn="0" w:lastRowLastColumn="0"/>
            </w:pPr>
          </w:p>
        </w:tc>
      </w:tr>
      <w:tr w:rsidR="00373DEB" w:rsidTr="00706612">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nil"/>
            </w:tcBorders>
          </w:tcPr>
          <w:p w:rsidR="00373DEB" w:rsidRDefault="00373DEB" w:rsidP="00E56A98">
            <w:pPr>
              <w:pStyle w:val="Ingenmellomrom"/>
            </w:pPr>
          </w:p>
          <w:p w:rsidR="00373DEB" w:rsidRDefault="00373DEB" w:rsidP="00E56A98">
            <w:pPr>
              <w:pStyle w:val="Ingenmellomrom"/>
            </w:pPr>
            <w:r>
              <w:t>Varsle din nærmeste overordnede for å informere</w:t>
            </w:r>
            <w:r w:rsidR="00474FBD">
              <w:t>,</w:t>
            </w:r>
            <w:r>
              <w:t xml:space="preserve"> og for eventuelt å sikre deg at du har tilgjengelige ressurser.</w:t>
            </w:r>
          </w:p>
          <w:p w:rsidR="00373DEB" w:rsidRDefault="00373DEB" w:rsidP="00E56A98">
            <w:pPr>
              <w:pStyle w:val="Ingenmellomrom"/>
            </w:pPr>
            <w:r>
              <w:t xml:space="preserve"> </w:t>
            </w:r>
          </w:p>
          <w:p w:rsidR="00373DEB" w:rsidRDefault="00373DEB" w:rsidP="00E56A98">
            <w:pPr>
              <w:pStyle w:val="Ingenmellomrom"/>
            </w:pPr>
            <w:r>
              <w:t>Navn/telefon nærmeste overordnede _____________________</w:t>
            </w:r>
          </w:p>
          <w:p w:rsidR="00373DEB" w:rsidRDefault="00373DEB" w:rsidP="00E56A98">
            <w:pPr>
              <w:pStyle w:val="Ingenmellomrom"/>
            </w:pPr>
          </w:p>
        </w:tc>
        <w:tc>
          <w:tcPr>
            <w:tcW w:w="7364" w:type="dxa"/>
            <w:tcBorders>
              <w:top w:val="nil"/>
              <w:bottom w:val="nil"/>
              <w:right w:val="single" w:sz="8" w:space="0" w:color="4BAFC8"/>
            </w:tcBorders>
          </w:tcPr>
          <w:p w:rsidR="00373DEB" w:rsidRDefault="00373DEB" w:rsidP="00E56A98">
            <w:pPr>
              <w:pStyle w:val="Ingenmellomrom"/>
              <w:cnfStyle w:val="000000000000" w:firstRow="0" w:lastRow="0" w:firstColumn="0" w:lastColumn="0" w:oddVBand="0" w:evenVBand="0" w:oddHBand="0" w:evenHBand="0" w:firstRowFirstColumn="0" w:firstRowLastColumn="0" w:lastRowFirstColumn="0" w:lastRowLastColumn="0"/>
            </w:pPr>
          </w:p>
          <w:p w:rsidR="00373DEB" w:rsidRDefault="00373DEB" w:rsidP="00E56A98">
            <w:pPr>
              <w:pStyle w:val="Ingenmellomrom"/>
              <w:numPr>
                <w:ilvl w:val="0"/>
                <w:numId w:val="1"/>
              </w:numPr>
              <w:cnfStyle w:val="000000000000" w:firstRow="0" w:lastRow="0" w:firstColumn="0" w:lastColumn="0" w:oddVBand="0" w:evenVBand="0" w:oddHBand="0" w:evenHBand="0" w:firstRowFirstColumn="0" w:firstRowLastColumn="0" w:lastRowFirstColumn="0" w:lastRowLastColumn="0"/>
            </w:pPr>
            <w:r>
              <w:t>Er det behov for ekstra ressurser fra stab?</w:t>
            </w:r>
          </w:p>
          <w:p w:rsidR="00373DEB" w:rsidRDefault="00373DEB" w:rsidP="00E56A98">
            <w:pPr>
              <w:pStyle w:val="Ingenmellomrom"/>
              <w:numPr>
                <w:ilvl w:val="0"/>
                <w:numId w:val="1"/>
              </w:numPr>
              <w:cnfStyle w:val="000000000000" w:firstRow="0" w:lastRow="0" w:firstColumn="0" w:lastColumn="0" w:oddVBand="0" w:evenVBand="0" w:oddHBand="0" w:evenHBand="0" w:firstRowFirstColumn="0" w:firstRowLastColumn="0" w:lastRowFirstColumn="0" w:lastRowLastColumn="0"/>
            </w:pPr>
            <w:r>
              <w:t>Er det behov for legetilsyn?</w:t>
            </w:r>
          </w:p>
          <w:p w:rsidR="00373DEB" w:rsidRDefault="00373DEB" w:rsidP="00E56A98">
            <w:pPr>
              <w:pStyle w:val="Ingenmellomrom"/>
              <w:numPr>
                <w:ilvl w:val="0"/>
                <w:numId w:val="1"/>
              </w:numPr>
              <w:cnfStyle w:val="000000000000" w:firstRow="0" w:lastRow="0" w:firstColumn="0" w:lastColumn="0" w:oddVBand="0" w:evenVBand="0" w:oddHBand="0" w:evenHBand="0" w:firstRowFirstColumn="0" w:firstRowLastColumn="0" w:lastRowFirstColumn="0" w:lastRowLastColumn="0"/>
            </w:pPr>
            <w:r>
              <w:t>Er det behov for at politiet kontaktes?</w:t>
            </w:r>
          </w:p>
          <w:p w:rsidR="00373DEB" w:rsidRDefault="00373DEB" w:rsidP="00E56A98">
            <w:pPr>
              <w:pStyle w:val="Ingenmellomrom"/>
              <w:numPr>
                <w:ilvl w:val="0"/>
                <w:numId w:val="1"/>
              </w:numPr>
              <w:cnfStyle w:val="000000000000" w:firstRow="0" w:lastRow="0" w:firstColumn="0" w:lastColumn="0" w:oddVBand="0" w:evenVBand="0" w:oddHBand="0" w:evenHBand="0" w:firstRowFirstColumn="0" w:firstRowLastColumn="0" w:lastRowFirstColumn="0" w:lastRowLastColumn="0"/>
            </w:pPr>
            <w:r>
              <w:t>Hvem ivaretar andre leirdeltakere?</w:t>
            </w:r>
          </w:p>
          <w:p w:rsidR="00373DEB" w:rsidRDefault="00373DEB" w:rsidP="00E56A98">
            <w:pPr>
              <w:pStyle w:val="Ingenmellomrom"/>
              <w:numPr>
                <w:ilvl w:val="0"/>
                <w:numId w:val="1"/>
              </w:numPr>
              <w:cnfStyle w:val="000000000000" w:firstRow="0" w:lastRow="0" w:firstColumn="0" w:lastColumn="0" w:oddVBand="0" w:evenVBand="0" w:oddHBand="0" w:evenHBand="0" w:firstRowFirstColumn="0" w:firstRowLastColumn="0" w:lastRowFirstColumn="0" w:lastRowLastColumn="0"/>
            </w:pPr>
            <w:r>
              <w:t>Hvem ivaretar unge ledere som er med på leiren?</w:t>
            </w:r>
          </w:p>
          <w:p w:rsidR="00373DEB" w:rsidRDefault="00373DEB" w:rsidP="00E56A98">
            <w:pPr>
              <w:pStyle w:val="Ingenmellomrom"/>
              <w:ind w:left="360"/>
              <w:cnfStyle w:val="000000000000" w:firstRow="0" w:lastRow="0" w:firstColumn="0" w:lastColumn="0" w:oddVBand="0" w:evenVBand="0" w:oddHBand="0" w:evenHBand="0" w:firstRowFirstColumn="0" w:firstRowLastColumn="0" w:lastRowFirstColumn="0" w:lastRowLastColumn="0"/>
            </w:pPr>
          </w:p>
        </w:tc>
      </w:tr>
      <w:tr w:rsidR="00373DEB" w:rsidTr="0070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nil"/>
            </w:tcBorders>
          </w:tcPr>
          <w:p w:rsidR="00373DEB" w:rsidRDefault="00373DEB" w:rsidP="00E56A98">
            <w:pPr>
              <w:pStyle w:val="Ingenmellomrom"/>
            </w:pPr>
            <w:r>
              <w:t xml:space="preserve">Dersom den utsatte er under 18 år må den utsattes foresatte kontaktes. </w:t>
            </w:r>
          </w:p>
          <w:p w:rsidR="00373DEB" w:rsidRDefault="00373DEB" w:rsidP="00E56A98">
            <w:pPr>
              <w:pStyle w:val="Ingenmellomrom"/>
            </w:pPr>
            <w:r>
              <w:t>Dette gjelder ikke hvis de foresatte er involvert</w:t>
            </w:r>
            <w:r w:rsidR="00474FBD">
              <w:t>.</w:t>
            </w:r>
          </w:p>
          <w:p w:rsidR="00373DEB" w:rsidRDefault="00373DEB" w:rsidP="00E56A98">
            <w:pPr>
              <w:pStyle w:val="Ingenmellomrom"/>
            </w:pPr>
          </w:p>
        </w:tc>
        <w:tc>
          <w:tcPr>
            <w:tcW w:w="7364" w:type="dxa"/>
            <w:tcBorders>
              <w:top w:val="nil"/>
              <w:bottom w:val="nil"/>
              <w:right w:val="single" w:sz="8" w:space="0" w:color="4BAFC8"/>
            </w:tcBorders>
          </w:tcPr>
          <w:p w:rsidR="00373DEB" w:rsidRDefault="00373DEB" w:rsidP="00373DEB">
            <w:pPr>
              <w:pStyle w:val="Ingenmellomrom"/>
              <w:numPr>
                <w:ilvl w:val="0"/>
                <w:numId w:val="2"/>
              </w:numPr>
              <w:cnfStyle w:val="000000100000" w:firstRow="0" w:lastRow="0" w:firstColumn="0" w:lastColumn="0" w:oddVBand="0" w:evenVBand="0" w:oddHBand="1" w:evenHBand="0" w:firstRowFirstColumn="0" w:firstRowLastColumn="0" w:lastRowFirstColumn="0" w:lastRowLastColumn="0"/>
            </w:pPr>
            <w:r>
              <w:t>På leir; se vedlagt liste over nærmeste pårørende</w:t>
            </w:r>
          </w:p>
        </w:tc>
      </w:tr>
      <w:tr w:rsidR="00373DEB" w:rsidTr="00706612">
        <w:tc>
          <w:tcPr>
            <w:cnfStyle w:val="001000000000" w:firstRow="0" w:lastRow="0" w:firstColumn="1" w:lastColumn="0" w:oddVBand="0" w:evenVBand="0" w:oddHBand="0" w:evenHBand="0" w:firstRowFirstColumn="0" w:firstRowLastColumn="0" w:lastRowFirstColumn="0" w:lastRowLastColumn="0"/>
            <w:tcW w:w="14220" w:type="dxa"/>
            <w:gridSpan w:val="2"/>
            <w:tcBorders>
              <w:top w:val="nil"/>
              <w:left w:val="single" w:sz="8" w:space="0" w:color="4BAFC8"/>
              <w:bottom w:val="nil"/>
              <w:right w:val="single" w:sz="8" w:space="0" w:color="4BAFC8"/>
            </w:tcBorders>
          </w:tcPr>
          <w:p w:rsidR="00373DEB" w:rsidRDefault="00373DEB" w:rsidP="00E56A98">
            <w:pPr>
              <w:pStyle w:val="Ingenmellomrom"/>
            </w:pPr>
            <w:r>
              <w:t xml:space="preserve">Orienter de </w:t>
            </w:r>
            <w:r w:rsidR="00F20DE1">
              <w:t>ulikt involverte om situasjonen og om hva som skjer ut ifra hva de trenger å vite.</w:t>
            </w:r>
          </w:p>
          <w:p w:rsidR="00F20DE1" w:rsidRPr="00F20DE1" w:rsidRDefault="00F20DE1" w:rsidP="00E56A98">
            <w:pPr>
              <w:pStyle w:val="Ingenmellomrom"/>
              <w:rPr>
                <w:b w:val="0"/>
              </w:rPr>
            </w:pPr>
            <w:r>
              <w:rPr>
                <w:b w:val="0"/>
              </w:rPr>
              <w:t>(</w:t>
            </w:r>
            <w:proofErr w:type="gramStart"/>
            <w:r>
              <w:rPr>
                <w:b w:val="0"/>
              </w:rPr>
              <w:t>leirledere</w:t>
            </w:r>
            <w:proofErr w:type="gramEnd"/>
            <w:r>
              <w:rPr>
                <w:b w:val="0"/>
              </w:rPr>
              <w:t>, leirdeltakere, foreldregruppa, etc.)</w:t>
            </w:r>
          </w:p>
          <w:p w:rsidR="00373DEB" w:rsidRDefault="00373DEB" w:rsidP="00E56A98">
            <w:pPr>
              <w:pStyle w:val="Ingenmellomrom"/>
            </w:pPr>
          </w:p>
        </w:tc>
      </w:tr>
      <w:tr w:rsidR="00373DEB" w:rsidTr="0070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nil"/>
            </w:tcBorders>
          </w:tcPr>
          <w:p w:rsidR="00373DEB" w:rsidRDefault="00373DEB" w:rsidP="00E56A98">
            <w:pPr>
              <w:pStyle w:val="Ingenmellomrom"/>
            </w:pPr>
            <w:r>
              <w:t xml:space="preserve">Dersom det er aktuelt, ta stilling til konkret praktisk oppfølging som legebesøk eller voldtektsmottak. </w:t>
            </w:r>
          </w:p>
          <w:p w:rsidR="00373DEB" w:rsidRDefault="00373DEB" w:rsidP="00E56A98">
            <w:pPr>
              <w:pStyle w:val="Ingenmellomrom"/>
            </w:pPr>
            <w:r>
              <w:t>Er den utsatte under 18 år skal dette skje sammen med foresatte.</w:t>
            </w:r>
          </w:p>
          <w:p w:rsidR="00373DEB" w:rsidRDefault="00373DEB" w:rsidP="00E56A98">
            <w:pPr>
              <w:pStyle w:val="Ingenmellomrom"/>
            </w:pPr>
          </w:p>
          <w:p w:rsidR="008968C4" w:rsidRDefault="008968C4" w:rsidP="00E56A98">
            <w:pPr>
              <w:pStyle w:val="Ingenmellomrom"/>
            </w:pPr>
            <w:r>
              <w:t>Den som er anklaget for å ha krenket må tas hånd om på en god måte av en egnet person, til ev politi kommer eller hjemtransport er iverksatt.</w:t>
            </w:r>
          </w:p>
        </w:tc>
        <w:tc>
          <w:tcPr>
            <w:tcW w:w="7364" w:type="dxa"/>
            <w:tcBorders>
              <w:top w:val="nil"/>
              <w:bottom w:val="nil"/>
              <w:right w:val="single" w:sz="8" w:space="0" w:color="4BAFC8"/>
            </w:tcBorders>
          </w:tcPr>
          <w:p w:rsidR="00373DEB" w:rsidRDefault="00373DEB" w:rsidP="00373DEB">
            <w:pPr>
              <w:pStyle w:val="Ingenmellomrom"/>
              <w:numPr>
                <w:ilvl w:val="0"/>
                <w:numId w:val="2"/>
              </w:numPr>
              <w:cnfStyle w:val="000000100000" w:firstRow="0" w:lastRow="0" w:firstColumn="0" w:lastColumn="0" w:oddVBand="0" w:evenVBand="0" w:oddHBand="1" w:evenHBand="0" w:firstRowFirstColumn="0" w:firstRowLastColumn="0" w:lastRowFirstColumn="0" w:lastRowLastColumn="0"/>
            </w:pPr>
            <w:r>
              <w:t>Tlf. legevakt ______________________</w:t>
            </w:r>
          </w:p>
          <w:p w:rsidR="00373DEB" w:rsidRDefault="00373DEB" w:rsidP="00373DEB">
            <w:pPr>
              <w:pStyle w:val="Ingenmellomrom"/>
              <w:numPr>
                <w:ilvl w:val="0"/>
                <w:numId w:val="2"/>
              </w:numPr>
              <w:cnfStyle w:val="000000100000" w:firstRow="0" w:lastRow="0" w:firstColumn="0" w:lastColumn="0" w:oddVBand="0" w:evenVBand="0" w:oddHBand="1" w:evenHBand="0" w:firstRowFirstColumn="0" w:firstRowLastColumn="0" w:lastRowFirstColumn="0" w:lastRowLastColumn="0"/>
            </w:pPr>
            <w:r>
              <w:t>På leir; se vedlagt liste over nærmeste pårørende</w:t>
            </w:r>
          </w:p>
          <w:p w:rsidR="008968C4" w:rsidRDefault="008968C4" w:rsidP="008968C4">
            <w:pPr>
              <w:pStyle w:val="Ingenmellomrom"/>
              <w:cnfStyle w:val="000000100000" w:firstRow="0" w:lastRow="0" w:firstColumn="0" w:lastColumn="0" w:oddVBand="0" w:evenVBand="0" w:oddHBand="1" w:evenHBand="0" w:firstRowFirstColumn="0" w:firstRowLastColumn="0" w:lastRowFirstColumn="0" w:lastRowLastColumn="0"/>
            </w:pPr>
          </w:p>
          <w:p w:rsidR="008968C4" w:rsidRDefault="008968C4" w:rsidP="008968C4">
            <w:pPr>
              <w:pStyle w:val="Ingenmellomrom"/>
              <w:cnfStyle w:val="000000100000" w:firstRow="0" w:lastRow="0" w:firstColumn="0" w:lastColumn="0" w:oddVBand="0" w:evenVBand="0" w:oddHBand="1" w:evenHBand="0" w:firstRowFirstColumn="0" w:firstRowLastColumn="0" w:lastRowFirstColumn="0" w:lastRowLastColumn="0"/>
            </w:pPr>
          </w:p>
          <w:p w:rsidR="008968C4" w:rsidRDefault="008968C4" w:rsidP="008968C4">
            <w:pPr>
              <w:pStyle w:val="Ingenmellomrom"/>
              <w:cnfStyle w:val="000000100000" w:firstRow="0" w:lastRow="0" w:firstColumn="0" w:lastColumn="0" w:oddVBand="0" w:evenVBand="0" w:oddHBand="1" w:evenHBand="0" w:firstRowFirstColumn="0" w:firstRowLastColumn="0" w:lastRowFirstColumn="0" w:lastRowLastColumn="0"/>
            </w:pPr>
          </w:p>
          <w:p w:rsidR="008968C4" w:rsidRDefault="008968C4" w:rsidP="008968C4">
            <w:pPr>
              <w:pStyle w:val="Ingenmellomrom"/>
              <w:ind w:left="720"/>
              <w:cnfStyle w:val="000000100000" w:firstRow="0" w:lastRow="0" w:firstColumn="0" w:lastColumn="0" w:oddVBand="0" w:evenVBand="0" w:oddHBand="1" w:evenHBand="0" w:firstRowFirstColumn="0" w:firstRowLastColumn="0" w:lastRowFirstColumn="0" w:lastRowLastColumn="0"/>
            </w:pPr>
          </w:p>
        </w:tc>
      </w:tr>
      <w:tr w:rsidR="00373DEB" w:rsidTr="008968C4">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nil"/>
            </w:tcBorders>
          </w:tcPr>
          <w:p w:rsidR="00373DEB" w:rsidRDefault="008968C4" w:rsidP="00E56A98">
            <w:pPr>
              <w:pStyle w:val="Ingenmellomrom"/>
              <w:rPr>
                <w:b w:val="0"/>
              </w:rPr>
            </w:pPr>
            <w:r>
              <w:rPr>
                <w:b w:val="0"/>
              </w:rPr>
              <w:t>Er den anklagede under 18 år skal foresatte kontaktes</w:t>
            </w:r>
          </w:p>
          <w:p w:rsidR="008968C4" w:rsidRPr="008968C4" w:rsidRDefault="008968C4" w:rsidP="00E56A98">
            <w:pPr>
              <w:pStyle w:val="Ingenmellomrom"/>
              <w:rPr>
                <w:b w:val="0"/>
              </w:rPr>
            </w:pPr>
          </w:p>
          <w:p w:rsidR="00373DEB" w:rsidRDefault="00474FBD" w:rsidP="00E56A98">
            <w:pPr>
              <w:pStyle w:val="Ingenmellomrom"/>
            </w:pPr>
            <w:r>
              <w:t>Videre oppfølging</w:t>
            </w:r>
          </w:p>
        </w:tc>
        <w:tc>
          <w:tcPr>
            <w:tcW w:w="7364" w:type="dxa"/>
            <w:tcBorders>
              <w:top w:val="nil"/>
              <w:bottom w:val="nil"/>
              <w:right w:val="single" w:sz="8" w:space="0" w:color="4BAFC8"/>
            </w:tcBorders>
          </w:tcPr>
          <w:p w:rsidR="008968C4" w:rsidRDefault="008968C4" w:rsidP="00373DEB">
            <w:pPr>
              <w:pStyle w:val="Ingenmellomrom"/>
              <w:numPr>
                <w:ilvl w:val="0"/>
                <w:numId w:val="2"/>
              </w:numPr>
              <w:cnfStyle w:val="000000000000" w:firstRow="0" w:lastRow="0" w:firstColumn="0" w:lastColumn="0" w:oddVBand="0" w:evenVBand="0" w:oddHBand="0" w:evenHBand="0" w:firstRowFirstColumn="0" w:firstRowLastColumn="0" w:lastRowFirstColumn="0" w:lastRowLastColumn="0"/>
            </w:pPr>
            <w:r>
              <w:t>På leir; se vedlagt liste over nærmeste pårørende</w:t>
            </w:r>
          </w:p>
          <w:p w:rsidR="008968C4" w:rsidRDefault="008968C4" w:rsidP="008968C4">
            <w:pPr>
              <w:pStyle w:val="Ingenmellomrom"/>
              <w:ind w:left="720"/>
              <w:cnfStyle w:val="000000000000" w:firstRow="0" w:lastRow="0" w:firstColumn="0" w:lastColumn="0" w:oddVBand="0" w:evenVBand="0" w:oddHBand="0" w:evenHBand="0" w:firstRowFirstColumn="0" w:firstRowLastColumn="0" w:lastRowFirstColumn="0" w:lastRowLastColumn="0"/>
            </w:pPr>
          </w:p>
          <w:p w:rsidR="00373DEB" w:rsidRDefault="00373DEB" w:rsidP="00820142">
            <w:pPr>
              <w:pStyle w:val="Ingenmellomrom"/>
              <w:numPr>
                <w:ilvl w:val="0"/>
                <w:numId w:val="2"/>
              </w:numPr>
              <w:cnfStyle w:val="000000000000" w:firstRow="0" w:lastRow="0" w:firstColumn="0" w:lastColumn="0" w:oddVBand="0" w:evenVBand="0" w:oddHBand="0" w:evenHBand="0" w:firstRowFirstColumn="0" w:firstRowLastColumn="0" w:lastRowFirstColumn="0" w:lastRowLastColumn="0"/>
            </w:pPr>
            <w:r>
              <w:t xml:space="preserve">Nærmeste overordnede </w:t>
            </w:r>
            <w:r w:rsidR="00474FBD">
              <w:t>tar saken videre</w:t>
            </w:r>
          </w:p>
        </w:tc>
      </w:tr>
      <w:tr w:rsidR="008968C4" w:rsidTr="0070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4BAFC8"/>
              <w:bottom w:val="single" w:sz="8" w:space="0" w:color="4BAFC8"/>
            </w:tcBorders>
          </w:tcPr>
          <w:p w:rsidR="008968C4" w:rsidRDefault="008968C4" w:rsidP="00E56A98">
            <w:pPr>
              <w:pStyle w:val="Ingenmellomrom"/>
              <w:rPr>
                <w:b w:val="0"/>
              </w:rPr>
            </w:pPr>
          </w:p>
        </w:tc>
        <w:tc>
          <w:tcPr>
            <w:tcW w:w="7364" w:type="dxa"/>
            <w:tcBorders>
              <w:top w:val="nil"/>
              <w:bottom w:val="single" w:sz="8" w:space="0" w:color="4BAFC8"/>
              <w:right w:val="single" w:sz="8" w:space="0" w:color="4BAFC8"/>
            </w:tcBorders>
          </w:tcPr>
          <w:p w:rsidR="008968C4" w:rsidRDefault="008968C4" w:rsidP="008968C4">
            <w:pPr>
              <w:pStyle w:val="Ingenmellomrom"/>
              <w:cnfStyle w:val="000000100000" w:firstRow="0" w:lastRow="0" w:firstColumn="0" w:lastColumn="0" w:oddVBand="0" w:evenVBand="0" w:oddHBand="1" w:evenHBand="0" w:firstRowFirstColumn="0" w:firstRowLastColumn="0" w:lastRowFirstColumn="0" w:lastRowLastColumn="0"/>
            </w:pPr>
          </w:p>
        </w:tc>
      </w:tr>
    </w:tbl>
    <w:p w:rsidR="008A5311" w:rsidRDefault="00F417AE">
      <w:bookmarkStart w:id="0" w:name="_GoBack"/>
      <w:bookmarkEnd w:id="0"/>
    </w:p>
    <w:sectPr w:rsidR="008A5311" w:rsidSect="0005293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34" w:rsidRDefault="00052934" w:rsidP="00052934">
      <w:pPr>
        <w:spacing w:after="0" w:line="240" w:lineRule="auto"/>
      </w:pPr>
      <w:r>
        <w:separator/>
      </w:r>
    </w:p>
  </w:endnote>
  <w:endnote w:type="continuationSeparator" w:id="0">
    <w:p w:rsidR="00052934" w:rsidRDefault="00052934" w:rsidP="0005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4" w:rsidRDefault="00D50EE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34" w:rsidRDefault="00052934" w:rsidP="00052934">
    <w:pPr>
      <w:pStyle w:val="Bunn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4" w:rsidRDefault="00D50EE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34" w:rsidRDefault="00052934" w:rsidP="00052934">
      <w:pPr>
        <w:spacing w:after="0" w:line="240" w:lineRule="auto"/>
      </w:pPr>
      <w:r>
        <w:separator/>
      </w:r>
    </w:p>
  </w:footnote>
  <w:footnote w:type="continuationSeparator" w:id="0">
    <w:p w:rsidR="00052934" w:rsidRDefault="00052934" w:rsidP="00052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4" w:rsidRDefault="00D50EE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4" w:rsidRDefault="00D50EE4">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4" w:rsidRDefault="00D50EE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580F"/>
    <w:multiLevelType w:val="hybridMultilevel"/>
    <w:tmpl w:val="6152236A"/>
    <w:lvl w:ilvl="0" w:tplc="E292B6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887ACD"/>
    <w:multiLevelType w:val="hybridMultilevel"/>
    <w:tmpl w:val="1CE6060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0A26FF"/>
    <w:multiLevelType w:val="hybridMultilevel"/>
    <w:tmpl w:val="EA9059AA"/>
    <w:lvl w:ilvl="0" w:tplc="F7226E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FA37B6"/>
    <w:multiLevelType w:val="hybridMultilevel"/>
    <w:tmpl w:val="DCE49EF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B"/>
    <w:rsid w:val="00052934"/>
    <w:rsid w:val="00126DBC"/>
    <w:rsid w:val="00342FB2"/>
    <w:rsid w:val="00373DEB"/>
    <w:rsid w:val="0038604C"/>
    <w:rsid w:val="003D39CA"/>
    <w:rsid w:val="00474FBD"/>
    <w:rsid w:val="005D747D"/>
    <w:rsid w:val="006759C7"/>
    <w:rsid w:val="00706612"/>
    <w:rsid w:val="00730490"/>
    <w:rsid w:val="00820142"/>
    <w:rsid w:val="008968C4"/>
    <w:rsid w:val="00A312A2"/>
    <w:rsid w:val="00C60F17"/>
    <w:rsid w:val="00CB20C3"/>
    <w:rsid w:val="00D50EE4"/>
    <w:rsid w:val="00DB0F52"/>
    <w:rsid w:val="00F20DE1"/>
    <w:rsid w:val="00F417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F29A1-E4DF-42E4-B8DB-624965F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E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73DEB"/>
    <w:pPr>
      <w:spacing w:after="0" w:line="240" w:lineRule="auto"/>
    </w:pPr>
  </w:style>
  <w:style w:type="table" w:styleId="Lyslisteuthevingsfarge3">
    <w:name w:val="Light List Accent 3"/>
    <w:basedOn w:val="Vanligtabell"/>
    <w:uiPriority w:val="61"/>
    <w:rsid w:val="00373DE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pptekst">
    <w:name w:val="header"/>
    <w:basedOn w:val="Normal"/>
    <w:link w:val="TopptekstTegn"/>
    <w:uiPriority w:val="99"/>
    <w:unhideWhenUsed/>
    <w:rsid w:val="0005293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2934"/>
  </w:style>
  <w:style w:type="paragraph" w:styleId="Bunntekst">
    <w:name w:val="footer"/>
    <w:basedOn w:val="Normal"/>
    <w:link w:val="BunntekstTegn"/>
    <w:uiPriority w:val="99"/>
    <w:unhideWhenUsed/>
    <w:rsid w:val="000529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1446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Stiftelsen Diakonissehuset Lovisenberg</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Norbye, Heidi</dc:creator>
  <cp:lastModifiedBy>Heidi Norbye</cp:lastModifiedBy>
  <cp:revision>3</cp:revision>
  <cp:lastPrinted>2014-05-05T12:21:00Z</cp:lastPrinted>
  <dcterms:created xsi:type="dcterms:W3CDTF">2017-07-06T10:58:00Z</dcterms:created>
  <dcterms:modified xsi:type="dcterms:W3CDTF">2017-07-06T10:59:00Z</dcterms:modified>
</cp:coreProperties>
</file>