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81" w:rsidRPr="009727F4" w:rsidRDefault="00C41152" w:rsidP="00ED1681">
      <w:pPr>
        <w:rPr>
          <w:rStyle w:val="Sterk"/>
          <w:sz w:val="40"/>
          <w:szCs w:val="40"/>
        </w:rPr>
      </w:pPr>
      <w:r>
        <w:rPr>
          <w:rStyle w:val="Sterk"/>
          <w:sz w:val="40"/>
          <w:szCs w:val="40"/>
        </w:rPr>
        <w:t>T</w:t>
      </w:r>
      <w:r w:rsidR="005D4A9F">
        <w:rPr>
          <w:rStyle w:val="Sterk"/>
          <w:sz w:val="40"/>
          <w:szCs w:val="40"/>
        </w:rPr>
        <w:t>iltaksplan 2018</w:t>
      </w:r>
    </w:p>
    <w:p w:rsidR="00ED1681" w:rsidRPr="0000553F" w:rsidRDefault="00ED1681" w:rsidP="00085C40">
      <w:pPr>
        <w:pStyle w:val="Listeavsnitt"/>
        <w:numPr>
          <w:ilvl w:val="0"/>
          <w:numId w:val="34"/>
        </w:numPr>
        <w:rPr>
          <w:rStyle w:val="Svakreferanse"/>
          <w:color w:val="C00000"/>
          <w:sz w:val="36"/>
          <w:szCs w:val="36"/>
        </w:rPr>
      </w:pPr>
      <w:r w:rsidRPr="0000553F">
        <w:rPr>
          <w:rStyle w:val="Svakreferanse"/>
          <w:color w:val="C00000"/>
          <w:sz w:val="36"/>
          <w:szCs w:val="36"/>
        </w:rPr>
        <w:t>Flere deltar i gudstjenesten og møter Gud i fellesskapet</w:t>
      </w:r>
    </w:p>
    <w:p w:rsidR="00ED1681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0"/>
          <w:szCs w:val="20"/>
          <w:bdr w:val="nil"/>
          <w:lang w:eastAsia="nb-NO"/>
        </w:rPr>
      </w:pPr>
    </w:p>
    <w:p w:rsidR="00ED1681" w:rsidRPr="00167748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bdr w:val="nil"/>
          <w:lang w:eastAsia="nb-NO"/>
        </w:rPr>
      </w:pPr>
      <w:r w:rsidRPr="00167748">
        <w:rPr>
          <w:rFonts w:eastAsia="Arial Unicode MS" w:cs="Arial Unicode MS"/>
          <w:b/>
          <w:color w:val="000000"/>
          <w:bdr w:val="nil"/>
          <w:lang w:eastAsia="nb-NO"/>
        </w:rPr>
        <w:t>Hovedmål</w:t>
      </w:r>
      <w:r w:rsidRPr="00167748">
        <w:rPr>
          <w:rFonts w:eastAsia="Arial Unicode MS" w:cs="Arial Unicode MS"/>
          <w:color w:val="000000"/>
          <w:bdr w:val="nil"/>
          <w:lang w:eastAsia="nb-NO"/>
        </w:rPr>
        <w:t xml:space="preserve">: </w:t>
      </w:r>
    </w:p>
    <w:p w:rsidR="00ED1681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Arial Unicode MS"/>
          <w:bdr w:val="nil"/>
          <w:lang w:eastAsia="nb-NO"/>
        </w:rPr>
      </w:pPr>
      <w:r w:rsidRPr="00167748">
        <w:rPr>
          <w:rFonts w:eastAsia="Arial Unicode MS" w:cs="Arial Unicode MS"/>
          <w:bdr w:val="nil"/>
          <w:lang w:eastAsia="nb-NO"/>
        </w:rPr>
        <w:t>Gudstjenesten gir et møte med Gud, forn</w:t>
      </w:r>
      <w:r>
        <w:rPr>
          <w:rFonts w:eastAsia="Arial Unicode MS" w:cs="Arial Unicode MS"/>
          <w:bdr w:val="nil"/>
          <w:lang w:eastAsia="nb-NO"/>
        </w:rPr>
        <w:t>yer troen, er en kilde til livsutfoldelse</w:t>
      </w:r>
      <w:r w:rsidRPr="00167748">
        <w:rPr>
          <w:rFonts w:eastAsia="Arial Unicode MS" w:cs="Arial Unicode MS"/>
          <w:bdr w:val="nil"/>
          <w:lang w:eastAsia="nb-NO"/>
        </w:rPr>
        <w:t xml:space="preserve"> og en støtte i livets ulike faser og overganger. </w:t>
      </w:r>
    </w:p>
    <w:p w:rsidR="00ED1681" w:rsidRPr="00167748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Arial Unicode MS"/>
          <w:bdr w:val="nil"/>
          <w:lang w:eastAsia="nb-NO"/>
        </w:rPr>
      </w:pPr>
      <w:r w:rsidRPr="00167748">
        <w:rPr>
          <w:rFonts w:eastAsia="Arial Unicode MS" w:cs="Arial Unicode MS"/>
          <w:bdr w:val="nil"/>
          <w:lang w:eastAsia="nb-NO"/>
        </w:rPr>
        <w:t xml:space="preserve">Flere deltar </w:t>
      </w:r>
      <w:r>
        <w:rPr>
          <w:rFonts w:eastAsia="Arial Unicode MS" w:cs="Arial Unicode MS"/>
          <w:bdr w:val="nil"/>
          <w:lang w:eastAsia="nb-NO"/>
        </w:rPr>
        <w:t>i</w:t>
      </w:r>
      <w:r w:rsidRPr="00167748">
        <w:rPr>
          <w:rFonts w:eastAsia="Arial Unicode MS" w:cs="Arial Unicode MS"/>
          <w:bdr w:val="nil"/>
          <w:lang w:eastAsia="nb-NO"/>
        </w:rPr>
        <w:t xml:space="preserve"> gudstjenesten </w:t>
      </w:r>
      <w:r>
        <w:rPr>
          <w:rFonts w:eastAsia="Arial Unicode MS" w:cs="Arial Unicode MS"/>
          <w:bdr w:val="nil"/>
          <w:lang w:eastAsia="nb-NO"/>
        </w:rPr>
        <w:t>og opplever den s</w:t>
      </w:r>
      <w:r w:rsidRPr="00167748">
        <w:rPr>
          <w:rFonts w:eastAsia="Arial Unicode MS" w:cs="Arial Unicode MS"/>
          <w:bdr w:val="nil"/>
          <w:lang w:eastAsia="nb-NO"/>
        </w:rPr>
        <w:t>om et åpent og inkluderende fellesskap.</w:t>
      </w:r>
    </w:p>
    <w:p w:rsidR="00ED1681" w:rsidRPr="0017070B" w:rsidRDefault="00ED1681" w:rsidP="00C41152">
      <w:pPr>
        <w:rPr>
          <w:color w:val="374C80" w:themeColor="accent1" w:themeShade="BF"/>
        </w:rPr>
      </w:pPr>
    </w:p>
    <w:tbl>
      <w:tblPr>
        <w:tblStyle w:val="Rutenettabell6fargerik-uthevingsfarge1"/>
        <w:tblW w:w="14737" w:type="dxa"/>
        <w:tblLook w:val="04A0" w:firstRow="1" w:lastRow="0" w:firstColumn="1" w:lastColumn="0" w:noHBand="0" w:noVBand="1"/>
      </w:tblPr>
      <w:tblGrid>
        <w:gridCol w:w="3807"/>
        <w:gridCol w:w="5678"/>
        <w:gridCol w:w="2925"/>
        <w:gridCol w:w="2327"/>
      </w:tblGrid>
      <w:tr w:rsidR="00ED1681" w:rsidRPr="0017070B" w:rsidTr="003D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ED1681" w:rsidRPr="0017070B" w:rsidRDefault="00ED1681">
            <w:r w:rsidRPr="0017070B">
              <w:t>Delmål</w:t>
            </w:r>
          </w:p>
        </w:tc>
        <w:tc>
          <w:tcPr>
            <w:tcW w:w="5678" w:type="dxa"/>
          </w:tcPr>
          <w:p w:rsidR="00ED1681" w:rsidRPr="0017070B" w:rsidRDefault="00ED1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Tiltak</w:t>
            </w:r>
          </w:p>
        </w:tc>
        <w:tc>
          <w:tcPr>
            <w:tcW w:w="2925" w:type="dxa"/>
          </w:tcPr>
          <w:p w:rsidR="00ED1681" w:rsidRPr="0017070B" w:rsidRDefault="00ED1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Ansvar</w:t>
            </w:r>
          </w:p>
        </w:tc>
        <w:tc>
          <w:tcPr>
            <w:tcW w:w="2327" w:type="dxa"/>
          </w:tcPr>
          <w:p w:rsidR="00ED1681" w:rsidRPr="0017070B" w:rsidRDefault="00ED1681" w:rsidP="00ED1681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Frist</w:t>
            </w:r>
          </w:p>
        </w:tc>
      </w:tr>
      <w:tr w:rsidR="00A11002" w:rsidRPr="0017070B" w:rsidTr="003D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ED1681" w:rsidRPr="0017070B" w:rsidRDefault="00ED1681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t>Medarbeidere dyktiggjøres, slik at de kan bidra til at mennesker får et møte med Gud og det hellige</w:t>
            </w:r>
          </w:p>
        </w:tc>
        <w:tc>
          <w:tcPr>
            <w:tcW w:w="5678" w:type="dxa"/>
          </w:tcPr>
          <w:p w:rsidR="00922F4F" w:rsidRPr="0017070B" w:rsidRDefault="00922F4F" w:rsidP="003D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D4A9F" w:rsidRPr="0017070B" w:rsidRDefault="003D74BB" w:rsidP="003D74BB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Styrke gudstjenestearbeidet i samarbeid med biskop</w:t>
            </w:r>
            <w:r w:rsidR="00331C12">
              <w:t>, deriblant hente erfaringer fra menigheter med økning i deltakelse</w:t>
            </w:r>
          </w:p>
          <w:p w:rsidR="00992E6A" w:rsidRPr="0017070B" w:rsidRDefault="00992E6A" w:rsidP="00992E6A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0AB1" w:rsidRDefault="00080AB1" w:rsidP="00922F4F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Hente opp erfaringer fra gudstjenesteundersøkelse i Bærum</w:t>
            </w:r>
          </w:p>
          <w:p w:rsidR="00331C12" w:rsidRPr="00331C12" w:rsidRDefault="00331C12" w:rsidP="00331C1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 w:rsidP="00331C12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Fagdag for ABV-veiledere og åndelige veiledere</w:t>
            </w:r>
          </w:p>
          <w:p w:rsidR="000F4296" w:rsidRPr="0017070B" w:rsidRDefault="000F4296" w:rsidP="005D4A9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</w:tcPr>
          <w:p w:rsidR="00922F4F" w:rsidRPr="0017070B" w:rsidRDefault="0092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Pr="0017070B" w:rsidRDefault="003D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Biskop, KISA</w:t>
            </w:r>
          </w:p>
          <w:p w:rsidR="00992E6A" w:rsidRPr="0017070B" w:rsidRDefault="00992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  <w:bookmarkStart w:id="0" w:name="_GoBack"/>
            <w:bookmarkEnd w:id="0"/>
          </w:p>
          <w:p w:rsidR="00331C12" w:rsidRDefault="0033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7C4B" w:rsidRPr="0017070B" w:rsidRDefault="00992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PA</w:t>
            </w:r>
          </w:p>
          <w:p w:rsidR="000F4296" w:rsidRPr="0017070B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17070B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3D74BB" w:rsidRPr="0017070B" w:rsidRDefault="003D74BB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2ED3" w:rsidRPr="0017070B" w:rsidRDefault="003D74BB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Kontinuerlig</w:t>
            </w:r>
          </w:p>
          <w:p w:rsidR="00992E6A" w:rsidRPr="0017070B" w:rsidRDefault="00992E6A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1C12" w:rsidRDefault="00331C12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2E6A" w:rsidRPr="0017070B" w:rsidRDefault="00992E6A" w:rsidP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Januar</w:t>
            </w:r>
          </w:p>
        </w:tc>
      </w:tr>
      <w:tr w:rsidR="00ED1681" w:rsidRPr="0017070B" w:rsidTr="003D7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ED1681" w:rsidRPr="0017070B" w:rsidRDefault="00F11819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t>Gudstjenesten gjenspeiler livet i lokalsamfunnet og i institusjonene</w:t>
            </w:r>
          </w:p>
        </w:tc>
        <w:tc>
          <w:tcPr>
            <w:tcW w:w="5678" w:type="dxa"/>
          </w:tcPr>
          <w:p w:rsidR="003905EB" w:rsidRPr="0017070B" w:rsidRDefault="003905EB" w:rsidP="004F21B3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 xml:space="preserve">Bidra til </w:t>
            </w:r>
            <w:r w:rsidR="003D74BB" w:rsidRPr="0017070B">
              <w:t>å styrke menighetene i deres kommunikasjon og informasjon</w:t>
            </w:r>
          </w:p>
          <w:p w:rsidR="003905EB" w:rsidRPr="0017070B" w:rsidRDefault="003905EB" w:rsidP="003905EB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1002" w:rsidRPr="00080AB1" w:rsidRDefault="00F11819" w:rsidP="00080AB1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0AB1">
              <w:t xml:space="preserve">Stimulere </w:t>
            </w:r>
            <w:r w:rsidR="000F09A5" w:rsidRPr="00080AB1">
              <w:t xml:space="preserve">og legge til rette for at </w:t>
            </w:r>
            <w:r w:rsidRPr="00080AB1">
              <w:t xml:space="preserve">menighetene </w:t>
            </w:r>
            <w:r w:rsidR="000F09A5" w:rsidRPr="00080AB1">
              <w:t>kan</w:t>
            </w:r>
            <w:r w:rsidR="008F3637" w:rsidRPr="00080AB1">
              <w:t xml:space="preserve"> dele positive tiltak</w:t>
            </w:r>
            <w:r w:rsidRPr="00080AB1">
              <w:t xml:space="preserve"> hvor en har lyktes med å engasjere medlemmene og lokalsamfunnet</w:t>
            </w:r>
            <w:r w:rsidR="00080AB1" w:rsidRPr="00080AB1">
              <w:t>, deriblant dele gode erfaringer med gudstjenestegrupper</w:t>
            </w:r>
          </w:p>
          <w:p w:rsidR="00613CC4" w:rsidRPr="00613CC4" w:rsidRDefault="00613CC4" w:rsidP="00613CC4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Pr="00613CC4" w:rsidRDefault="00613CC4" w:rsidP="00613CC4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CC4">
              <w:t>Delta i og eventuelt følge opp Kirkerådets høring om justering av hovedgudstjenesten og alminnelige bestemmelser</w:t>
            </w:r>
          </w:p>
          <w:p w:rsidR="00613CC4" w:rsidRPr="0017070B" w:rsidRDefault="00613CC4" w:rsidP="00613CC4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1819" w:rsidRPr="0017070B" w:rsidRDefault="00F11819" w:rsidP="0074356F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</w:tcPr>
          <w:p w:rsidR="0003462B" w:rsidRPr="0017070B" w:rsidRDefault="0039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lastRenderedPageBreak/>
              <w:t>KISA, kommrg (KR)</w:t>
            </w:r>
          </w:p>
          <w:p w:rsidR="003905EB" w:rsidRPr="0017070B" w:rsidRDefault="0039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5EB" w:rsidRPr="0017070B" w:rsidRDefault="0039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1681" w:rsidRPr="0017070B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Biskop, proster, OBDR</w:t>
            </w:r>
          </w:p>
          <w:p w:rsidR="00A11002" w:rsidRDefault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Default="00613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Default="00613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Pr="0017070B" w:rsidRDefault="00613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Biskop, proster, OBDR, KISA</w:t>
            </w:r>
          </w:p>
        </w:tc>
        <w:tc>
          <w:tcPr>
            <w:tcW w:w="2327" w:type="dxa"/>
          </w:tcPr>
          <w:p w:rsidR="00BE6F52" w:rsidRPr="0017070B" w:rsidRDefault="00BE6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5EB" w:rsidRPr="0017070B" w:rsidRDefault="0039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5EB" w:rsidRPr="0017070B" w:rsidRDefault="00390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1681" w:rsidRPr="0017070B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Kontinuerlig</w:t>
            </w:r>
          </w:p>
          <w:p w:rsidR="00375CEA" w:rsidRPr="0017070B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1002" w:rsidRDefault="00A11002" w:rsidP="00591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Default="00613CC4" w:rsidP="00591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Pr="0017070B" w:rsidRDefault="00613CC4" w:rsidP="00591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10.04.2018, 2019/2020</w:t>
            </w:r>
          </w:p>
        </w:tc>
      </w:tr>
      <w:tr w:rsidR="00A11002" w:rsidRPr="0017070B" w:rsidTr="003D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ED1681" w:rsidRPr="0017070B" w:rsidRDefault="00F11819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t>Vigsel og gravferd er tilpasset livsmønsteret i byen og gir gode møter med menneskers livserfaring</w:t>
            </w:r>
          </w:p>
        </w:tc>
        <w:tc>
          <w:tcPr>
            <w:tcW w:w="5678" w:type="dxa"/>
          </w:tcPr>
          <w:p w:rsidR="009B6E3B" w:rsidRPr="0017070B" w:rsidRDefault="000F4296" w:rsidP="004F21B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Utarbeide notat med t</w:t>
            </w:r>
            <w:r w:rsidR="009B6E3B" w:rsidRPr="0017070B">
              <w:t>eologisk refleksjon og analyse av gravferdspraksis</w:t>
            </w:r>
          </w:p>
          <w:p w:rsidR="009B6E3B" w:rsidRPr="0017070B" w:rsidRDefault="009B6E3B" w:rsidP="009B6E3B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Pr="0017070B" w:rsidRDefault="000F09A5" w:rsidP="004F21B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Kartlegge endringer i gravferdspraksis i OBD med tanke på tiltak</w:t>
            </w:r>
            <w:r w:rsidR="00D0403B" w:rsidRPr="0017070B">
              <w:t>, blan</w:t>
            </w:r>
            <w:r w:rsidR="003D74BB" w:rsidRPr="0017070B">
              <w:t>t annet i kontakt</w:t>
            </w:r>
            <w:r w:rsidR="00D0403B" w:rsidRPr="0017070B">
              <w:t xml:space="preserve"> med gravferdsbyråen</w:t>
            </w:r>
            <w:r w:rsidR="003D74BB" w:rsidRPr="0017070B">
              <w:t>e</w:t>
            </w:r>
          </w:p>
          <w:p w:rsidR="002673D8" w:rsidRPr="0017070B" w:rsidRDefault="002673D8" w:rsidP="002673D8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4356F" w:rsidRPr="0017070B" w:rsidRDefault="0074356F" w:rsidP="003D74BB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</w:tcPr>
          <w:p w:rsidR="00250E37" w:rsidRPr="0017070B" w:rsidRDefault="001B6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Biskop,</w:t>
            </w:r>
            <w:r w:rsidR="00250E37" w:rsidRPr="0017070B">
              <w:t xml:space="preserve"> prostene</w:t>
            </w:r>
            <w:r w:rsidRPr="0017070B">
              <w:t>, KISA</w:t>
            </w:r>
          </w:p>
          <w:p w:rsidR="002673D8" w:rsidRPr="0017070B" w:rsidRDefault="00267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B6E3B" w:rsidRPr="0017070B" w:rsidRDefault="009B6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07E5" w:rsidRPr="0017070B" w:rsidRDefault="00C90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Biskop, OBDR, prostene</w:t>
            </w:r>
          </w:p>
        </w:tc>
        <w:tc>
          <w:tcPr>
            <w:tcW w:w="2327" w:type="dxa"/>
          </w:tcPr>
          <w:p w:rsidR="00ED1681" w:rsidRPr="0017070B" w:rsidRDefault="00C90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Gjennom året</w:t>
            </w:r>
          </w:p>
        </w:tc>
      </w:tr>
      <w:tr w:rsidR="00ED1681" w:rsidRPr="0017070B" w:rsidTr="003D7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06606E" w:rsidRPr="0017070B" w:rsidRDefault="00250E37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t>Det er god balanse mellom variasjon og gjenkjennelighet i den liturgiske musikken i bispedømmet</w:t>
            </w:r>
          </w:p>
        </w:tc>
        <w:tc>
          <w:tcPr>
            <w:tcW w:w="5678" w:type="dxa"/>
          </w:tcPr>
          <w:p w:rsidR="00A11002" w:rsidRDefault="005D4A9F" w:rsidP="00085C40">
            <w:pPr>
              <w:pStyle w:val="Listeavsnit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Følge opp vedtak om liturgisk musikk og bidra til implementering</w:t>
            </w:r>
          </w:p>
          <w:p w:rsidR="00613CC4" w:rsidRDefault="00613CC4" w:rsidP="00613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Pr="00613CC4" w:rsidRDefault="00613CC4" w:rsidP="00085C40">
            <w:pPr>
              <w:pStyle w:val="Listeavsnit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</w:tcPr>
          <w:p w:rsidR="00A11002" w:rsidRPr="0017070B" w:rsidRDefault="00250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B</w:t>
            </w:r>
            <w:r w:rsidR="0006606E" w:rsidRPr="0017070B">
              <w:t>iskop,</w:t>
            </w:r>
            <w:r w:rsidR="00EA7C4B" w:rsidRPr="0017070B">
              <w:t xml:space="preserve"> proster, </w:t>
            </w:r>
            <w:r w:rsidR="0006606E" w:rsidRPr="0017070B">
              <w:t>KISA</w:t>
            </w:r>
          </w:p>
          <w:p w:rsidR="00A11002" w:rsidRDefault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Default="00613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Pr="0017070B" w:rsidRDefault="00613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A11002" w:rsidRDefault="0035411D" w:rsidP="00354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Høsten</w:t>
            </w:r>
          </w:p>
          <w:p w:rsidR="00613CC4" w:rsidRDefault="00613CC4" w:rsidP="00354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Default="00613CC4" w:rsidP="00354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3CC4" w:rsidRPr="0017070B" w:rsidRDefault="00613CC4" w:rsidP="00354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002" w:rsidRPr="0017070B" w:rsidTr="003D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ED1681" w:rsidRPr="0017070B" w:rsidRDefault="00250E37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t>Det er godt samspill mellom menighetenes og spesialprestenes arbeid</w:t>
            </w:r>
          </w:p>
        </w:tc>
        <w:tc>
          <w:tcPr>
            <w:tcW w:w="5678" w:type="dxa"/>
          </w:tcPr>
          <w:p w:rsidR="00ED1681" w:rsidRPr="0017070B" w:rsidRDefault="00F52CEC" w:rsidP="00530258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Spesialprestene</w:t>
            </w:r>
            <w:r w:rsidR="000F09A5" w:rsidRPr="0017070B">
              <w:t>s</w:t>
            </w:r>
            <w:r w:rsidRPr="0017070B">
              <w:t xml:space="preserve"> </w:t>
            </w:r>
            <w:r w:rsidR="000F09A5" w:rsidRPr="0017070B">
              <w:t xml:space="preserve">kompetanse </w:t>
            </w:r>
            <w:r w:rsidR="003D14C7" w:rsidRPr="0017070B">
              <w:t xml:space="preserve">(fengsel-, student- og </w:t>
            </w:r>
            <w:r w:rsidRPr="0017070B">
              <w:t>sykehjem/sykehusprester</w:t>
            </w:r>
            <w:r w:rsidR="000F09A5" w:rsidRPr="0017070B">
              <w:t>) tas</w:t>
            </w:r>
            <w:r w:rsidR="00250E37" w:rsidRPr="0017070B">
              <w:t xml:space="preserve"> inn i samlinger for prester</w:t>
            </w:r>
          </w:p>
          <w:p w:rsidR="0006606E" w:rsidRPr="0017070B" w:rsidRDefault="0006606E" w:rsidP="0006606E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Pr="0017070B" w:rsidRDefault="000F09A5" w:rsidP="00530258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Avklare prost</w:t>
            </w:r>
            <w:r w:rsidR="001B6816" w:rsidRPr="0017070B">
              <w:t>i</w:t>
            </w:r>
            <w:r w:rsidRPr="0017070B">
              <w:t xml:space="preserve"> for spesialprestetjenesten</w:t>
            </w:r>
          </w:p>
          <w:p w:rsidR="00052A72" w:rsidRPr="0017070B" w:rsidRDefault="00052A72" w:rsidP="00052A7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Pr="0017070B" w:rsidRDefault="001B6816" w:rsidP="00530258">
            <w:pPr>
              <w:pStyle w:val="Listeavsnit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Videreutvikle</w:t>
            </w:r>
            <w:r w:rsidR="00052A72" w:rsidRPr="0017070B">
              <w:t xml:space="preserve"> feltprestkorpsets tilknytning til Den norske kirke og Oslo biskops tilsyn</w:t>
            </w:r>
          </w:p>
          <w:p w:rsidR="0074356F" w:rsidRPr="0017070B" w:rsidRDefault="0074356F" w:rsidP="00743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</w:tcPr>
          <w:p w:rsidR="00ED1681" w:rsidRPr="0017070B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Biskop, prostene</w:t>
            </w:r>
          </w:p>
          <w:p w:rsidR="000F09A5" w:rsidRPr="0017070B" w:rsidRDefault="000F0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Pr="0017070B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74BB" w:rsidRPr="0017070B" w:rsidRDefault="003D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Pr="0017070B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Biskop, prost, OBDR</w:t>
            </w:r>
          </w:p>
          <w:p w:rsidR="005D4A9F" w:rsidRPr="0017070B" w:rsidRDefault="005D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D4A9F" w:rsidRPr="0017070B" w:rsidRDefault="005D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Pr="0017070B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Biskop, feltprost</w:t>
            </w:r>
          </w:p>
        </w:tc>
        <w:tc>
          <w:tcPr>
            <w:tcW w:w="2327" w:type="dxa"/>
          </w:tcPr>
          <w:p w:rsidR="00ED1681" w:rsidRPr="0017070B" w:rsidRDefault="000F0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Kontinuerlig</w:t>
            </w:r>
          </w:p>
          <w:p w:rsidR="00250E37" w:rsidRPr="0017070B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09A5" w:rsidRPr="0017070B" w:rsidRDefault="000F0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2ED3" w:rsidRPr="0017070B" w:rsidRDefault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Pr="0017070B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V</w:t>
            </w:r>
            <w:r w:rsidR="0003462B" w:rsidRPr="0017070B">
              <w:t>år</w:t>
            </w:r>
          </w:p>
          <w:p w:rsidR="00052A72" w:rsidRPr="0017070B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2ED3" w:rsidRPr="0017070B" w:rsidRDefault="0054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Pr="0017070B" w:rsidRDefault="00743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 xml:space="preserve">Vår </w:t>
            </w:r>
          </w:p>
        </w:tc>
      </w:tr>
      <w:tr w:rsidR="00ED1681" w:rsidRPr="0017070B" w:rsidTr="003D7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ED1681" w:rsidRPr="0017070B" w:rsidRDefault="0015484B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t>Gudstjenesten gir rom for varierte kunst- og kulturuttrykk</w:t>
            </w:r>
          </w:p>
        </w:tc>
        <w:tc>
          <w:tcPr>
            <w:tcW w:w="5678" w:type="dxa"/>
          </w:tcPr>
          <w:p w:rsidR="0015484B" w:rsidRPr="0017070B" w:rsidRDefault="0006606E" w:rsidP="00530258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B</w:t>
            </w:r>
            <w:r w:rsidR="0015484B" w:rsidRPr="0017070B">
              <w:t>evisstgjør</w:t>
            </w:r>
            <w:r w:rsidRPr="0017070B">
              <w:t>e</w:t>
            </w:r>
            <w:r w:rsidR="0015484B" w:rsidRPr="0017070B">
              <w:t xml:space="preserve"> og løfte fram den rike praksisen som finner sted i kirkene</w:t>
            </w:r>
            <w:r w:rsidRPr="0017070B">
              <w:t xml:space="preserve"> gjennom Påske og pasjon</w:t>
            </w:r>
          </w:p>
          <w:p w:rsidR="00C63E1A" w:rsidRPr="0017070B" w:rsidRDefault="00C63E1A" w:rsidP="00C63E1A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484B" w:rsidRPr="0017070B" w:rsidRDefault="0015484B" w:rsidP="00530258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Stimulere til bruk av lokale kulturkrefter i gudstjenesten</w:t>
            </w:r>
            <w:r w:rsidR="00C63E1A" w:rsidRPr="0017070B">
              <w:t xml:space="preserve"> </w:t>
            </w:r>
            <w:r w:rsidR="00A50DCF" w:rsidRPr="0017070B">
              <w:rPr>
                <w:rStyle w:val="s23"/>
                <w:rFonts w:ascii="-webkit-standard" w:eastAsia="Times New Roman" w:hAnsi="-webkit-standard"/>
              </w:rPr>
              <w:t>ved å ta i bruke ulike kunstneriske uttrykk i gudstjenesten</w:t>
            </w:r>
          </w:p>
          <w:p w:rsidR="00C63E1A" w:rsidRPr="0017070B" w:rsidRDefault="00C63E1A" w:rsidP="00C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</w:tcPr>
          <w:p w:rsidR="00ED1681" w:rsidRPr="0017070B" w:rsidRDefault="00066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KISA</w:t>
            </w:r>
          </w:p>
          <w:p w:rsidR="0015484B" w:rsidRPr="0017070B" w:rsidRDefault="0015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63E1A" w:rsidRPr="0017070B" w:rsidRDefault="00C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EA" w:rsidRPr="0017070B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Pros</w:t>
            </w:r>
            <w:r w:rsidR="0006606E" w:rsidRPr="0017070B">
              <w:t>t</w:t>
            </w:r>
            <w:r w:rsidRPr="0017070B">
              <w:t>ene, OBDR</w:t>
            </w:r>
          </w:p>
        </w:tc>
        <w:tc>
          <w:tcPr>
            <w:tcW w:w="2327" w:type="dxa"/>
          </w:tcPr>
          <w:p w:rsidR="00ED1681" w:rsidRPr="0017070B" w:rsidRDefault="00CD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18.03-20.05</w:t>
            </w:r>
          </w:p>
          <w:p w:rsidR="00375CEA" w:rsidRPr="0017070B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63E1A" w:rsidRPr="0017070B" w:rsidRDefault="00C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EA" w:rsidRPr="0017070B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Kontinuerlig</w:t>
            </w:r>
          </w:p>
        </w:tc>
      </w:tr>
      <w:tr w:rsidR="00A11002" w:rsidRPr="0017070B" w:rsidTr="003D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ED1681" w:rsidRPr="0017070B" w:rsidRDefault="00001F25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t>Gudstjenesten viser samhørighet med og henter inspirasjon</w:t>
            </w:r>
            <w:r w:rsidR="004C172D" w:rsidRPr="0017070B">
              <w:t xml:space="preserve"> fra den verdensvide kirke</w:t>
            </w:r>
          </w:p>
          <w:p w:rsidR="009C5642" w:rsidRPr="0017070B" w:rsidRDefault="009C5642" w:rsidP="009C5642">
            <w:pPr>
              <w:pStyle w:val="Listeavsnitt"/>
            </w:pPr>
          </w:p>
        </w:tc>
        <w:tc>
          <w:tcPr>
            <w:tcW w:w="5678" w:type="dxa"/>
          </w:tcPr>
          <w:p w:rsidR="008E2D91" w:rsidRPr="0017070B" w:rsidRDefault="000F09A5" w:rsidP="007C06F8">
            <w:pPr>
              <w:pStyle w:val="Listeavsnit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lastRenderedPageBreak/>
              <w:t xml:space="preserve">Stimulere til </w:t>
            </w:r>
            <w:r w:rsidR="009C5642" w:rsidRPr="0017070B">
              <w:t>synliggjør</w:t>
            </w:r>
            <w:r w:rsidR="00206974" w:rsidRPr="0017070B">
              <w:t>ing av</w:t>
            </w:r>
            <w:r w:rsidR="009C5642" w:rsidRPr="0017070B">
              <w:t xml:space="preserve"> misjons</w:t>
            </w:r>
            <w:r w:rsidR="008A062B" w:rsidRPr="0017070B">
              <w:t>- og solidaritets</w:t>
            </w:r>
            <w:r w:rsidR="009C5642" w:rsidRPr="0017070B">
              <w:t>prosjekter</w:t>
            </w:r>
            <w:r w:rsidR="008A062B" w:rsidRPr="0017070B">
              <w:t xml:space="preserve"> og bruk av ressurser fra den verdensvide kirke</w:t>
            </w:r>
            <w:r w:rsidR="009C5642" w:rsidRPr="0017070B">
              <w:t xml:space="preserve"> i gudstjenesten</w:t>
            </w:r>
            <w:r w:rsidR="00C63E1A" w:rsidRPr="0017070B">
              <w:t xml:space="preserve"> </w:t>
            </w:r>
          </w:p>
          <w:p w:rsidR="008A062B" w:rsidRPr="0017070B" w:rsidRDefault="008A062B" w:rsidP="008A062B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062B" w:rsidRPr="00080AB1" w:rsidRDefault="008E2D91" w:rsidP="008A062B">
            <w:pPr>
              <w:pStyle w:val="Listeavsnit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lastRenderedPageBreak/>
              <w:t xml:space="preserve">Følge opp </w:t>
            </w:r>
            <w:r w:rsidR="008A062B" w:rsidRPr="0017070B">
              <w:t xml:space="preserve">og fornye </w:t>
            </w:r>
            <w:r w:rsidRPr="0017070B">
              <w:t>samarbeidsavtalen med ELCA</w:t>
            </w:r>
          </w:p>
          <w:p w:rsidR="009F518E" w:rsidRPr="0017070B" w:rsidRDefault="009F518E" w:rsidP="008A0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</w:tcPr>
          <w:p w:rsidR="00C63E1A" w:rsidRPr="0017070B" w:rsidRDefault="00C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lastRenderedPageBreak/>
              <w:t>KISA</w:t>
            </w:r>
            <w:r w:rsidR="00292415" w:rsidRPr="0017070B">
              <w:t>, prostene</w:t>
            </w:r>
          </w:p>
          <w:p w:rsidR="008E2D91" w:rsidRPr="0017070B" w:rsidRDefault="008E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2D91" w:rsidRPr="0017070B" w:rsidRDefault="008E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062B" w:rsidRPr="0017070B" w:rsidRDefault="008A0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2D91" w:rsidRPr="0017070B" w:rsidRDefault="008E2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lastRenderedPageBreak/>
              <w:t>KISA</w:t>
            </w:r>
            <w:r w:rsidR="00292415" w:rsidRPr="0017070B">
              <w:t>, SMMO</w:t>
            </w:r>
          </w:p>
          <w:p w:rsidR="009F518E" w:rsidRPr="0017070B" w:rsidRDefault="009F518E" w:rsidP="003D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ED1681" w:rsidRPr="0017070B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lastRenderedPageBreak/>
              <w:t>Kontinuerlig</w:t>
            </w:r>
          </w:p>
          <w:p w:rsidR="00C63E1A" w:rsidRPr="0017070B" w:rsidRDefault="00C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63E1A" w:rsidRPr="0017070B" w:rsidRDefault="00C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062B" w:rsidRPr="0017070B" w:rsidRDefault="008A0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63E1A" w:rsidRPr="0017070B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lastRenderedPageBreak/>
              <w:t>Høst</w:t>
            </w:r>
          </w:p>
          <w:p w:rsidR="00292415" w:rsidRPr="0017070B" w:rsidRDefault="00292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518E" w:rsidRPr="0017070B" w:rsidRDefault="009F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5642" w:rsidRPr="0017070B" w:rsidTr="003D74BB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7C7C1F" w:rsidRPr="0017070B" w:rsidRDefault="009C5642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lastRenderedPageBreak/>
              <w:t>Gudstjenestelivet i Døvekirken er fornyet gjennom implementering av gudstjenestereformen</w:t>
            </w:r>
          </w:p>
        </w:tc>
        <w:tc>
          <w:tcPr>
            <w:tcW w:w="5678" w:type="dxa"/>
          </w:tcPr>
          <w:p w:rsidR="003D32CC" w:rsidRPr="0017070B" w:rsidRDefault="007C7C1F" w:rsidP="00530258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Arbeide videre med tilfanget av bønner og poesier i gudstjenesten,</w:t>
            </w:r>
            <w:r w:rsidR="003D32CC" w:rsidRPr="0017070B">
              <w:t xml:space="preserve"> liturgier for dåp, konfirmasjon mm</w:t>
            </w:r>
          </w:p>
          <w:p w:rsidR="003D32CC" w:rsidRPr="0017070B" w:rsidRDefault="003D32CC" w:rsidP="003D32CC">
            <w:pPr>
              <w:pStyle w:val="Listeavsnitt"/>
              <w:ind w:left="6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7C1F" w:rsidRPr="0017070B" w:rsidRDefault="003D32CC" w:rsidP="00530258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 xml:space="preserve">Arbeide videre med </w:t>
            </w:r>
            <w:r w:rsidR="007C7C1F" w:rsidRPr="0017070B">
              <w:t>oversettelse av bibeltekster til norsk tegnspråk</w:t>
            </w:r>
            <w:r w:rsidRPr="0017070B">
              <w:t xml:space="preserve"> i samarbeid med Det norske bibelselskap</w:t>
            </w:r>
          </w:p>
        </w:tc>
        <w:tc>
          <w:tcPr>
            <w:tcW w:w="2925" w:type="dxa"/>
          </w:tcPr>
          <w:p w:rsidR="009C5642" w:rsidRPr="0017070B" w:rsidRDefault="0003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Døvep</w:t>
            </w:r>
            <w:r w:rsidR="00C63E1A" w:rsidRPr="0017070B">
              <w:t xml:space="preserve">rost, KISA, </w:t>
            </w:r>
            <w:r w:rsidR="000330D1" w:rsidRPr="0017070B">
              <w:t>styringsgruppe/</w:t>
            </w:r>
            <w:r w:rsidR="00C63E1A" w:rsidRPr="0017070B">
              <w:t>arbeidsgruppe</w:t>
            </w:r>
            <w:r w:rsidR="000330D1" w:rsidRPr="0017070B">
              <w:t xml:space="preserve"> i Døvekirken</w:t>
            </w:r>
          </w:p>
          <w:p w:rsidR="009C5642" w:rsidRPr="0017070B" w:rsidRDefault="009C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642" w:rsidRPr="0017070B" w:rsidRDefault="009C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7C7C1F" w:rsidRPr="0017070B" w:rsidRDefault="007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70B">
              <w:t>Hele året</w:t>
            </w:r>
          </w:p>
          <w:p w:rsidR="009C5642" w:rsidRPr="0017070B" w:rsidRDefault="009C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002" w:rsidRPr="0017070B" w:rsidTr="003D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9C5642" w:rsidRPr="0017070B" w:rsidRDefault="009C5642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t>Samisk kirkeliv er styrket med fast prestetjeneste</w:t>
            </w:r>
          </w:p>
        </w:tc>
        <w:tc>
          <w:tcPr>
            <w:tcW w:w="5678" w:type="dxa"/>
          </w:tcPr>
          <w:p w:rsidR="009C5642" w:rsidRPr="0017070B" w:rsidRDefault="00FB1DB9" w:rsidP="00530258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Fornyet kontakt med Kirkerådet og</w:t>
            </w:r>
            <w:r w:rsidR="009C5642" w:rsidRPr="0017070B">
              <w:t xml:space="preserve"> Samisk kirkeråd </w:t>
            </w:r>
            <w:r w:rsidR="007C7C1F" w:rsidRPr="0017070B">
              <w:t xml:space="preserve">om muligheter for </w:t>
            </w:r>
            <w:r w:rsidR="009C5642" w:rsidRPr="0017070B">
              <w:t>bevilgning til samisk prest for OBD/Sør-Norge</w:t>
            </w:r>
          </w:p>
          <w:p w:rsidR="00C63E1A" w:rsidRPr="0017070B" w:rsidRDefault="00C63E1A" w:rsidP="00C63E1A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63E1A" w:rsidRPr="0017070B" w:rsidRDefault="003D32CC" w:rsidP="003D32CC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Forberede og gjennomføre samisk gu</w:t>
            </w:r>
            <w:r w:rsidR="00613CC4">
              <w:t>dstjeneste i Domkirken 6. februar</w:t>
            </w:r>
          </w:p>
          <w:p w:rsidR="003D32CC" w:rsidRPr="0017070B" w:rsidRDefault="003D32CC" w:rsidP="003D32CC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32CC" w:rsidRPr="0017070B" w:rsidRDefault="003D32CC" w:rsidP="003D32CC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Forberede og gjennomføre tre øvrige sam</w:t>
            </w:r>
            <w:r w:rsidR="0070524C" w:rsidRPr="0017070B">
              <w:t xml:space="preserve">iske gudstjenester </w:t>
            </w:r>
          </w:p>
          <w:p w:rsidR="0070524C" w:rsidRPr="0017070B" w:rsidRDefault="0070524C" w:rsidP="0070524C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524C" w:rsidRPr="0017070B" w:rsidRDefault="0070524C" w:rsidP="003D32CC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Forberede og gjennomføre en kvensk gudstjeneste</w:t>
            </w:r>
          </w:p>
          <w:p w:rsidR="0070524C" w:rsidRPr="0017070B" w:rsidRDefault="0070524C" w:rsidP="0070524C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524C" w:rsidRPr="0017070B" w:rsidRDefault="0070524C" w:rsidP="0070524C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</w:tcPr>
          <w:p w:rsidR="009C5642" w:rsidRPr="0017070B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OBDR, KISA</w:t>
            </w:r>
          </w:p>
          <w:p w:rsidR="009C5642" w:rsidRPr="0017070B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17070B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17070B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17070B" w:rsidRDefault="00ED5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 xml:space="preserve">Biskop, Domkirken, </w:t>
            </w:r>
            <w:r w:rsidR="000F4296" w:rsidRPr="0017070B">
              <w:t>KISA</w:t>
            </w:r>
            <w:r w:rsidRPr="0017070B">
              <w:t xml:space="preserve"> og samisk utvalg</w:t>
            </w:r>
          </w:p>
          <w:p w:rsidR="003D32CC" w:rsidRPr="0017070B" w:rsidRDefault="003D3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32CC" w:rsidRPr="0017070B" w:rsidRDefault="00ED5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KISA og samisk utvalg</w:t>
            </w:r>
          </w:p>
          <w:p w:rsidR="0070524C" w:rsidRPr="0017070B" w:rsidRDefault="00705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524C" w:rsidRPr="0017070B" w:rsidRDefault="00705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524C" w:rsidRPr="0017070B" w:rsidRDefault="009A6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KISA, Foreningen Qv</w:t>
            </w:r>
            <w:r w:rsidR="0070524C" w:rsidRPr="0017070B">
              <w:t>ãn</w:t>
            </w:r>
          </w:p>
        </w:tc>
        <w:tc>
          <w:tcPr>
            <w:tcW w:w="2327" w:type="dxa"/>
          </w:tcPr>
          <w:p w:rsidR="009C5642" w:rsidRPr="0017070B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17070B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17070B" w:rsidRDefault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17070B" w:rsidRDefault="000F4296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4296" w:rsidRPr="0017070B" w:rsidRDefault="003D32CC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06</w:t>
            </w:r>
            <w:r w:rsidR="000F4296" w:rsidRPr="0017070B">
              <w:t>.02</w:t>
            </w:r>
          </w:p>
          <w:p w:rsidR="00ED5C9B" w:rsidRPr="0017070B" w:rsidRDefault="00ED5C9B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C9B" w:rsidRPr="0017070B" w:rsidRDefault="00ED5C9B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C9B" w:rsidRPr="0017070B" w:rsidRDefault="00ED5C9B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70B">
              <w:t>Gjennom året</w:t>
            </w:r>
          </w:p>
          <w:p w:rsidR="0070524C" w:rsidRPr="0017070B" w:rsidRDefault="0070524C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524C" w:rsidRPr="0017070B" w:rsidRDefault="0070524C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524C" w:rsidRPr="0017070B" w:rsidRDefault="0070524C" w:rsidP="000F4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6F97" w:rsidRPr="0017070B" w:rsidTr="003D7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:rsidR="00526F97" w:rsidRPr="0017070B" w:rsidRDefault="00526F97" w:rsidP="004F21B3">
            <w:pPr>
              <w:pStyle w:val="Listeavsnitt"/>
              <w:numPr>
                <w:ilvl w:val="0"/>
                <w:numId w:val="1"/>
              </w:numPr>
            </w:pPr>
            <w:r w:rsidRPr="0017070B">
              <w:t>Fortsatt sykehjemstjeneste er sikret</w:t>
            </w:r>
          </w:p>
          <w:p w:rsidR="00526F97" w:rsidRPr="0017070B" w:rsidRDefault="00526F97" w:rsidP="00526F97"/>
        </w:tc>
        <w:tc>
          <w:tcPr>
            <w:tcW w:w="5678" w:type="dxa"/>
          </w:tcPr>
          <w:p w:rsidR="00526F97" w:rsidRPr="00B02E98" w:rsidRDefault="00B02E98" w:rsidP="00085C40">
            <w:pPr>
              <w:pStyle w:val="Listeavsnitt"/>
              <w:numPr>
                <w:ilvl w:val="0"/>
                <w:numId w:val="5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Fortløpende kontakt med sykehjemsetaten i administrasjon av ordningen</w:t>
            </w:r>
          </w:p>
        </w:tc>
        <w:tc>
          <w:tcPr>
            <w:tcW w:w="2925" w:type="dxa"/>
          </w:tcPr>
          <w:p w:rsidR="00526F97" w:rsidRPr="0017070B" w:rsidRDefault="00B02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</w:t>
            </w:r>
          </w:p>
        </w:tc>
        <w:tc>
          <w:tcPr>
            <w:tcW w:w="2327" w:type="dxa"/>
          </w:tcPr>
          <w:p w:rsidR="00526F97" w:rsidRPr="0017070B" w:rsidRDefault="00526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D3C94" w:rsidRDefault="003D3C94"/>
    <w:p w:rsidR="00DA4A78" w:rsidRPr="0017070B" w:rsidRDefault="00C63E1A" w:rsidP="00C63E1A">
      <w:r w:rsidRPr="0017070B">
        <w:t>RISIKOVURDERING</w:t>
      </w:r>
    </w:p>
    <w:p w:rsidR="0088406F" w:rsidRPr="0017070B" w:rsidRDefault="007C57C0" w:rsidP="00085C40">
      <w:pPr>
        <w:pStyle w:val="Listeavsnitt"/>
        <w:numPr>
          <w:ilvl w:val="0"/>
          <w:numId w:val="40"/>
        </w:numPr>
      </w:pPr>
      <w:r w:rsidRPr="0017070B">
        <w:t xml:space="preserve">Gudstjenestene lykkes ikke i å virkeliggjøre reformens kjernebegreper </w:t>
      </w:r>
      <w:r w:rsidRPr="0017070B">
        <w:rPr>
          <w:i/>
        </w:rPr>
        <w:t>involvering, stedegengjøring og fleksibilitet</w:t>
      </w:r>
      <w:r w:rsidRPr="0017070B">
        <w:t>. Gudstjenesten kommuni</w:t>
      </w:r>
      <w:r w:rsidR="0088406F" w:rsidRPr="0017070B">
        <w:t>sere</w:t>
      </w:r>
      <w:r w:rsidRPr="0017070B">
        <w:t>r ikke</w:t>
      </w:r>
      <w:r w:rsidR="0088406F" w:rsidRPr="0017070B">
        <w:t xml:space="preserve"> med majoriteten av kirkens medlemmer</w:t>
      </w:r>
    </w:p>
    <w:p w:rsidR="0088406F" w:rsidRPr="0017070B" w:rsidRDefault="001116AE" w:rsidP="00085C40">
      <w:pPr>
        <w:pStyle w:val="Listeavsnitt"/>
        <w:numPr>
          <w:ilvl w:val="0"/>
          <w:numId w:val="40"/>
        </w:numPr>
      </w:pPr>
      <w:r w:rsidRPr="0017070B">
        <w:t>Liturgiene</w:t>
      </w:r>
      <w:r w:rsidR="008B1123" w:rsidRPr="0017070B">
        <w:t xml:space="preserve"> for vigsel og gravferd gir ikke tilstrekkelig rom for m</w:t>
      </w:r>
      <w:r w:rsidR="0088406F" w:rsidRPr="0017070B">
        <w:t xml:space="preserve">edlemmenes ønske om </w:t>
      </w:r>
      <w:r w:rsidR="008B1123" w:rsidRPr="0017070B">
        <w:t xml:space="preserve">individuell tilrettelegging og </w:t>
      </w:r>
      <w:r w:rsidR="0088406F" w:rsidRPr="0017070B">
        <w:t>påvirkning</w:t>
      </w:r>
      <w:r w:rsidR="007C57C0" w:rsidRPr="0017070B">
        <w:t xml:space="preserve"> – noe som bidrar til at mange velger andre typer seremonier (eller ingen)</w:t>
      </w:r>
    </w:p>
    <w:p w:rsidR="008B1123" w:rsidRPr="0017070B" w:rsidRDefault="008B1123" w:rsidP="00085C40">
      <w:pPr>
        <w:pStyle w:val="Listeavsnitt"/>
        <w:numPr>
          <w:ilvl w:val="0"/>
          <w:numId w:val="40"/>
        </w:numPr>
      </w:pPr>
      <w:r w:rsidRPr="0017070B">
        <w:t>Døve</w:t>
      </w:r>
      <w:r w:rsidR="00992E6A" w:rsidRPr="0017070B">
        <w:t>kirken har ikke tilstrekkelig kapasitet til utviklings-/oversettelsesarbeidet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5D3367" w:rsidRPr="005D3367" w:rsidTr="00B02E98">
        <w:trPr>
          <w:trHeight w:val="291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5D3367" w:rsidRPr="00992E6A" w:rsidRDefault="005D3367" w:rsidP="005D3367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  <w:r w:rsidRPr="00992E6A"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lastRenderedPageBreak/>
              <w:t>Sannsynlighet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5D3367" w:rsidRPr="005D3367" w:rsidTr="00992E6A">
        <w:trPr>
          <w:trHeight w:val="282"/>
        </w:trPr>
        <w:tc>
          <w:tcPr>
            <w:tcW w:w="501" w:type="dxa"/>
            <w:vMerge/>
            <w:shd w:val="clear" w:color="auto" w:fill="auto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992E6A" w:rsidRDefault="00B02E98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t>C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992E6A" w:rsidRDefault="0088406F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  <w:r w:rsidRPr="00992E6A"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t>A</w:t>
            </w:r>
          </w:p>
        </w:tc>
      </w:tr>
      <w:tr w:rsidR="005D3367" w:rsidRPr="005D3367" w:rsidTr="00992E6A">
        <w:trPr>
          <w:trHeight w:val="257"/>
        </w:trPr>
        <w:tc>
          <w:tcPr>
            <w:tcW w:w="501" w:type="dxa"/>
            <w:vMerge/>
            <w:shd w:val="clear" w:color="auto" w:fill="auto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992E6A" w:rsidRDefault="00EB4292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  <w:r w:rsidRPr="00992E6A"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t>B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5D3367" w:rsidRPr="005D3367" w:rsidTr="00992E6A">
        <w:trPr>
          <w:trHeight w:val="290"/>
        </w:trPr>
        <w:tc>
          <w:tcPr>
            <w:tcW w:w="501" w:type="dxa"/>
            <w:vMerge/>
            <w:shd w:val="clear" w:color="auto" w:fill="auto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5D3367" w:rsidRPr="005D3367" w:rsidTr="00992E6A">
        <w:trPr>
          <w:trHeight w:val="137"/>
        </w:trPr>
        <w:tc>
          <w:tcPr>
            <w:tcW w:w="501" w:type="dxa"/>
            <w:vMerge/>
            <w:shd w:val="clear" w:color="auto" w:fill="auto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</w:tr>
      <w:tr w:rsidR="005D3367" w:rsidRPr="005D3367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992E6A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Svært alvorlig</w:t>
            </w:r>
          </w:p>
        </w:tc>
      </w:tr>
      <w:tr w:rsidR="005D3367" w:rsidRPr="005D3367" w:rsidTr="00992E6A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5D3367" w:rsidRPr="00992E6A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5D3367" w:rsidRPr="00992E6A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  <w:r w:rsidRPr="00992E6A"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  <w:t>Konsekvens</w:t>
            </w:r>
          </w:p>
        </w:tc>
      </w:tr>
    </w:tbl>
    <w:p w:rsidR="00306367" w:rsidRPr="00FD2D4F" w:rsidRDefault="00306367" w:rsidP="00FD2D4F">
      <w:pPr>
        <w:rPr>
          <w:smallCaps/>
          <w:color w:val="C00000"/>
          <w:sz w:val="36"/>
          <w:szCs w:val="36"/>
          <w:u w:val="single"/>
        </w:rPr>
      </w:pPr>
    </w:p>
    <w:p w:rsidR="005D3367" w:rsidRPr="0017070B" w:rsidRDefault="005D3367" w:rsidP="00085C40">
      <w:pPr>
        <w:pStyle w:val="Listeavsnitt"/>
        <w:numPr>
          <w:ilvl w:val="0"/>
          <w:numId w:val="33"/>
        </w:numPr>
        <w:rPr>
          <w:smallCaps/>
          <w:color w:val="C00000"/>
          <w:sz w:val="36"/>
          <w:szCs w:val="36"/>
          <w:u w:val="single"/>
        </w:rPr>
      </w:pPr>
      <w:r w:rsidRPr="0017070B">
        <w:rPr>
          <w:smallCaps/>
          <w:color w:val="C00000"/>
          <w:sz w:val="36"/>
          <w:szCs w:val="36"/>
          <w:u w:val="single"/>
        </w:rPr>
        <w:t>Flere søker dåp og trosopplæring</w:t>
      </w:r>
    </w:p>
    <w:p w:rsidR="005D3367" w:rsidRPr="005D3367" w:rsidRDefault="005D3367" w:rsidP="005D3367">
      <w:pPr>
        <w:spacing w:after="0"/>
        <w:ind w:left="1080"/>
        <w:contextualSpacing/>
        <w:rPr>
          <w:rFonts w:ascii="Calibri" w:eastAsia="MS Mincho" w:hAnsi="Calibri" w:cs="Times New Roman"/>
          <w:b/>
          <w:lang w:eastAsia="nb-NO"/>
        </w:rPr>
      </w:pPr>
    </w:p>
    <w:p w:rsidR="005D3367" w:rsidRPr="005D3367" w:rsidRDefault="005D3367" w:rsidP="005D3367">
      <w:pPr>
        <w:spacing w:after="0"/>
        <w:ind w:left="1080"/>
        <w:contextualSpacing/>
        <w:rPr>
          <w:rFonts w:ascii="Calibri" w:eastAsia="MS Mincho" w:hAnsi="Calibri" w:cs="Times New Roman"/>
          <w:b/>
          <w:lang w:eastAsia="nb-NO"/>
        </w:rPr>
      </w:pPr>
      <w:r w:rsidRPr="005D3367">
        <w:rPr>
          <w:rFonts w:ascii="Calibri" w:eastAsia="MS Mincho" w:hAnsi="Calibri" w:cs="Times New Roman"/>
          <w:b/>
          <w:lang w:eastAsia="nb-NO"/>
        </w:rPr>
        <w:t xml:space="preserve">Hovedmål: </w:t>
      </w:r>
    </w:p>
    <w:p w:rsidR="005D3367" w:rsidRPr="005D3367" w:rsidRDefault="005D3367" w:rsidP="005D3367">
      <w:pPr>
        <w:spacing w:after="0"/>
        <w:ind w:left="1080"/>
        <w:contextualSpacing/>
        <w:rPr>
          <w:rFonts w:ascii="Calibri" w:eastAsia="MS Mincho" w:hAnsi="Calibri" w:cs="Times New Roman"/>
          <w:lang w:eastAsia="nb-NO"/>
        </w:rPr>
      </w:pPr>
      <w:r w:rsidRPr="005D3367">
        <w:rPr>
          <w:rFonts w:ascii="Calibri" w:eastAsia="MS Mincho" w:hAnsi="Calibri" w:cs="Times New Roman"/>
          <w:lang w:eastAsia="nb-NO"/>
        </w:rPr>
        <w:t>Flere velger å la sine barn døpe. Alle døpte barn i alderen 0-18 år deltar i det helhetlige og systematiske trosopplæringstilbudet. Ungdom over 18 år og voksne har flere steder for utvikling av kristen kunnskap, tro og spiritualitet.</w:t>
      </w:r>
    </w:p>
    <w:p w:rsidR="005D3367" w:rsidRPr="005D3367" w:rsidRDefault="005D3367" w:rsidP="005D3367">
      <w:pPr>
        <w:ind w:left="1080"/>
        <w:contextualSpacing/>
        <w:rPr>
          <w:smallCaps/>
          <w:color w:val="629DD1" w:themeColor="accent2"/>
          <w:sz w:val="36"/>
          <w:szCs w:val="36"/>
          <w:u w:val="single"/>
        </w:rPr>
      </w:pPr>
    </w:p>
    <w:tbl>
      <w:tblPr>
        <w:tblStyle w:val="Rutenettabell6fargerik-uthevingsfarge1"/>
        <w:tblW w:w="13718" w:type="dxa"/>
        <w:tblLook w:val="04A0" w:firstRow="1" w:lastRow="0" w:firstColumn="1" w:lastColumn="0" w:noHBand="0" w:noVBand="1"/>
      </w:tblPr>
      <w:tblGrid>
        <w:gridCol w:w="3907"/>
        <w:gridCol w:w="5134"/>
        <w:gridCol w:w="2681"/>
        <w:gridCol w:w="1996"/>
      </w:tblGrid>
      <w:tr w:rsidR="00050D72" w:rsidTr="00D76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5D3367" w:rsidP="00BB49A5">
            <w:r>
              <w:t>Delmål</w:t>
            </w:r>
          </w:p>
        </w:tc>
        <w:tc>
          <w:tcPr>
            <w:tcW w:w="5349" w:type="dxa"/>
          </w:tcPr>
          <w:p w:rsidR="005D3367" w:rsidRDefault="005D3367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2747" w:type="dxa"/>
          </w:tcPr>
          <w:p w:rsidR="005D3367" w:rsidRDefault="005D3367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622" w:type="dxa"/>
          </w:tcPr>
          <w:p w:rsidR="005D3367" w:rsidRDefault="005D3367" w:rsidP="00BB49A5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Pr="00ED1681" w:rsidRDefault="005D3367" w:rsidP="00530258">
            <w:pPr>
              <w:pStyle w:val="Listeavsnitt"/>
              <w:numPr>
                <w:ilvl w:val="0"/>
                <w:numId w:val="10"/>
              </w:numPr>
            </w:pPr>
            <w:r>
              <w:t>Flere medlemmer av Den norske kirke velger å la sine barn døpe</w:t>
            </w:r>
          </w:p>
        </w:tc>
        <w:tc>
          <w:tcPr>
            <w:tcW w:w="5349" w:type="dxa"/>
          </w:tcPr>
          <w:p w:rsidR="007120FA" w:rsidRDefault="00074D98" w:rsidP="00074D98">
            <w:pPr>
              <w:pStyle w:val="Listeavsnitt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44C9">
              <w:t>Holde hjemmesidene oppdatert og bidra til god informasjonsflyt</w:t>
            </w:r>
          </w:p>
          <w:p w:rsidR="00080AB1" w:rsidRDefault="00080AB1" w:rsidP="00080AB1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0AB1" w:rsidRPr="001444C9" w:rsidRDefault="00080AB1" w:rsidP="00074D98">
            <w:pPr>
              <w:pStyle w:val="Listeavsnitt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Jobbe videre med statistikk for dåp i kontakt med Kirkerådet</w:t>
            </w:r>
          </w:p>
          <w:p w:rsidR="00074D98" w:rsidRPr="001444C9" w:rsidRDefault="00074D98" w:rsidP="00074D98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4D98" w:rsidRPr="001444C9" w:rsidRDefault="00074D98" w:rsidP="00074D98">
            <w:pPr>
              <w:pStyle w:val="Listeavsnitt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44C9">
              <w:t>Holde opp</w:t>
            </w:r>
            <w:r w:rsidR="00261EBD">
              <w:t>e</w:t>
            </w:r>
            <w:r w:rsidRPr="001444C9">
              <w:t xml:space="preserve"> fokuset på at trosopplæring også gis med sikte på dåp</w:t>
            </w:r>
          </w:p>
        </w:tc>
        <w:tc>
          <w:tcPr>
            <w:tcW w:w="2747" w:type="dxa"/>
          </w:tcPr>
          <w:p w:rsidR="009D430E" w:rsidRDefault="00B00363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KISA, mediestrategigruppe</w:t>
            </w:r>
          </w:p>
          <w:p w:rsidR="00074D98" w:rsidRDefault="00074D98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4D98" w:rsidRDefault="00074D98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4D98" w:rsidRDefault="00074D98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622" w:type="dxa"/>
          </w:tcPr>
          <w:p w:rsidR="009D430E" w:rsidRDefault="00B00363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074D98" w:rsidRDefault="00074D98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4D98" w:rsidRDefault="00074D98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4D98" w:rsidRPr="00311E33" w:rsidRDefault="00074D98" w:rsidP="007E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A95310" w:rsidRPr="00311E33" w:rsidRDefault="00311E33" w:rsidP="00084CAA">
            <w:pPr>
              <w:pStyle w:val="Listeavsnitt"/>
              <w:numPr>
                <w:ilvl w:val="0"/>
                <w:numId w:val="10"/>
              </w:numPr>
            </w:pPr>
            <w:r>
              <w:t>Tilbud om dåp er lett tilgjengelig og godt kommunisert</w:t>
            </w:r>
          </w:p>
        </w:tc>
        <w:tc>
          <w:tcPr>
            <w:tcW w:w="5349" w:type="dxa"/>
          </w:tcPr>
          <w:p w:rsidR="000A50F6" w:rsidRPr="001444C9" w:rsidRDefault="000A50F6" w:rsidP="00085C40">
            <w:pPr>
              <w:pStyle w:val="Listeavsnit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4C9">
              <w:t>Holde hjemmesidene oppdatert</w:t>
            </w:r>
          </w:p>
          <w:p w:rsidR="00074D98" w:rsidRPr="001444C9" w:rsidRDefault="00074D98" w:rsidP="00074D98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938FA" w:rsidRPr="001444C9" w:rsidRDefault="00074D98" w:rsidP="00085C40">
            <w:pPr>
              <w:pStyle w:val="Listeavsnit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4C9">
              <w:t>Bidra til tiltak som gir bedre kommunikasjon om dåp i lokalmenigheten</w:t>
            </w:r>
          </w:p>
        </w:tc>
        <w:tc>
          <w:tcPr>
            <w:tcW w:w="2747" w:type="dxa"/>
          </w:tcPr>
          <w:p w:rsidR="00050D72" w:rsidRDefault="009D430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261EBD">
              <w:t>KISA</w:t>
            </w:r>
          </w:p>
          <w:p w:rsidR="00074D98" w:rsidRDefault="00074D9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4D98" w:rsidRDefault="00074D9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4D98" w:rsidRDefault="00261EBD" w:rsidP="0026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622" w:type="dxa"/>
          </w:tcPr>
          <w:p w:rsidR="00050D72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</w:t>
            </w:r>
            <w:r w:rsidR="00084CAA">
              <w:t>l</w:t>
            </w:r>
            <w:r>
              <w:t>ig</w:t>
            </w:r>
          </w:p>
          <w:p w:rsidR="00084CAA" w:rsidRDefault="00084CA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4CAA" w:rsidRDefault="00084CA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9" w:rsidRDefault="00084CA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</w:t>
            </w:r>
          </w:p>
          <w:p w:rsidR="007E70E9" w:rsidRDefault="007E70E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084CAA">
            <w:pPr>
              <w:pStyle w:val="Listeavsnitt"/>
              <w:numPr>
                <w:ilvl w:val="0"/>
                <w:numId w:val="10"/>
              </w:numPr>
            </w:pPr>
            <w:r>
              <w:lastRenderedPageBreak/>
              <w:t>D</w:t>
            </w:r>
            <w:r w:rsidR="00A95310">
              <w:t>å</w:t>
            </w:r>
            <w:r>
              <w:t>pshandlingen gir et godt møte mellom dåpsfamiliene og kirkens budskap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6C16DE" w:rsidRPr="001444C9" w:rsidRDefault="001E7856" w:rsidP="00530258">
            <w:pPr>
              <w:pStyle w:val="Listeavsnit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44C9">
              <w:t xml:space="preserve">Fagsamling om </w:t>
            </w:r>
            <w:r w:rsidR="00031C45" w:rsidRPr="001444C9">
              <w:rPr>
                <w:b/>
              </w:rPr>
              <w:t xml:space="preserve">dåp </w:t>
            </w:r>
            <w:r w:rsidR="00031C45" w:rsidRPr="001444C9">
              <w:t>av ungdom og voksne</w:t>
            </w:r>
          </w:p>
          <w:p w:rsidR="001E7856" w:rsidRDefault="001E7856" w:rsidP="001E785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6DE" w:rsidRPr="001E7856" w:rsidRDefault="006C16DE" w:rsidP="001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050D72" w:rsidRDefault="001E7856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KISA</w:t>
            </w: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171C5" w:rsidRDefault="000171C5" w:rsidP="001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:rsidR="00050D72" w:rsidRDefault="00A15F92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September/oktober</w:t>
            </w: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171C5" w:rsidRDefault="000171C5" w:rsidP="001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084CAA">
            <w:pPr>
              <w:pStyle w:val="Listeavsnitt"/>
              <w:numPr>
                <w:ilvl w:val="0"/>
                <w:numId w:val="10"/>
              </w:numPr>
            </w:pPr>
            <w:r>
              <w:t>Alle menigheter jobber med trosopplæringsplan og får bistand til oppfølging av denne</w:t>
            </w:r>
            <w:r w:rsidR="009E3E2D">
              <w:t xml:space="preserve"> 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1C0E29" w:rsidRPr="00084CAA" w:rsidRDefault="009E3E2D" w:rsidP="00530258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CAA">
              <w:t xml:space="preserve">Oppfølging av menighetene i </w:t>
            </w:r>
            <w:r w:rsidR="00084CAA">
              <w:t>Bærum og Vestre Aker</w:t>
            </w:r>
            <w:r w:rsidRPr="00084CAA">
              <w:t xml:space="preserve"> som leverer plan i mars 201</w:t>
            </w:r>
            <w:r w:rsidR="00A15F92">
              <w:t>8</w:t>
            </w:r>
            <w:r w:rsidRPr="00084CAA">
              <w:t>, div samlinger og godkjenning av plan</w:t>
            </w:r>
          </w:p>
          <w:p w:rsidR="001E7856" w:rsidRPr="00084CAA" w:rsidRDefault="001E7856" w:rsidP="001E7856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Pr="00084CAA" w:rsidRDefault="009E3E2D" w:rsidP="00530258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CAA">
              <w:t>Videre evaluering av menighetene som kom med i reformen i 2008/9, godkjenning av nye planer</w:t>
            </w:r>
          </w:p>
          <w:p w:rsidR="001E7856" w:rsidRPr="00084CAA" w:rsidRDefault="001E7856" w:rsidP="001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Pr="00084CAA" w:rsidRDefault="00506947" w:rsidP="00530258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Avslutning, revisjon og evaluering av</w:t>
            </w:r>
            <w:r w:rsidR="00DB6B5A" w:rsidRPr="00084CAA">
              <w:t xml:space="preserve"> døvemenighetenes </w:t>
            </w:r>
            <w:r w:rsidR="00C838FE" w:rsidRPr="00084CAA">
              <w:t xml:space="preserve">planer </w:t>
            </w:r>
          </w:p>
          <w:p w:rsidR="001E7856" w:rsidRPr="00084CAA" w:rsidRDefault="001E7856" w:rsidP="001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20FA" w:rsidRDefault="007120FA" w:rsidP="00530258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CAA">
              <w:t>Strategisk oppfølging av alle menigheter med sikte på faglig stimulering og levende lokale planer</w:t>
            </w:r>
            <w:r w:rsidR="00506947">
              <w:t xml:space="preserve"> og fornyelse</w:t>
            </w:r>
          </w:p>
          <w:p w:rsidR="008A062B" w:rsidRPr="008A062B" w:rsidRDefault="008A062B" w:rsidP="008A062B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062B" w:rsidRPr="00084CAA" w:rsidRDefault="008A062B" w:rsidP="00530258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Materiellutvikling knyttet til misjonsdimensjonen i trosopplæringen</w:t>
            </w:r>
          </w:p>
          <w:p w:rsidR="00614C5E" w:rsidRPr="00614C5E" w:rsidRDefault="00614C5E" w:rsidP="0061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5D3367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1C0E29" w:rsidRDefault="001C0E2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C0E29" w:rsidRDefault="001C0E2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7856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7856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6947" w:rsidRDefault="0050694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8A062B" w:rsidRDefault="008A062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062B" w:rsidRDefault="008A062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062B" w:rsidRDefault="008A062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062B" w:rsidRDefault="008A062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 i samarbeid med NMSU, Nord-Hålogaland bispedømme, IKO</w:t>
            </w:r>
          </w:p>
        </w:tc>
        <w:tc>
          <w:tcPr>
            <w:tcW w:w="1622" w:type="dxa"/>
          </w:tcPr>
          <w:p w:rsidR="005D3367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</w:t>
            </w:r>
            <w:r w:rsidR="009E3E2D">
              <w:t xml:space="preserve"> juni</w:t>
            </w: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7856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</w:t>
            </w:r>
            <w:r w:rsidR="009E3E2D">
              <w:t>okt</w:t>
            </w: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7856" w:rsidRDefault="001E7856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6947" w:rsidRDefault="0050694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3A226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Jan-juni</w:t>
            </w: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C838FE">
              <w:t>øst</w:t>
            </w:r>
          </w:p>
          <w:p w:rsidR="008A062B" w:rsidRDefault="008A062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062B" w:rsidRDefault="008A062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062B" w:rsidRDefault="008A062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062B" w:rsidRDefault="008A062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2017-2019</w:t>
            </w: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084CAA">
            <w:pPr>
              <w:pStyle w:val="Listeavsnitt"/>
              <w:numPr>
                <w:ilvl w:val="0"/>
                <w:numId w:val="10"/>
              </w:numPr>
            </w:pPr>
            <w:r>
              <w:t>Konfirmasjonstiden gir næring til tro og liv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297A06" w:rsidRPr="008A062B" w:rsidRDefault="003A226F" w:rsidP="003A226F">
            <w:pPr>
              <w:pStyle w:val="Listeavsnit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62B">
              <w:t>Arbeide med å etablere Kick-off-fasteaksjon for alle menigheter i bispedømmet i Domkirken</w:t>
            </w:r>
          </w:p>
          <w:p w:rsidR="003A226F" w:rsidRPr="008A062B" w:rsidRDefault="003A226F" w:rsidP="003A226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4C5E" w:rsidRDefault="002E3B48" w:rsidP="00530258">
            <w:pPr>
              <w:pStyle w:val="Listeavsnit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226F">
              <w:t>Alle trosopplæringsplanene har vedlagt egen konfirmantplan</w:t>
            </w:r>
          </w:p>
          <w:p w:rsidR="00080AB1" w:rsidRPr="00080AB1" w:rsidRDefault="00080AB1" w:rsidP="00080AB1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0AB1" w:rsidRPr="003A226F" w:rsidRDefault="00080AB1" w:rsidP="00530258">
            <w:pPr>
              <w:pStyle w:val="Listeavsnit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Hente opp erfaringer fra Bærum med brukerundersøkelse på konfirmasjon </w:t>
            </w:r>
          </w:p>
          <w:p w:rsidR="00614C5E" w:rsidRPr="00614C5E" w:rsidRDefault="00614C5E" w:rsidP="0061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5D3367" w:rsidRDefault="0050694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KISA og </w:t>
            </w:r>
            <w:r w:rsidR="003A226F">
              <w:t>gateprest</w:t>
            </w: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622" w:type="dxa"/>
          </w:tcPr>
          <w:p w:rsidR="002E3B48" w:rsidRDefault="003A226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Jan-mars</w:t>
            </w: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7A06" w:rsidRDefault="00297A06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2E3B48">
              <w:t>ontinuerlig</w:t>
            </w: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2E3B48" w:rsidP="00084CAA">
            <w:pPr>
              <w:pStyle w:val="Listeavsnitt"/>
              <w:numPr>
                <w:ilvl w:val="0"/>
                <w:numId w:val="10"/>
              </w:numPr>
            </w:pPr>
            <w:r>
              <w:t>Ungdom</w:t>
            </w:r>
            <w:r w:rsidR="00311E33">
              <w:t xml:space="preserve"> har erfaring med og kunnskap om det </w:t>
            </w:r>
            <w:r w:rsidR="00311E33">
              <w:lastRenderedPageBreak/>
              <w:t>sentrale i kristen tro og praksis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5F2B0A" w:rsidRPr="00AB3E44" w:rsidRDefault="003F5EEF" w:rsidP="00530258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E44">
              <w:lastRenderedPageBreak/>
              <w:t>Ut</w:t>
            </w:r>
            <w:r w:rsidR="005F2B0A" w:rsidRPr="00AB3E44">
              <w:t>arbeide liturgihefte</w:t>
            </w:r>
          </w:p>
          <w:p w:rsidR="005F2B0A" w:rsidRPr="00AB3E44" w:rsidRDefault="005F2B0A" w:rsidP="005F2B0A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2B0A" w:rsidRPr="00AB3E44" w:rsidRDefault="00031C45" w:rsidP="00530258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E44">
              <w:t xml:space="preserve">Arrangere fagsamling om </w:t>
            </w:r>
            <w:r w:rsidRPr="00AB3E44">
              <w:rPr>
                <w:b/>
              </w:rPr>
              <w:t>Ungdom</w:t>
            </w:r>
            <w:r w:rsidRPr="00AB3E44">
              <w:t xml:space="preserve"> og porno</w:t>
            </w:r>
          </w:p>
          <w:p w:rsidR="005F2B0A" w:rsidRPr="00AB3E44" w:rsidRDefault="005F2B0A" w:rsidP="005F2B0A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63C2" w:rsidRPr="00AB3E44" w:rsidRDefault="00F363C2" w:rsidP="00530258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E44">
              <w:t>Styrke ungdomsdemokratiet gjennom å rekruttere flere deltakere til Ungdomstinget</w:t>
            </w:r>
          </w:p>
          <w:p w:rsidR="00710CEA" w:rsidRPr="00AB3E44" w:rsidRDefault="00710CEA" w:rsidP="0071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20FA" w:rsidRPr="00AB3E44" w:rsidRDefault="007120FA" w:rsidP="00530258">
            <w:pPr>
              <w:pStyle w:val="Listeavsnitt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E44">
              <w:t>Bidra til planlegging og gjennom</w:t>
            </w:r>
            <w:r w:rsidR="003A226F" w:rsidRPr="00AB3E44">
              <w:t>føring av Spekterfestivalen 2018</w:t>
            </w:r>
          </w:p>
          <w:p w:rsidR="00710CEA" w:rsidRPr="009216DC" w:rsidRDefault="00710CEA" w:rsidP="00921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F363C2" w:rsidRDefault="00F363C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KISA, URO</w:t>
            </w:r>
          </w:p>
          <w:p w:rsidR="003F5EEF" w:rsidRDefault="003F5EE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3B48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2E3B48">
              <w:t>iskop</w:t>
            </w:r>
            <w:r>
              <w:t>, proster, KISA</w:t>
            </w:r>
          </w:p>
          <w:p w:rsidR="002E3B48" w:rsidRDefault="002E3B4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CEA" w:rsidRDefault="00710CE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CEA" w:rsidRDefault="00710CE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KISA, prosjektgruppe</w:t>
            </w:r>
          </w:p>
          <w:p w:rsidR="009216DC" w:rsidRDefault="009216DC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:rsidR="002E3B48" w:rsidRDefault="006C16D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Vår </w:t>
            </w:r>
          </w:p>
          <w:p w:rsidR="005101B5" w:rsidRDefault="005101B5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Vår </w:t>
            </w:r>
          </w:p>
          <w:p w:rsidR="003A226F" w:rsidRDefault="003A226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2B0A" w:rsidRDefault="003A226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031C45">
              <w:t>år</w:t>
            </w:r>
          </w:p>
          <w:p w:rsidR="005F2B0A" w:rsidRDefault="005F2B0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226F" w:rsidRDefault="003A226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63C2" w:rsidRDefault="003A226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Jan-august</w:t>
            </w:r>
          </w:p>
          <w:p w:rsidR="00710CEA" w:rsidRDefault="00710CE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CEA" w:rsidRDefault="00710CEA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16DC" w:rsidRDefault="009216DC" w:rsidP="00EE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084CAA">
            <w:pPr>
              <w:pStyle w:val="Listeavsnitt"/>
              <w:numPr>
                <w:ilvl w:val="0"/>
                <w:numId w:val="10"/>
              </w:numPr>
            </w:pPr>
            <w:r>
              <w:lastRenderedPageBreak/>
              <w:t>Unge voksne</w:t>
            </w:r>
            <w:r w:rsidR="00F363C2">
              <w:t xml:space="preserve"> 18 – 30 år</w:t>
            </w:r>
            <w:r>
              <w:t xml:space="preserve"> har et relevant og nærværende tilbud fra kirken</w:t>
            </w:r>
          </w:p>
          <w:p w:rsidR="00311E33" w:rsidRPr="00001F25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710CEA" w:rsidRPr="00FD2D4F" w:rsidRDefault="00F602EC" w:rsidP="00F602EC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D4F">
              <w:t>Følge opp strategiutredning og iverksette tiltak for aldersgruppen 18-30 år, deriblant «</w:t>
            </w:r>
            <w:r w:rsidR="00392BC0" w:rsidRPr="00FD2D4F">
              <w:t>Majorstua+</w:t>
            </w:r>
            <w:r w:rsidRPr="00FD2D4F">
              <w:t>»</w:t>
            </w:r>
            <w:r w:rsidR="002E3B48" w:rsidRPr="00FD2D4F">
              <w:t xml:space="preserve"> </w:t>
            </w:r>
          </w:p>
          <w:p w:rsidR="000A50F6" w:rsidRPr="00D773AE" w:rsidRDefault="000A50F6" w:rsidP="000A50F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  <w:p w:rsidR="006C16DE" w:rsidRDefault="006C16DE" w:rsidP="00FD43CF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Årlig møte </w:t>
            </w:r>
            <w:r w:rsidR="00DB6B5A">
              <w:t xml:space="preserve">i Bispegården </w:t>
            </w:r>
            <w:r>
              <w:t>med ungd</w:t>
            </w:r>
            <w:r w:rsidR="00DB6B5A">
              <w:t>omsorgani</w:t>
            </w:r>
            <w:r w:rsidR="007E2940">
              <w:t>s</w:t>
            </w:r>
            <w:r w:rsidR="00DB6B5A">
              <w:t xml:space="preserve">asjonene </w:t>
            </w:r>
          </w:p>
          <w:p w:rsidR="00080AB1" w:rsidRPr="00080AB1" w:rsidRDefault="00080AB1" w:rsidP="00080AB1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0AB1" w:rsidRDefault="00080AB1" w:rsidP="00FD43CF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Fortsette samarbeid med gatepresten og studentprestene</w:t>
            </w:r>
          </w:p>
          <w:p w:rsidR="00F363C2" w:rsidRPr="00080AB1" w:rsidRDefault="00F363C2" w:rsidP="00080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AB3E44" w:rsidRDefault="000A50F6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KISA, </w:t>
            </w:r>
            <w:r w:rsidR="00392BC0">
              <w:t xml:space="preserve">OBDR </w:t>
            </w:r>
          </w:p>
          <w:p w:rsidR="00FD2D4F" w:rsidRDefault="00FD2D4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2D4F" w:rsidRDefault="00FD2D4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2D4F" w:rsidRDefault="00FD2D4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2D4F" w:rsidRDefault="00FD2D4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  <w:p w:rsidR="00FD43CF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43CF" w:rsidRDefault="00080AB1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  <w:p w:rsidR="006C16DE" w:rsidRDefault="006C16DE" w:rsidP="00080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:rsidR="004F231F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6C16DE" w:rsidRDefault="006C16D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10CEA" w:rsidRDefault="00710CEA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2D4F" w:rsidRDefault="00FD2D4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2D4F" w:rsidRDefault="00FD2D4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10CEA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6F0D9A">
              <w:t>eptember</w:t>
            </w:r>
          </w:p>
          <w:p w:rsidR="00FD43CF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B3E44" w:rsidRDefault="00AB3E44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D43CF" w:rsidRDefault="00FD43C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084CAA">
            <w:pPr>
              <w:pStyle w:val="Listeavsnitt"/>
              <w:numPr>
                <w:ilvl w:val="0"/>
                <w:numId w:val="10"/>
              </w:numPr>
            </w:pPr>
            <w:r>
              <w:t>Voksne har steder for samtale, fordypning, dialog og undervisning om kristen tro og kirkens oppdrag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3C2D1C" w:rsidRPr="00421ED7" w:rsidRDefault="00AB3E44" w:rsidP="00085C40">
            <w:pPr>
              <w:pStyle w:val="Listeavsnitt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E44">
              <w:t>Arrangere temakvelder om kristen tro</w:t>
            </w:r>
            <w:r w:rsidR="00421ED7" w:rsidRPr="00AB3E44">
              <w:t xml:space="preserve"> for voksne </w:t>
            </w:r>
          </w:p>
        </w:tc>
        <w:tc>
          <w:tcPr>
            <w:tcW w:w="2747" w:type="dxa"/>
          </w:tcPr>
          <w:p w:rsidR="003C2D1C" w:rsidRPr="0016265B" w:rsidRDefault="00421ED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622" w:type="dxa"/>
          </w:tcPr>
          <w:p w:rsidR="003C2D1C" w:rsidRDefault="003C2D1C" w:rsidP="000A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97FEC" w:rsidRDefault="00597FEC">
      <w:pPr>
        <w:rPr>
          <w:color w:val="FF0000"/>
        </w:rPr>
      </w:pPr>
    </w:p>
    <w:p w:rsidR="00326B6F" w:rsidRPr="0017070B" w:rsidRDefault="00326B6F" w:rsidP="006F0D9A">
      <w:r w:rsidRPr="0017070B">
        <w:t>RISIKOVURDERING</w:t>
      </w:r>
      <w:r w:rsidR="002245C0" w:rsidRPr="0017070B">
        <w:t xml:space="preserve"> </w:t>
      </w:r>
    </w:p>
    <w:p w:rsidR="004F7BEA" w:rsidRPr="0017070B" w:rsidRDefault="00A74B45" w:rsidP="00085C40">
      <w:pPr>
        <w:pStyle w:val="Listeavsnitt"/>
        <w:numPr>
          <w:ilvl w:val="0"/>
          <w:numId w:val="41"/>
        </w:numPr>
      </w:pPr>
      <w:r w:rsidRPr="0017070B">
        <w:t>D</w:t>
      </w:r>
      <w:r w:rsidR="00464071" w:rsidRPr="0017070B">
        <w:t xml:space="preserve">åp </w:t>
      </w:r>
      <w:r w:rsidRPr="0017070B">
        <w:t xml:space="preserve">oppleves </w:t>
      </w:r>
      <w:r w:rsidR="00286801" w:rsidRPr="0017070B">
        <w:t xml:space="preserve">ikke </w:t>
      </w:r>
      <w:r w:rsidRPr="0017070B">
        <w:t>relevant</w:t>
      </w:r>
      <w:r w:rsidR="00020AF0" w:rsidRPr="0017070B">
        <w:t xml:space="preserve"> </w:t>
      </w:r>
      <w:r w:rsidR="00286801" w:rsidRPr="0017070B">
        <w:t>for en stor del av kirkens medlemmer. Det er mangel på kunnskap om hva dåp er, og det er vanskelig å finne måter som kommuniserer</w:t>
      </w:r>
      <w:r w:rsidR="00464071" w:rsidRPr="0017070B">
        <w:t xml:space="preserve"> med aktuelle målgrupper</w:t>
      </w:r>
    </w:p>
    <w:p w:rsidR="00464071" w:rsidRPr="0017070B" w:rsidRDefault="00BF04C7" w:rsidP="00085C40">
      <w:pPr>
        <w:pStyle w:val="Listeavsnitt"/>
        <w:numPr>
          <w:ilvl w:val="0"/>
          <w:numId w:val="41"/>
        </w:numPr>
        <w:rPr>
          <w:rFonts w:ascii="Calibri" w:eastAsia="Calibri" w:hAnsi="Calibri" w:cs="Times New Roman"/>
        </w:rPr>
      </w:pPr>
      <w:r w:rsidRPr="0017070B">
        <w:rPr>
          <w:rFonts w:ascii="Calibri" w:eastAsia="Calibri" w:hAnsi="Calibri" w:cs="Times New Roman"/>
        </w:rPr>
        <w:t xml:space="preserve">Overgang til nytt rettssubjekt, med dårligere økonomi, fører på sikt til at det blir for lite ressurser til å gjennomføre, revidere og videreutvikle </w:t>
      </w:r>
      <w:r w:rsidR="00804078" w:rsidRPr="0017070B">
        <w:rPr>
          <w:rFonts w:ascii="Calibri" w:eastAsia="Calibri" w:hAnsi="Calibri" w:cs="Times New Roman"/>
        </w:rPr>
        <w:t>trosopplærings</w:t>
      </w:r>
      <w:r w:rsidRPr="0017070B">
        <w:rPr>
          <w:rFonts w:ascii="Calibri" w:eastAsia="Calibri" w:hAnsi="Calibri" w:cs="Times New Roman"/>
        </w:rPr>
        <w:t>planene, og at fo</w:t>
      </w:r>
      <w:r w:rsidR="00804078" w:rsidRPr="0017070B">
        <w:rPr>
          <w:rFonts w:ascii="Calibri" w:eastAsia="Calibri" w:hAnsi="Calibri" w:cs="Times New Roman"/>
        </w:rPr>
        <w:t>kuset på dette arbeidet avtar</w:t>
      </w:r>
    </w:p>
    <w:p w:rsidR="00020AF0" w:rsidRPr="0017070B" w:rsidRDefault="00020AF0" w:rsidP="00085C40">
      <w:pPr>
        <w:pStyle w:val="Listeavsnitt"/>
        <w:numPr>
          <w:ilvl w:val="0"/>
          <w:numId w:val="41"/>
        </w:numPr>
      </w:pPr>
      <w:r w:rsidRPr="0017070B">
        <w:t>Strategiutredningen 18-30 år blir ikke fulgt opp med konkrete tiltak og ordninger</w:t>
      </w:r>
    </w:p>
    <w:p w:rsidR="00464071" w:rsidRPr="0017070B" w:rsidRDefault="00073C86" w:rsidP="00085C40">
      <w:pPr>
        <w:pStyle w:val="Listeavsnitt"/>
        <w:numPr>
          <w:ilvl w:val="0"/>
          <w:numId w:val="41"/>
        </w:numPr>
      </w:pPr>
      <w:r w:rsidRPr="0017070B">
        <w:t xml:space="preserve">Menighetene makter ikke å etablere </w:t>
      </w:r>
      <w:r w:rsidR="00464071" w:rsidRPr="0017070B">
        <w:t>et tilbud til unge voksne og voksne (40-70) som gir fordypning i kristen 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9C36D5" w:rsidRPr="009C36D5" w:rsidTr="00BB49A5">
        <w:trPr>
          <w:trHeight w:val="374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9C36D5" w:rsidRPr="00020AF0" w:rsidRDefault="00BF1E8D" w:rsidP="009C36D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  <w:r w:rsidRPr="00020AF0"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lastRenderedPageBreak/>
              <w:t>Sannsy</w:t>
            </w:r>
            <w:r w:rsidR="009C36D5" w:rsidRPr="00020AF0"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t>nlighet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9C36D5" w:rsidRPr="009C36D5" w:rsidTr="00BB49A5">
        <w:trPr>
          <w:trHeight w:val="347"/>
        </w:trPr>
        <w:tc>
          <w:tcPr>
            <w:tcW w:w="501" w:type="dxa"/>
            <w:vMerge/>
            <w:shd w:val="clear" w:color="auto" w:fill="auto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020AF0" w:rsidRDefault="00B02E98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t>B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020AF0" w:rsidRDefault="00020AF0" w:rsidP="00020AF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  <w:r w:rsidRPr="00020AF0"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t xml:space="preserve">C 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020AF0" w:rsidRDefault="00B02E98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t xml:space="preserve">A </w:t>
            </w:r>
          </w:p>
        </w:tc>
      </w:tr>
      <w:tr w:rsidR="009C36D5" w:rsidRPr="009C36D5" w:rsidTr="00BB49A5">
        <w:trPr>
          <w:trHeight w:val="352"/>
        </w:trPr>
        <w:tc>
          <w:tcPr>
            <w:tcW w:w="501" w:type="dxa"/>
            <w:vMerge/>
            <w:shd w:val="clear" w:color="auto" w:fill="auto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020AF0" w:rsidRDefault="00B02E98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  <w:t>D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9C36D5" w:rsidRPr="009C36D5" w:rsidTr="00BB49A5">
        <w:trPr>
          <w:trHeight w:val="360"/>
        </w:trPr>
        <w:tc>
          <w:tcPr>
            <w:tcW w:w="501" w:type="dxa"/>
            <w:vMerge/>
            <w:shd w:val="clear" w:color="auto" w:fill="auto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9C36D5" w:rsidRPr="009C36D5" w:rsidTr="00BB49A5">
        <w:trPr>
          <w:trHeight w:val="354"/>
        </w:trPr>
        <w:tc>
          <w:tcPr>
            <w:tcW w:w="501" w:type="dxa"/>
            <w:vMerge/>
            <w:shd w:val="clear" w:color="auto" w:fill="auto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</w:tr>
      <w:tr w:rsidR="009C36D5" w:rsidRPr="009C36D5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  <w:r w:rsidRPr="00020AF0"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  <w:t>Svært alvorlig</w:t>
            </w:r>
          </w:p>
        </w:tc>
      </w:tr>
      <w:tr w:rsidR="009C36D5" w:rsidRPr="009C36D5" w:rsidTr="00D44A44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9C36D5" w:rsidRPr="00020AF0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9C36D5" w:rsidRPr="00020AF0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</w:pPr>
            <w:r w:rsidRPr="00020AF0">
              <w:rPr>
                <w:rFonts w:ascii="Garamond" w:eastAsia="Times New Roman" w:hAnsi="Garamond" w:cs="Times New Roman"/>
                <w:b/>
                <w:sz w:val="20"/>
                <w:szCs w:val="20"/>
                <w:lang w:val="en-US" w:eastAsia="nb-NO"/>
              </w:rPr>
              <w:t>Konsekvens</w:t>
            </w:r>
          </w:p>
        </w:tc>
      </w:tr>
    </w:tbl>
    <w:p w:rsidR="009C36D5" w:rsidRDefault="009C36D5"/>
    <w:p w:rsidR="00306367" w:rsidRDefault="00306367" w:rsidP="00F56ACD">
      <w:pPr>
        <w:pStyle w:val="Listeavsnitt"/>
        <w:ind w:left="755"/>
        <w:rPr>
          <w:rStyle w:val="Svakreferanse"/>
          <w:sz w:val="36"/>
          <w:szCs w:val="36"/>
        </w:rPr>
      </w:pPr>
    </w:p>
    <w:p w:rsidR="0080649B" w:rsidRPr="0017070B" w:rsidRDefault="00F56ACD" w:rsidP="00F56ACD">
      <w:pPr>
        <w:pStyle w:val="Listeavsnitt"/>
        <w:ind w:left="755"/>
        <w:rPr>
          <w:rStyle w:val="Svakreferanse"/>
          <w:color w:val="C00000"/>
          <w:sz w:val="36"/>
          <w:szCs w:val="36"/>
        </w:rPr>
      </w:pPr>
      <w:r w:rsidRPr="0017070B">
        <w:rPr>
          <w:rStyle w:val="Svakreferanse"/>
          <w:color w:val="C00000"/>
          <w:sz w:val="36"/>
          <w:szCs w:val="36"/>
        </w:rPr>
        <w:t>3.</w:t>
      </w:r>
      <w:r w:rsidR="0080649B" w:rsidRPr="0017070B">
        <w:rPr>
          <w:rStyle w:val="Svakreferanse"/>
          <w:color w:val="C00000"/>
          <w:sz w:val="36"/>
          <w:szCs w:val="36"/>
        </w:rPr>
        <w:t>Folkekirken engasjerer seg i samfunnet</w:t>
      </w:r>
    </w:p>
    <w:p w:rsidR="0080649B" w:rsidRDefault="0080649B" w:rsidP="0080649B">
      <w:pPr>
        <w:pStyle w:val="Listeavsnitt"/>
        <w:spacing w:after="0"/>
        <w:ind w:left="1080"/>
        <w:rPr>
          <w:b/>
          <w:sz w:val="20"/>
          <w:szCs w:val="20"/>
        </w:rPr>
      </w:pPr>
    </w:p>
    <w:p w:rsidR="0080649B" w:rsidRPr="007B0644" w:rsidRDefault="0080649B" w:rsidP="0080649B">
      <w:pPr>
        <w:pStyle w:val="Listeavsnitt"/>
        <w:spacing w:after="0"/>
        <w:ind w:left="1080"/>
        <w:rPr>
          <w:b/>
        </w:rPr>
      </w:pPr>
      <w:r w:rsidRPr="007B0644">
        <w:rPr>
          <w:b/>
        </w:rPr>
        <w:t>Hovedmål:</w:t>
      </w:r>
    </w:p>
    <w:p w:rsidR="000F6A9C" w:rsidRDefault="0080649B" w:rsidP="000F6A9C">
      <w:pPr>
        <w:pStyle w:val="Listeavsnitt"/>
        <w:spacing w:after="0"/>
        <w:ind w:left="1080"/>
      </w:pPr>
      <w:r w:rsidRPr="007B0644">
        <w:t>Kirken i Oslo bispedømme er en nærværende, relevant og utfordrende aktør i samfunnet.</w:t>
      </w:r>
    </w:p>
    <w:p w:rsidR="0080649B" w:rsidRDefault="0080649B" w:rsidP="0080649B">
      <w:pPr>
        <w:pStyle w:val="Listeavsnitt"/>
        <w:spacing w:after="0"/>
        <w:ind w:left="1080"/>
      </w:pPr>
      <w:r>
        <w:t>Kirken engasjerer seg i den offentlige samtalen, og fremmer barmhjertighet, menneskeverd og respekt for skaperverket i nærmiljø og storsamfunn.</w:t>
      </w:r>
    </w:p>
    <w:p w:rsidR="000F6A9C" w:rsidRDefault="000F6A9C" w:rsidP="0080649B">
      <w:pPr>
        <w:pStyle w:val="Listeavsnitt"/>
        <w:spacing w:after="0"/>
        <w:ind w:left="1080"/>
      </w:pPr>
    </w:p>
    <w:p w:rsidR="000F6A9C" w:rsidRDefault="000F6A9C" w:rsidP="0080649B">
      <w:pPr>
        <w:pStyle w:val="Listeavsnitt"/>
        <w:spacing w:after="0"/>
        <w:ind w:left="1080"/>
      </w:pPr>
    </w:p>
    <w:tbl>
      <w:tblPr>
        <w:tblStyle w:val="Rutenettabell6fargerik-uthevingsfarge11"/>
        <w:tblW w:w="13333" w:type="dxa"/>
        <w:tblLook w:val="04A0" w:firstRow="1" w:lastRow="0" w:firstColumn="1" w:lastColumn="0" w:noHBand="0" w:noVBand="1"/>
      </w:tblPr>
      <w:tblGrid>
        <w:gridCol w:w="3958"/>
        <w:gridCol w:w="5595"/>
        <w:gridCol w:w="2472"/>
        <w:gridCol w:w="1308"/>
      </w:tblGrid>
      <w:tr w:rsidR="00430008" w:rsidRPr="000F6A9C" w:rsidTr="007B7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Delmål</w:t>
            </w:r>
          </w:p>
        </w:tc>
        <w:tc>
          <w:tcPr>
            <w:tcW w:w="5608" w:type="dxa"/>
          </w:tcPr>
          <w:p w:rsidR="000F6A9C" w:rsidRPr="000F6A9C" w:rsidRDefault="000F6A9C" w:rsidP="000F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Tiltak</w:t>
            </w: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Ansvar</w:t>
            </w: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Frist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Lokalt og globalt arbeid er styrket gjennom samarbeid med andre diakonale aktører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1E74FC" w:rsidRDefault="001E74FC" w:rsidP="001E74FC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1E74FC" w:rsidRDefault="001E74FC" w:rsidP="00085C40">
            <w:pPr>
              <w:pStyle w:val="Listeavsnitt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Diakonisamling for frivillige og tilsatte</w:t>
            </w:r>
          </w:p>
          <w:p w:rsidR="00FD43CF" w:rsidRPr="001E74FC" w:rsidRDefault="00FD43CF" w:rsidP="001E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</w:tc>
        <w:tc>
          <w:tcPr>
            <w:tcW w:w="2475" w:type="dxa"/>
          </w:tcPr>
          <w:p w:rsidR="00406371" w:rsidRDefault="00C96204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C96204">
              <w:rPr>
                <w:rFonts w:ascii="Calibri" w:eastAsia="Calibri" w:hAnsi="Calibri" w:cs="Times New Roman"/>
                <w:color w:val="374C80" w:themeColor="accent1" w:themeShade="BF"/>
              </w:rPr>
              <w:t>Biskop, KISA</w:t>
            </w:r>
          </w:p>
          <w:p w:rsidR="001E74FC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1E74FC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1E74FC" w:rsidRPr="00C96204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</w:tc>
        <w:tc>
          <w:tcPr>
            <w:tcW w:w="1287" w:type="dxa"/>
          </w:tcPr>
          <w:p w:rsidR="000F6A9C" w:rsidRPr="006F0D9A" w:rsidRDefault="00C33262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B050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Høst</w:t>
            </w: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4F21B3" w:rsidRDefault="000F6A9C" w:rsidP="00530258">
            <w:pPr>
              <w:pStyle w:val="Listeavsnitt"/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4F21B3">
              <w:rPr>
                <w:rFonts w:ascii="Calibri" w:eastAsia="Calibri" w:hAnsi="Calibri" w:cs="Times New Roman"/>
              </w:rPr>
              <w:t xml:space="preserve">Kirken i Oslo bispedømme </w:t>
            </w:r>
            <w:r w:rsidR="0016265B" w:rsidRPr="00052A72">
              <w:rPr>
                <w:rFonts w:ascii="Calibri" w:eastAsia="Calibri" w:hAnsi="Calibri" w:cs="Times New Roman"/>
                <w:color w:val="374C80" w:themeColor="accent1" w:themeShade="BF"/>
              </w:rPr>
              <w:t>følger opp sitt engasjement</w:t>
            </w:r>
            <w:r w:rsidR="00452AF0" w:rsidRPr="00052A72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for fattige og asylsøkere </w:t>
            </w:r>
          </w:p>
        </w:tc>
        <w:tc>
          <w:tcPr>
            <w:tcW w:w="5608" w:type="dxa"/>
          </w:tcPr>
          <w:p w:rsidR="00C33262" w:rsidRPr="00C33262" w:rsidRDefault="00502188" w:rsidP="00085C40">
            <w:pPr>
              <w:pStyle w:val="Listeavsnitt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t xml:space="preserve">Bidra til holdningsskapende arbeid og </w:t>
            </w:r>
            <w:r w:rsidR="00C33262" w:rsidRPr="00C33262">
              <w:rPr>
                <w:rFonts w:ascii="Calibri" w:eastAsia="Calibri" w:hAnsi="Calibri" w:cs="Times New Roman"/>
                <w:color w:val="374C80" w:themeColor="accent1" w:themeShade="BF"/>
              </w:rPr>
              <w:t>integrering i menigheter og lokalsamfunn</w:t>
            </w:r>
          </w:p>
          <w:p w:rsidR="00C33262" w:rsidRPr="00C33262" w:rsidRDefault="00C33262" w:rsidP="00C33262">
            <w:pPr>
              <w:pStyle w:val="Listeavsnit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C33262" w:rsidRPr="00C33262" w:rsidRDefault="00C33262" w:rsidP="00085C40">
            <w:pPr>
              <w:pStyle w:val="Listeavsnitt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t>Oppmuntre menighetene til å delta på erfaringskonferanse knyttet til menigheters erfaringer med arbeid med flyktninger</w:t>
            </w:r>
          </w:p>
          <w:p w:rsidR="00C33262" w:rsidRPr="00C33262" w:rsidRDefault="00C33262" w:rsidP="00C33262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530258" w:rsidRPr="00C33262" w:rsidRDefault="00530258" w:rsidP="00085C40">
            <w:pPr>
              <w:pStyle w:val="Listeavsnitt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lastRenderedPageBreak/>
              <w:t xml:space="preserve">Oppdatere </w:t>
            </w:r>
            <w:r w:rsidR="00292415" w:rsidRPr="00C33262">
              <w:rPr>
                <w:rFonts w:ascii="Calibri" w:eastAsia="Calibri" w:hAnsi="Calibri" w:cs="Times New Roman"/>
                <w:color w:val="374C80" w:themeColor="accent1" w:themeShade="BF"/>
              </w:rPr>
              <w:t>n</w:t>
            </w: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t>ettsider</w:t>
            </w:r>
          </w:p>
          <w:p w:rsidR="000F6A9C" w:rsidRPr="000F6A9C" w:rsidRDefault="000F6A9C" w:rsidP="00C33262">
            <w:pPr>
              <w:pStyle w:val="Listeavsnit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16265B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KISA</w:t>
            </w:r>
          </w:p>
          <w:p w:rsid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C33262" w:rsidRDefault="00C33262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6F0D9A" w:rsidRDefault="00C33262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KISA, KR</w:t>
            </w:r>
          </w:p>
          <w:p w:rsidR="000F6A9C" w:rsidRDefault="000F6A9C" w:rsidP="0050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C33262" w:rsidRDefault="00C33262" w:rsidP="0050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C33262" w:rsidRDefault="00C33262" w:rsidP="0050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C33262" w:rsidRPr="000F6A9C" w:rsidRDefault="00C33262" w:rsidP="0050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KISA</w:t>
            </w: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Flere menigheter i Oslo bispedømme har vedtatt plan for diakoni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34F77" w:rsidRDefault="00034F77" w:rsidP="00085C40">
            <w:pPr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t>Være i kontakt med Kirkerådet i arbeidet med revisjon av Plan for diakoni</w:t>
            </w:r>
          </w:p>
          <w:p w:rsidR="0029160D" w:rsidRDefault="0029160D" w:rsidP="0029160D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29160D" w:rsidRPr="00C33262" w:rsidRDefault="0029160D" w:rsidP="00085C40">
            <w:pPr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Bidra til utvikling av prosjekt i prosti – etter modell fra 13-20 i Bærum</w:t>
            </w:r>
          </w:p>
          <w:p w:rsidR="00E1062D" w:rsidRPr="000F6A9C" w:rsidRDefault="00E1062D" w:rsidP="00C33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KISA</w:t>
            </w: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02188" w:rsidRDefault="00502188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29160D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034F77" w:rsidRDefault="00C33262" w:rsidP="00C33262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Vår</w:t>
            </w:r>
          </w:p>
          <w:p w:rsidR="00530258" w:rsidRPr="000F6A9C" w:rsidRDefault="00530258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Flere kirker i Oslo bispedømme er åpne på dagtid</w:t>
            </w:r>
          </w:p>
        </w:tc>
        <w:tc>
          <w:tcPr>
            <w:tcW w:w="5608" w:type="dxa"/>
          </w:tcPr>
          <w:p w:rsidR="000F6A9C" w:rsidRDefault="00C96204" w:rsidP="00085C40">
            <w:pPr>
              <w:pStyle w:val="Listeavsnitt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 bakgrunn i erfaringer fra Sagen</w:t>
            </w:r>
            <w:r w:rsidR="007E70E9">
              <w:rPr>
                <w:rFonts w:ascii="Calibri" w:eastAsia="Calibri" w:hAnsi="Calibri" w:cs="Times New Roman"/>
              </w:rPr>
              <w:t>e og Domkirken</w:t>
            </w:r>
            <w:r w:rsidR="000B5ACD">
              <w:rPr>
                <w:rFonts w:ascii="Calibri" w:eastAsia="Calibri" w:hAnsi="Calibri" w:cs="Times New Roman"/>
              </w:rPr>
              <w:t>,</w:t>
            </w:r>
            <w:r w:rsidR="007E70E9">
              <w:rPr>
                <w:rFonts w:ascii="Calibri" w:eastAsia="Calibri" w:hAnsi="Calibri" w:cs="Times New Roman"/>
              </w:rPr>
              <w:t xml:space="preserve"> støtte </w:t>
            </w:r>
            <w:r>
              <w:rPr>
                <w:rFonts w:ascii="Calibri" w:eastAsia="Calibri" w:hAnsi="Calibri" w:cs="Times New Roman"/>
              </w:rPr>
              <w:t xml:space="preserve">åpne </w:t>
            </w:r>
            <w:r w:rsidR="0040003F">
              <w:rPr>
                <w:rFonts w:ascii="Calibri" w:eastAsia="Calibri" w:hAnsi="Calibri" w:cs="Times New Roman"/>
              </w:rPr>
              <w:t>torg</w:t>
            </w:r>
            <w:r>
              <w:rPr>
                <w:rFonts w:ascii="Calibri" w:eastAsia="Calibri" w:hAnsi="Calibri" w:cs="Times New Roman"/>
              </w:rPr>
              <w:t xml:space="preserve">kirker </w:t>
            </w:r>
            <w:r w:rsidR="007E70E9">
              <w:rPr>
                <w:rFonts w:ascii="Calibri" w:eastAsia="Calibri" w:hAnsi="Calibri" w:cs="Times New Roman"/>
              </w:rPr>
              <w:t>i samarbeid med de aktuelle menighetene</w:t>
            </w:r>
          </w:p>
          <w:p w:rsidR="00C96204" w:rsidRPr="00C96204" w:rsidRDefault="00C96204" w:rsidP="00C96204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C96204" w:rsidP="00C33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  <w:r w:rsidR="007E70E9">
              <w:rPr>
                <w:rFonts w:ascii="Calibri" w:eastAsia="Calibri" w:hAnsi="Calibri" w:cs="Times New Roman"/>
              </w:rPr>
              <w:t xml:space="preserve">, prostene, </w:t>
            </w:r>
          </w:p>
        </w:tc>
        <w:tc>
          <w:tcPr>
            <w:tcW w:w="1287" w:type="dxa"/>
          </w:tcPr>
          <w:p w:rsidR="000F6A9C" w:rsidRPr="000F6A9C" w:rsidRDefault="007E70E9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430008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Flere menigheter er</w:t>
            </w:r>
            <w:r w:rsidR="000F6A9C" w:rsidRPr="000F6A9C">
              <w:rPr>
                <w:rFonts w:ascii="Calibri" w:eastAsia="Calibri" w:hAnsi="Calibri" w:cs="Times New Roman"/>
              </w:rPr>
              <w:t xml:space="preserve"> «grønne menigheter»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Default="000F6A9C" w:rsidP="00085C40">
            <w:pPr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Besøke menigheter for å inspirere og veilede</w:t>
            </w:r>
          </w:p>
          <w:p w:rsidR="00530258" w:rsidRDefault="00530258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0258" w:rsidRDefault="00530258" w:rsidP="00085C40">
            <w:pPr>
              <w:pStyle w:val="Listeavsnit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Legge til rette for erfaringsdeling på tvers av menigheter ved å</w:t>
            </w:r>
          </w:p>
          <w:p w:rsidR="00530258" w:rsidRPr="00C33262" w:rsidRDefault="00530258" w:rsidP="00085C40">
            <w:pPr>
              <w:pStyle w:val="Listeavsnit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Arrangere prostisamlinger for grønne kontakter</w:t>
            </w:r>
          </w:p>
          <w:p w:rsidR="00530258" w:rsidRPr="00530258" w:rsidRDefault="00530258" w:rsidP="00085C40">
            <w:pPr>
              <w:pStyle w:val="Listeavsnit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Invitere til inspirasjonssamling</w:t>
            </w:r>
          </w:p>
          <w:p w:rsidR="001B6816" w:rsidRDefault="001B6816" w:rsidP="001B681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Default="001B6816" w:rsidP="00085C40">
            <w:pPr>
              <w:pStyle w:val="Listeavsnit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74C80" w:themeColor="accent1" w:themeShade="BF"/>
              </w:rPr>
            </w:pPr>
            <w:r w:rsidRPr="00C33262">
              <w:rPr>
                <w:color w:val="374C80" w:themeColor="accent1" w:themeShade="BF"/>
              </w:rPr>
              <w:t xml:space="preserve">Informere menighetene om ressurser fra Mellomkirkelig råd, </w:t>
            </w:r>
            <w:hyperlink r:id="rId8" w:history="1">
              <w:r w:rsidRPr="00C33262">
                <w:rPr>
                  <w:rStyle w:val="Hyperkobling"/>
                  <w:color w:val="374C80" w:themeColor="accent1" w:themeShade="BF"/>
                </w:rPr>
                <w:t>www.grønnkirke.no</w:t>
              </w:r>
            </w:hyperlink>
            <w:r w:rsidRPr="00C33262">
              <w:rPr>
                <w:color w:val="374C80" w:themeColor="accent1" w:themeShade="BF"/>
              </w:rPr>
              <w:t xml:space="preserve"> og SMM-</w:t>
            </w:r>
            <w:r w:rsidR="001116AE" w:rsidRPr="00C33262">
              <w:rPr>
                <w:color w:val="374C80" w:themeColor="accent1" w:themeShade="BF"/>
              </w:rPr>
              <w:t>organisasjonene (</w:t>
            </w:r>
            <w:r w:rsidRPr="00C33262">
              <w:rPr>
                <w:color w:val="374C80" w:themeColor="accent1" w:themeShade="BF"/>
              </w:rPr>
              <w:t>Skaperverkets dag, Søndag for forfulgte, Menneskerettighetssøndagen mm)</w:t>
            </w:r>
          </w:p>
          <w:p w:rsidR="00C33262" w:rsidRPr="00C33262" w:rsidRDefault="00C33262" w:rsidP="00C33262">
            <w:pPr>
              <w:pStyle w:val="Listeavsnitt"/>
              <w:ind w:left="9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74C80" w:themeColor="accent1" w:themeShade="BF"/>
              </w:rPr>
            </w:pPr>
          </w:p>
          <w:p w:rsidR="00F05973" w:rsidRDefault="00F05973" w:rsidP="00085C40">
            <w:pPr>
              <w:pStyle w:val="Listeavsnit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74C80" w:themeColor="accent1" w:themeShade="BF"/>
              </w:rPr>
            </w:pPr>
            <w:r>
              <w:rPr>
                <w:color w:val="374C80" w:themeColor="accent1" w:themeShade="BF"/>
              </w:rPr>
              <w:t>Bidra til at Oslo bispedømme sertifiseres</w:t>
            </w:r>
            <w:r w:rsidR="000B48AB" w:rsidRPr="001E74FC">
              <w:rPr>
                <w:color w:val="374C80" w:themeColor="accent1" w:themeShade="BF"/>
              </w:rPr>
              <w:t xml:space="preserve"> </w:t>
            </w:r>
            <w:r>
              <w:rPr>
                <w:color w:val="374C80" w:themeColor="accent1" w:themeShade="BF"/>
              </w:rPr>
              <w:t>som Miljøtårn</w:t>
            </w:r>
          </w:p>
          <w:p w:rsidR="00F05973" w:rsidRPr="00F05973" w:rsidRDefault="00F05973" w:rsidP="00F05973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74C80" w:themeColor="accent1" w:themeShade="BF"/>
              </w:rPr>
            </w:pPr>
          </w:p>
          <w:p w:rsidR="000B48AB" w:rsidRDefault="00F05973" w:rsidP="00085C40">
            <w:pPr>
              <w:pStyle w:val="Listeavsnit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74C80" w:themeColor="accent1" w:themeShade="BF"/>
              </w:rPr>
            </w:pPr>
            <w:r>
              <w:rPr>
                <w:color w:val="374C80" w:themeColor="accent1" w:themeShade="BF"/>
              </w:rPr>
              <w:t>Bidra til at</w:t>
            </w:r>
            <w:r w:rsidR="000B48AB" w:rsidRPr="001E74FC">
              <w:rPr>
                <w:color w:val="374C80" w:themeColor="accent1" w:themeShade="BF"/>
              </w:rPr>
              <w:t xml:space="preserve"> fellesrådene </w:t>
            </w:r>
            <w:r>
              <w:rPr>
                <w:color w:val="374C80" w:themeColor="accent1" w:themeShade="BF"/>
              </w:rPr>
              <w:t>sertifiseres som Miljøtårn, alternativt blir</w:t>
            </w:r>
            <w:r w:rsidR="001E74FC" w:rsidRPr="001E74FC">
              <w:rPr>
                <w:color w:val="374C80" w:themeColor="accent1" w:themeShade="BF"/>
              </w:rPr>
              <w:t xml:space="preserve"> </w:t>
            </w:r>
            <w:r w:rsidR="00C33262">
              <w:rPr>
                <w:color w:val="374C80" w:themeColor="accent1" w:themeShade="BF"/>
              </w:rPr>
              <w:t>Grønne fellesråd</w:t>
            </w:r>
          </w:p>
          <w:p w:rsidR="00F05973" w:rsidRPr="00F05973" w:rsidRDefault="00F05973" w:rsidP="00F05973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74C80" w:themeColor="accent1" w:themeShade="BF"/>
              </w:rPr>
            </w:pPr>
          </w:p>
          <w:p w:rsidR="00F05973" w:rsidRPr="001E74FC" w:rsidRDefault="00F05973" w:rsidP="00085C40">
            <w:pPr>
              <w:pStyle w:val="Listeavsnit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74C80" w:themeColor="accent1" w:themeShade="BF"/>
              </w:rPr>
            </w:pPr>
            <w:r>
              <w:rPr>
                <w:color w:val="374C80" w:themeColor="accent1" w:themeShade="BF"/>
              </w:rPr>
              <w:t>Bidra til Global uke og Justice conference</w:t>
            </w:r>
          </w:p>
          <w:p w:rsidR="00BC295F" w:rsidRPr="001E74FC" w:rsidRDefault="00BC295F" w:rsidP="00BC295F">
            <w:pPr>
              <w:pStyle w:val="Listeavsnitt"/>
              <w:ind w:left="9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74C80" w:themeColor="accent1" w:themeShade="BF"/>
              </w:rPr>
            </w:pPr>
          </w:p>
          <w:p w:rsidR="000B48AB" w:rsidRPr="001E74FC" w:rsidRDefault="00C33262" w:rsidP="00085C40">
            <w:pPr>
              <w:pStyle w:val="Listeavsnit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74C80" w:themeColor="accent1" w:themeShade="BF"/>
              </w:rPr>
            </w:pPr>
            <w:r>
              <w:rPr>
                <w:color w:val="374C80" w:themeColor="accent1" w:themeShade="BF"/>
              </w:rPr>
              <w:t>Kurs og veile</w:t>
            </w:r>
            <w:r w:rsidR="000B48AB" w:rsidRPr="001E74FC">
              <w:rPr>
                <w:color w:val="374C80" w:themeColor="accent1" w:themeShade="BF"/>
              </w:rPr>
              <w:t>d</w:t>
            </w:r>
            <w:r>
              <w:rPr>
                <w:color w:val="374C80" w:themeColor="accent1" w:themeShade="BF"/>
              </w:rPr>
              <w:t>n</w:t>
            </w:r>
            <w:r w:rsidR="000B48AB" w:rsidRPr="001E74FC">
              <w:rPr>
                <w:color w:val="374C80" w:themeColor="accent1" w:themeShade="BF"/>
              </w:rPr>
              <w:t xml:space="preserve">ing i nytt rapporteringssystem </w:t>
            </w:r>
            <w:r w:rsidR="001E74FC" w:rsidRPr="001E74FC">
              <w:rPr>
                <w:color w:val="374C80" w:themeColor="accent1" w:themeShade="BF"/>
              </w:rPr>
              <w:t>for Grønn kirke</w:t>
            </w:r>
          </w:p>
          <w:p w:rsidR="000B48AB" w:rsidRPr="000B48AB" w:rsidRDefault="000B48AB" w:rsidP="000B4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Seniorvolontør, KISA</w:t>
            </w:r>
          </w:p>
          <w:p w:rsidR="003A5E7D" w:rsidRDefault="003A5E7D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A5E7D" w:rsidRDefault="00FD43CF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Prostene, </w:t>
            </w:r>
            <w:r w:rsidR="00E01801">
              <w:rPr>
                <w:rFonts w:ascii="Calibri" w:eastAsia="Calibri" w:hAnsi="Calibri" w:cs="Times New Roman"/>
              </w:rPr>
              <w:t xml:space="preserve">Seniorvolontør, </w:t>
            </w:r>
            <w:r w:rsidR="00430008">
              <w:rPr>
                <w:rFonts w:ascii="Calibri" w:eastAsia="Calibri" w:hAnsi="Calibri" w:cs="Times New Roman"/>
              </w:rPr>
              <w:t>KISA</w:t>
            </w:r>
            <w:r w:rsidR="001E74FC">
              <w:rPr>
                <w:rFonts w:ascii="Calibri" w:eastAsia="Calibri" w:hAnsi="Calibri" w:cs="Times New Roman"/>
              </w:rPr>
              <w:t>, ressursgruppe</w:t>
            </w:r>
          </w:p>
          <w:p w:rsidR="003A5E7D" w:rsidRDefault="003A5E7D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Default="00E0180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1E74FC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E74FC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E74FC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C33262" w:rsidRDefault="00C3326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E74FC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OBDR</w:t>
            </w:r>
          </w:p>
          <w:p w:rsidR="001E74FC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E74FC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E74FC" w:rsidRDefault="001E74F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OBDR</w:t>
            </w:r>
          </w:p>
          <w:p w:rsidR="00F05973" w:rsidRDefault="00F05973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5973" w:rsidRDefault="00F05973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5973" w:rsidRPr="000F6A9C" w:rsidRDefault="00F05973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OBDR</w:t>
            </w:r>
          </w:p>
        </w:tc>
        <w:tc>
          <w:tcPr>
            <w:tcW w:w="1287" w:type="dxa"/>
          </w:tcPr>
          <w:p w:rsidR="00430008" w:rsidRDefault="00430008" w:rsidP="0043000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3A5E7D" w:rsidRDefault="003A5E7D" w:rsidP="0043000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0258" w:rsidRDefault="00530258" w:rsidP="00BC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530258" w:rsidRDefault="00530258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BC295F" w:rsidRDefault="00C33262" w:rsidP="0053025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mars</w:t>
            </w:r>
          </w:p>
          <w:p w:rsidR="00BC295F" w:rsidRDefault="00BC295F" w:rsidP="0053025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BC295F" w:rsidRDefault="00BC295F" w:rsidP="00BC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Default="008E2D91" w:rsidP="00BC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Høst</w:t>
            </w:r>
          </w:p>
          <w:p w:rsidR="008E2D91" w:rsidRDefault="008E2D9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8E2D91" w:rsidRDefault="008E2D9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8E2D91" w:rsidRDefault="008E2D9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E01801" w:rsidRDefault="00E01801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5973" w:rsidRDefault="00F05973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5973" w:rsidRDefault="00F05973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5973" w:rsidRDefault="00F05973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5973" w:rsidRDefault="00F05973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5973" w:rsidRDefault="00F05973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5973" w:rsidRDefault="00F05973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5973" w:rsidRPr="000F6A9C" w:rsidRDefault="00F05973" w:rsidP="0053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november</w:t>
            </w: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Kirken i Oslo bispedømme samarbeider med andre kirkesamfunn og migrantmenigheter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7F3AFB" w:rsidRPr="00C33262" w:rsidRDefault="007F3AFB" w:rsidP="00085C40">
            <w:pPr>
              <w:pStyle w:val="Listeavsnit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t>Samarbeide med Flerkulturelt kirkelig nettverk (NK</w:t>
            </w:r>
            <w:r w:rsidR="000B5ACD">
              <w:rPr>
                <w:rFonts w:ascii="Calibri" w:eastAsia="Calibri" w:hAnsi="Calibri" w:cs="Times New Roman"/>
                <w:color w:val="374C80" w:themeColor="accent1" w:themeShade="BF"/>
              </w:rPr>
              <w:t>R) og KIA om Pinsefestival 2018</w:t>
            </w:r>
          </w:p>
          <w:p w:rsidR="003A5E7D" w:rsidRPr="00C33262" w:rsidRDefault="003A5E7D" w:rsidP="003A5E7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0F6A9C" w:rsidRPr="00C33262" w:rsidRDefault="000F6A9C" w:rsidP="00085C40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t>Samling i Bispegården med representanter for migrantmenighetene</w:t>
            </w:r>
            <w:r w:rsidR="00C33262" w:rsidRPr="00C33262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og internasjonale menigheter</w:t>
            </w:r>
            <w:r w:rsidR="007A2A3C" w:rsidRPr="00C33262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i forbindelse med misjonsUKA</w:t>
            </w:r>
          </w:p>
          <w:p w:rsidR="007F3AFB" w:rsidRPr="00C33262" w:rsidRDefault="007F3AFB" w:rsidP="007F3AFB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7F3AFB" w:rsidRPr="00C33262" w:rsidRDefault="007F3AFB" w:rsidP="00085C40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t xml:space="preserve">Arrangere samling for menighetene som leier ut </w:t>
            </w:r>
            <w:r w:rsidR="007A4864" w:rsidRPr="00C33262">
              <w:rPr>
                <w:rFonts w:ascii="Calibri" w:eastAsia="Calibri" w:hAnsi="Calibri" w:cs="Times New Roman"/>
                <w:color w:val="374C80" w:themeColor="accent1" w:themeShade="BF"/>
              </w:rPr>
              <w:t>t</w:t>
            </w: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t>il migrantmenigheter, for å hente erfarin</w:t>
            </w:r>
            <w:r w:rsidR="007A4864" w:rsidRPr="00C33262">
              <w:rPr>
                <w:rFonts w:ascii="Calibri" w:eastAsia="Calibri" w:hAnsi="Calibri" w:cs="Times New Roman"/>
                <w:color w:val="374C80" w:themeColor="accent1" w:themeShade="BF"/>
              </w:rPr>
              <w:t>g</w:t>
            </w:r>
            <w:r w:rsidRPr="00C33262">
              <w:rPr>
                <w:rFonts w:ascii="Calibri" w:eastAsia="Calibri" w:hAnsi="Calibri" w:cs="Times New Roman"/>
                <w:color w:val="374C80" w:themeColor="accent1" w:themeShade="BF"/>
              </w:rPr>
              <w:t>er og drøfte muligheter og utfordringer</w:t>
            </w:r>
            <w:r w:rsidR="00C33262" w:rsidRPr="00C33262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(2019)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7F3AFB" w:rsidRPr="007F3AFB" w:rsidRDefault="007F3AFB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74C80" w:themeColor="accent1" w:themeShade="BF"/>
              </w:rPr>
              <w:t>KISA, Flerkulturelt kirkelig nettverk</w:t>
            </w:r>
          </w:p>
          <w:p w:rsidR="007F3AFB" w:rsidRPr="007F3AFB" w:rsidRDefault="007F3AFB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0F6A9C" w:rsidRPr="007F3AFB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7F3AFB">
              <w:rPr>
                <w:rFonts w:ascii="Calibri" w:eastAsia="Calibri" w:hAnsi="Calibri" w:cs="Times New Roman"/>
                <w:color w:val="374C80" w:themeColor="accent1" w:themeShade="BF"/>
              </w:rPr>
              <w:t>Biskop, KISA</w:t>
            </w:r>
            <w:r w:rsidR="007F3AFB" w:rsidRPr="007F3AFB">
              <w:rPr>
                <w:rFonts w:ascii="Calibri" w:eastAsia="Calibri" w:hAnsi="Calibri" w:cs="Times New Roman"/>
                <w:color w:val="374C80" w:themeColor="accent1" w:themeShade="BF"/>
              </w:rPr>
              <w:t>, SMMO</w:t>
            </w:r>
          </w:p>
          <w:p w:rsidR="000F6A9C" w:rsidRPr="007F3AFB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7F3AFB" w:rsidRPr="007F3AFB" w:rsidRDefault="007A4864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Prostene</w:t>
            </w:r>
            <w:r w:rsidR="001E74FC">
              <w:rPr>
                <w:rFonts w:ascii="Calibri" w:eastAsia="Calibri" w:hAnsi="Calibri" w:cs="Times New Roman"/>
                <w:color w:val="374C80" w:themeColor="accent1" w:themeShade="BF"/>
              </w:rPr>
              <w:t xml:space="preserve">, </w:t>
            </w:r>
            <w:r w:rsidR="007F3AFB">
              <w:rPr>
                <w:rFonts w:ascii="Calibri" w:eastAsia="Calibri" w:hAnsi="Calibri" w:cs="Times New Roman"/>
                <w:color w:val="374C80" w:themeColor="accent1" w:themeShade="BF"/>
              </w:rPr>
              <w:t>KISA, fellesrådene</w:t>
            </w:r>
          </w:p>
        </w:tc>
        <w:tc>
          <w:tcPr>
            <w:tcW w:w="1287" w:type="dxa"/>
          </w:tcPr>
          <w:p w:rsidR="009626B7" w:rsidRPr="007F3AFB" w:rsidRDefault="001E74FC" w:rsidP="007F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 xml:space="preserve">Vår </w:t>
            </w:r>
          </w:p>
          <w:p w:rsidR="009626B7" w:rsidRPr="007F3AFB" w:rsidRDefault="009626B7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7F3AFB" w:rsidRDefault="007F3AFB" w:rsidP="001E7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1E74FC" w:rsidRPr="007F3AFB" w:rsidRDefault="001E74FC" w:rsidP="001E7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februar</w:t>
            </w:r>
          </w:p>
          <w:p w:rsidR="007F3AFB" w:rsidRPr="007F3AFB" w:rsidRDefault="007F3AFB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7F3AFB" w:rsidRPr="007F3AFB" w:rsidRDefault="007F3AFB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7F3AFB" w:rsidRPr="007F3AFB" w:rsidRDefault="007F3AFB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0F6A9C" w:rsidRPr="007F3AFB" w:rsidRDefault="000F6A9C" w:rsidP="007F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Kirken i Oslo bispedømme er aktiv i religionsdialog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F04DBB" w:rsidRDefault="00F04DBB" w:rsidP="00F04DBB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B33B5B" w:rsidRDefault="000F6A9C" w:rsidP="00085C40">
            <w:pPr>
              <w:pStyle w:val="Listeavsnit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33B5B">
              <w:rPr>
                <w:rFonts w:ascii="Calibri" w:eastAsia="Calibri" w:hAnsi="Calibri" w:cs="Times New Roman"/>
              </w:rPr>
              <w:t xml:space="preserve">Samarbeide med Kirkelig Dialogsenter </w:t>
            </w:r>
            <w:r w:rsidR="00B078E7" w:rsidRPr="00B33B5B">
              <w:rPr>
                <w:rFonts w:ascii="Calibri" w:eastAsia="Calibri" w:hAnsi="Calibri" w:cs="Times New Roman"/>
              </w:rPr>
              <w:t xml:space="preserve">og Dialogpilotene </w:t>
            </w:r>
            <w:r w:rsidRPr="00B33B5B">
              <w:rPr>
                <w:rFonts w:ascii="Calibri" w:eastAsia="Calibri" w:hAnsi="Calibri" w:cs="Times New Roman"/>
              </w:rPr>
              <w:t>om tiltak i prostier/menigheter og i videregående skoler</w:t>
            </w:r>
          </w:p>
          <w:p w:rsidR="003A5E7D" w:rsidRPr="00B33B5B" w:rsidRDefault="003A5E7D" w:rsidP="003A5E7D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D57FB1" w:rsidP="00085C40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Stimulere </w:t>
            </w:r>
            <w:r w:rsidR="009626B7">
              <w:rPr>
                <w:rFonts w:ascii="Calibri" w:eastAsia="Calibri" w:hAnsi="Calibri" w:cs="Times New Roman"/>
              </w:rPr>
              <w:t xml:space="preserve">flere </w:t>
            </w:r>
            <w:r>
              <w:rPr>
                <w:rFonts w:ascii="Calibri" w:eastAsia="Calibri" w:hAnsi="Calibri" w:cs="Times New Roman"/>
              </w:rPr>
              <w:t xml:space="preserve">frivillige og ansatte til å delta på </w:t>
            </w:r>
            <w:r w:rsidR="000F6A9C" w:rsidRPr="000F6A9C">
              <w:rPr>
                <w:rFonts w:ascii="Calibri" w:eastAsia="Calibri" w:hAnsi="Calibri" w:cs="Times New Roman"/>
              </w:rPr>
              <w:t>kurs i dialogisk menighet</w:t>
            </w:r>
            <w:r w:rsidR="003A5E7D">
              <w:rPr>
                <w:rFonts w:ascii="Calibri" w:eastAsia="Calibri" w:hAnsi="Calibri" w:cs="Times New Roman"/>
              </w:rPr>
              <w:t xml:space="preserve"> </w:t>
            </w:r>
          </w:p>
          <w:p w:rsidR="003A5E7D" w:rsidRPr="000F6A9C" w:rsidRDefault="003A5E7D" w:rsidP="003A5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3520F" w:rsidRDefault="0093520F" w:rsidP="00085C40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Videreføre estetisk baserte prosjekter i samarbeid med KULT</w:t>
            </w:r>
            <w:r w:rsidR="004763E9">
              <w:rPr>
                <w:rFonts w:ascii="Calibri" w:eastAsia="Calibri" w:hAnsi="Calibri" w:cs="Times New Roman"/>
              </w:rPr>
              <w:t>. Herunder Lyden av det hellige</w:t>
            </w:r>
          </w:p>
          <w:p w:rsidR="004763E9" w:rsidRDefault="004763E9" w:rsidP="0047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513DA" w:rsidRPr="00755FCE" w:rsidRDefault="009513DA" w:rsidP="00085C40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755FCE">
              <w:rPr>
                <w:rFonts w:ascii="Calibri" w:eastAsia="Calibri" w:hAnsi="Calibri" w:cs="Times New Roman"/>
                <w:color w:val="374C80" w:themeColor="accent1" w:themeShade="BF"/>
              </w:rPr>
              <w:t>Stimulere til arbeid med dialog i trosopplæringen lokalt</w:t>
            </w:r>
            <w:r w:rsidR="001444C9" w:rsidRPr="00755FCE">
              <w:rPr>
                <w:rFonts w:ascii="Calibri" w:eastAsia="Calibri" w:hAnsi="Calibri" w:cs="Times New Roman"/>
                <w:color w:val="374C80" w:themeColor="accent1" w:themeShade="BF"/>
              </w:rPr>
              <w:t>, bl a ved fagsamling på IKO i forbindelse med misjonsUKA</w:t>
            </w:r>
            <w:r w:rsidRPr="00755FC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</w:t>
            </w:r>
          </w:p>
          <w:p w:rsidR="004763E9" w:rsidRPr="000F6A9C" w:rsidRDefault="004763E9" w:rsidP="0047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E01801" w:rsidRDefault="00E0180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KISA, KD, proster</w:t>
            </w:r>
          </w:p>
          <w:p w:rsidR="00034F77" w:rsidRDefault="00034F77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Proster, KISA</w:t>
            </w:r>
            <w:r w:rsidR="00BF2E8E">
              <w:rPr>
                <w:rFonts w:ascii="Calibri" w:eastAsia="Calibri" w:hAnsi="Calibri" w:cs="Times New Roman"/>
              </w:rPr>
              <w:t>, KD</w:t>
            </w:r>
          </w:p>
          <w:p w:rsidR="00034F77" w:rsidRDefault="00034F77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1444C9" w:rsidRDefault="001444C9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444C9" w:rsidRDefault="001444C9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444C9" w:rsidRPr="000F6A9C" w:rsidRDefault="001444C9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KISA, IKO</w:t>
            </w:r>
          </w:p>
        </w:tc>
        <w:tc>
          <w:tcPr>
            <w:tcW w:w="1287" w:type="dxa"/>
          </w:tcPr>
          <w:p w:rsidR="009626B7" w:rsidRDefault="009626B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Hele året</w:t>
            </w:r>
          </w:p>
          <w:p w:rsidR="00034F77" w:rsidRDefault="00034F7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34F77" w:rsidRDefault="00034F77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Kontinuerlig, høst</w:t>
            </w:r>
          </w:p>
          <w:p w:rsidR="001444C9" w:rsidRDefault="001444C9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444C9" w:rsidRPr="000F6A9C" w:rsidRDefault="00755FCE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Kontinuerlig, 08.02</w:t>
            </w: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Flere menigheter engasjerer seg globalt gjennom misjonsprosjekter i SMM-arbeidet og/eller ved vennskapsavtaler med menigheter utenfor Norge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Pr="00707CF3" w:rsidRDefault="007E70E9" w:rsidP="00085C4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Arbeide med</w:t>
            </w:r>
            <w:r w:rsidR="000D1493">
              <w:rPr>
                <w:rFonts w:ascii="Calibri" w:eastAsia="Calibri" w:hAnsi="Calibri" w:cs="Times New Roman"/>
              </w:rPr>
              <w:t xml:space="preserve"> in</w:t>
            </w:r>
            <w:r w:rsidR="000F6A9C" w:rsidRPr="000F6A9C">
              <w:rPr>
                <w:rFonts w:ascii="Calibri" w:eastAsia="Calibri" w:hAnsi="Calibri" w:cs="Times New Roman"/>
              </w:rPr>
              <w:t xml:space="preserve">nhold og kommunikasjon </w:t>
            </w:r>
            <w:r w:rsidR="000D1493">
              <w:rPr>
                <w:rFonts w:ascii="Calibri" w:eastAsia="Calibri" w:hAnsi="Calibri" w:cs="Times New Roman"/>
              </w:rPr>
              <w:t>knyttet til misjon</w:t>
            </w:r>
            <w:r>
              <w:rPr>
                <w:rFonts w:ascii="Calibri" w:eastAsia="Calibri" w:hAnsi="Calibri" w:cs="Times New Roman"/>
              </w:rPr>
              <w:t>/misjonsbegrepet</w:t>
            </w:r>
            <w:r w:rsidR="007F3AFB">
              <w:rPr>
                <w:rFonts w:ascii="Calibri" w:eastAsia="Calibri" w:hAnsi="Calibri" w:cs="Times New Roman"/>
              </w:rPr>
              <w:t xml:space="preserve"> </w:t>
            </w:r>
          </w:p>
          <w:p w:rsidR="00707CF3" w:rsidRPr="000F6A9C" w:rsidRDefault="00707CF3" w:rsidP="00707CF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747A" w:rsidRDefault="0053747A" w:rsidP="00085C4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Planlegge og g</w:t>
            </w:r>
            <w:r w:rsidR="007B7024" w:rsidRPr="00F3288F">
              <w:rPr>
                <w:rFonts w:ascii="Calibri" w:eastAsia="Calibri" w:hAnsi="Calibri" w:cs="Times New Roman"/>
                <w:color w:val="374C80" w:themeColor="accent1" w:themeShade="BF"/>
              </w:rPr>
              <w:t xml:space="preserve">jennomføre </w:t>
            </w:r>
            <w:r w:rsidR="007B7024" w:rsidRPr="0053747A">
              <w:rPr>
                <w:rFonts w:ascii="Calibri" w:eastAsia="Calibri" w:hAnsi="Calibri" w:cs="Times New Roman"/>
                <w:b/>
                <w:color w:val="374C80" w:themeColor="accent1" w:themeShade="BF"/>
              </w:rPr>
              <w:t>misjonsUKA</w:t>
            </w:r>
            <w:r>
              <w:rPr>
                <w:rFonts w:ascii="Calibri" w:eastAsia="Calibri" w:hAnsi="Calibri" w:cs="Times New Roman"/>
                <w:color w:val="374C80" w:themeColor="accent1" w:themeShade="BF"/>
              </w:rPr>
              <w:t xml:space="preserve"> </w:t>
            </w:r>
          </w:p>
          <w:p w:rsidR="000F6A9C" w:rsidRPr="000F6A9C" w:rsidRDefault="000F6A9C" w:rsidP="0018304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Biskop, KISA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07CF3" w:rsidRDefault="00707CF3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7B7024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Biskop/KISA/SMMO</w:t>
            </w:r>
          </w:p>
          <w:p w:rsidR="00707CF3" w:rsidRDefault="00707CF3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747A" w:rsidRDefault="0053747A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0D1493" w:rsidRPr="000F6A9C" w:rsidRDefault="000D1493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07CF3" w:rsidRDefault="00707CF3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A2A3C" w:rsidRDefault="00151E83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Februar</w:t>
            </w:r>
          </w:p>
          <w:p w:rsidR="007A2A3C" w:rsidRDefault="007A2A3C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D1493" w:rsidRPr="000F6A9C" w:rsidRDefault="000D1493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7A2A3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Kirken i Oslo bispedømme har etablert relevante kommunikasjonskanaler og er en profesjonell aktør i ulike medier</w:t>
            </w:r>
          </w:p>
        </w:tc>
        <w:tc>
          <w:tcPr>
            <w:tcW w:w="5608" w:type="dxa"/>
          </w:tcPr>
          <w:p w:rsidR="001E74FC" w:rsidRPr="00BE03E9" w:rsidRDefault="00707CF3" w:rsidP="007C06F8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BE03E9">
              <w:rPr>
                <w:rFonts w:ascii="Calibri" w:eastAsia="Calibri" w:hAnsi="Calibri" w:cs="Times New Roman"/>
                <w:color w:val="374C80" w:themeColor="accent1" w:themeShade="BF"/>
              </w:rPr>
              <w:t xml:space="preserve">Utarbeide og følge opp </w:t>
            </w:r>
            <w:r w:rsidR="001E74FC" w:rsidRPr="00BE03E9">
              <w:rPr>
                <w:rFonts w:ascii="Calibri" w:eastAsia="Calibri" w:hAnsi="Calibri" w:cs="Times New Roman"/>
                <w:color w:val="374C80" w:themeColor="accent1" w:themeShade="BF"/>
              </w:rPr>
              <w:t>plan for kommunikasjon i det offentlige rom</w:t>
            </w:r>
            <w:r w:rsidR="00D74418">
              <w:rPr>
                <w:rFonts w:ascii="Calibri" w:eastAsia="Calibri" w:hAnsi="Calibri" w:cs="Times New Roman"/>
                <w:color w:val="374C80" w:themeColor="accent1" w:themeShade="BF"/>
              </w:rPr>
              <w:t xml:space="preserve">, deriblant </w:t>
            </w:r>
            <w:r w:rsidR="00BF2E8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bidra til å </w:t>
            </w:r>
            <w:r w:rsidR="00D74418">
              <w:rPr>
                <w:rFonts w:ascii="Calibri" w:eastAsia="Calibri" w:hAnsi="Calibri" w:cs="Times New Roman"/>
                <w:color w:val="374C80" w:themeColor="accent1" w:themeShade="BF"/>
              </w:rPr>
              <w:t xml:space="preserve">styrke medarbeideres </w:t>
            </w:r>
            <w:r w:rsidR="00BF2E8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og menigheters </w:t>
            </w:r>
            <w:r w:rsidR="00D74418">
              <w:rPr>
                <w:rFonts w:ascii="Calibri" w:eastAsia="Calibri" w:hAnsi="Calibri" w:cs="Times New Roman"/>
                <w:color w:val="374C80" w:themeColor="accent1" w:themeShade="BF"/>
              </w:rPr>
              <w:t>kompetanse på området</w:t>
            </w:r>
          </w:p>
          <w:p w:rsidR="001E74FC" w:rsidRPr="00BE03E9" w:rsidRDefault="001E74FC" w:rsidP="001E74FC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7B7024" w:rsidRPr="00BE03E9" w:rsidRDefault="0099793F" w:rsidP="001E74FC">
            <w:pPr>
              <w:pStyle w:val="Listeavsnit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BE03E9">
              <w:rPr>
                <w:rFonts w:ascii="Calibri" w:eastAsia="Calibri" w:hAnsi="Calibri" w:cs="Times New Roman"/>
                <w:color w:val="374C80" w:themeColor="accent1" w:themeShade="BF"/>
              </w:rPr>
              <w:t xml:space="preserve">Videreføring av kommunikasjonsplattformen Påske og pasjon </w:t>
            </w:r>
          </w:p>
          <w:p w:rsidR="001D52FA" w:rsidRPr="00BE03E9" w:rsidRDefault="001D52FA" w:rsidP="001D52FA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8800F2" w:rsidRPr="00BE03E9" w:rsidRDefault="008800F2" w:rsidP="00D363F6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BE03E9">
              <w:rPr>
                <w:rFonts w:ascii="Calibri" w:eastAsia="Calibri" w:hAnsi="Calibri" w:cs="Times New Roman"/>
                <w:color w:val="374C80" w:themeColor="accent1" w:themeShade="BF"/>
              </w:rPr>
              <w:t>Arbeide videre med strategisk tenkning og økt kompetanse når det gjelder bruk av sosiale medier på bispedømme- og menighetsplan</w:t>
            </w:r>
          </w:p>
          <w:p w:rsidR="001D52FA" w:rsidRPr="000F6A9C" w:rsidRDefault="001D52FA" w:rsidP="00880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52A72" w:rsidRDefault="00707CF3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 xml:space="preserve">LG, </w:t>
            </w:r>
            <w:r w:rsidR="000F6A9C" w:rsidRPr="00052A72">
              <w:rPr>
                <w:rFonts w:ascii="Calibri" w:eastAsia="Calibri" w:hAnsi="Calibri" w:cs="Times New Roman"/>
                <w:color w:val="374C80" w:themeColor="accent1" w:themeShade="BF"/>
              </w:rPr>
              <w:t>KommuniksjonsRG</w:t>
            </w:r>
            <w:r>
              <w:rPr>
                <w:rFonts w:ascii="Calibri" w:eastAsia="Calibri" w:hAnsi="Calibri" w:cs="Times New Roman"/>
                <w:color w:val="374C80" w:themeColor="accent1" w:themeShade="BF"/>
              </w:rPr>
              <w:t>,</w:t>
            </w:r>
          </w:p>
          <w:p w:rsidR="007B7024" w:rsidRDefault="0099793F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KISA</w:t>
            </w:r>
            <w:r w:rsidR="00BF2E8E">
              <w:rPr>
                <w:rFonts w:ascii="Calibri" w:eastAsia="Calibri" w:hAnsi="Calibri" w:cs="Times New Roman"/>
                <w:color w:val="374C80" w:themeColor="accent1" w:themeShade="BF"/>
              </w:rPr>
              <w:t>, prostene, menighetene</w:t>
            </w:r>
          </w:p>
          <w:p w:rsidR="00707CF3" w:rsidRDefault="00707CF3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A25BA0" w:rsidRDefault="00A25BA0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1D52FA" w:rsidRDefault="001D52F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KISA</w:t>
            </w:r>
          </w:p>
          <w:p w:rsidR="001D52FA" w:rsidRDefault="001D52F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1D52FA" w:rsidRDefault="001D52F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E30F82" w:rsidRDefault="00E30F8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KommunikasjonsRG, KISA</w:t>
            </w:r>
            <w:r w:rsidR="00BF2E8E">
              <w:rPr>
                <w:rFonts w:ascii="Calibri" w:eastAsia="Calibri" w:hAnsi="Calibri" w:cs="Times New Roman"/>
                <w:color w:val="374C80" w:themeColor="accent1" w:themeShade="BF"/>
              </w:rPr>
              <w:t>, menighetene</w:t>
            </w:r>
          </w:p>
          <w:p w:rsidR="008800F2" w:rsidRPr="00052A72" w:rsidRDefault="008800F2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</w:tc>
        <w:tc>
          <w:tcPr>
            <w:tcW w:w="1287" w:type="dxa"/>
          </w:tcPr>
          <w:p w:rsidR="000F6A9C" w:rsidRPr="00052A72" w:rsidRDefault="000F6A9C" w:rsidP="007A2A3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74C80" w:themeColor="accent1" w:themeShade="BF"/>
              </w:rPr>
              <w:t>Vår</w:t>
            </w:r>
          </w:p>
          <w:p w:rsidR="007B7024" w:rsidRDefault="007B7024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BE03E9" w:rsidRDefault="00BE03E9" w:rsidP="00BE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BF2E8E" w:rsidRDefault="00BF2E8E" w:rsidP="00BE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BF2E8E" w:rsidRDefault="00BF2E8E" w:rsidP="00BE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1D52FA" w:rsidRDefault="00CD7019" w:rsidP="00BE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18.03-20.05</w:t>
            </w:r>
          </w:p>
          <w:p w:rsidR="001D52FA" w:rsidRDefault="001D52FA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1D52FA" w:rsidRDefault="001D52FA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E30F82" w:rsidRDefault="00BE03E9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>Kontinuerlig</w:t>
            </w:r>
          </w:p>
          <w:p w:rsidR="00E30F82" w:rsidRDefault="00E30F82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2D1DAE" w:rsidRDefault="002D1DAE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2D1DAE" w:rsidRDefault="002D1DAE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722494" w:rsidRPr="00052A72" w:rsidRDefault="00722494" w:rsidP="00BE03E9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Det er godt samarbeid mellom menighetene og barnehager, skoler og Den kulturelle skolesekken</w:t>
            </w:r>
            <w:r w:rsidR="00141F54">
              <w:rPr>
                <w:rFonts w:ascii="Calibri" w:eastAsia="Calibri" w:hAnsi="Calibri" w:cs="Times New Roman"/>
              </w:rPr>
              <w:t>. Det er godt samarbeid barnehage/kirke og skole/kirke.</w:t>
            </w:r>
            <w:r w:rsidR="009513D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608" w:type="dxa"/>
          </w:tcPr>
          <w:p w:rsidR="00141F54" w:rsidRPr="0053747A" w:rsidRDefault="00141F54" w:rsidP="009A7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0000"/>
              </w:rPr>
            </w:pPr>
          </w:p>
          <w:p w:rsidR="000F6A9C" w:rsidRPr="009A726E" w:rsidRDefault="00D53821" w:rsidP="00D363F6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9A726E">
              <w:rPr>
                <w:rFonts w:ascii="Calibri" w:eastAsia="Calibri" w:hAnsi="Calibri" w:cs="Times New Roman"/>
                <w:color w:val="374C80" w:themeColor="accent1" w:themeShade="BF"/>
              </w:rPr>
              <w:t>Legge ut</w:t>
            </w:r>
            <w:r w:rsidR="009513DA" w:rsidRPr="009A726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ressurser til menigheten</w:t>
            </w:r>
            <w:r w:rsidR="001634B7" w:rsidRPr="009A726E">
              <w:rPr>
                <w:rFonts w:ascii="Calibri" w:eastAsia="Calibri" w:hAnsi="Calibri" w:cs="Times New Roman"/>
                <w:color w:val="374C80" w:themeColor="accent1" w:themeShade="BF"/>
              </w:rPr>
              <w:t>e</w:t>
            </w:r>
            <w:r w:rsidR="00141F54" w:rsidRPr="009A726E">
              <w:rPr>
                <w:rFonts w:ascii="Calibri" w:eastAsia="Calibri" w:hAnsi="Calibri" w:cs="Times New Roman"/>
                <w:color w:val="374C80" w:themeColor="accent1" w:themeShade="BF"/>
              </w:rPr>
              <w:t>s</w:t>
            </w:r>
            <w:r w:rsidR="009513DA" w:rsidRPr="009A726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kirke</w:t>
            </w:r>
            <w:r w:rsidR="001634B7" w:rsidRPr="009A726E">
              <w:rPr>
                <w:rFonts w:ascii="Calibri" w:eastAsia="Calibri" w:hAnsi="Calibri" w:cs="Times New Roman"/>
                <w:color w:val="374C80" w:themeColor="accent1" w:themeShade="BF"/>
              </w:rPr>
              <w:t>-</w:t>
            </w:r>
            <w:r w:rsidR="009513DA" w:rsidRPr="009A726E">
              <w:rPr>
                <w:rFonts w:ascii="Calibri" w:eastAsia="Calibri" w:hAnsi="Calibri" w:cs="Times New Roman"/>
                <w:color w:val="374C80" w:themeColor="accent1" w:themeShade="BF"/>
              </w:rPr>
              <w:t>skole</w:t>
            </w:r>
            <w:r w:rsidR="001634B7" w:rsidRPr="009A726E">
              <w:rPr>
                <w:rFonts w:ascii="Calibri" w:eastAsia="Calibri" w:hAnsi="Calibri" w:cs="Times New Roman"/>
                <w:color w:val="374C80" w:themeColor="accent1" w:themeShade="BF"/>
              </w:rPr>
              <w:t>-</w:t>
            </w:r>
            <w:r w:rsidR="009513DA" w:rsidRPr="009A726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</w:t>
            </w:r>
            <w:r w:rsidR="00141F54" w:rsidRPr="009A726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samarbeid på </w:t>
            </w:r>
            <w:r w:rsidR="001634B7" w:rsidRPr="009A726E">
              <w:rPr>
                <w:rFonts w:ascii="Calibri" w:eastAsia="Calibri" w:hAnsi="Calibri" w:cs="Times New Roman"/>
                <w:color w:val="374C80" w:themeColor="accent1" w:themeShade="BF"/>
              </w:rPr>
              <w:t>bispedømmets hjemmesider</w:t>
            </w:r>
            <w:r w:rsidR="009513DA" w:rsidRPr="009A726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</w:t>
            </w:r>
          </w:p>
          <w:p w:rsidR="00141F54" w:rsidRPr="000F6A9C" w:rsidRDefault="00141F54" w:rsidP="00141F5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A726E" w:rsidRPr="000F6A9C" w:rsidRDefault="009A726E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9A726E" w:rsidRDefault="009A726E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9A726E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Høst</w:t>
            </w:r>
          </w:p>
          <w:p w:rsidR="001634B7" w:rsidRDefault="001634B7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Default="001634B7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Default="001634B7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Pr="000F6A9C" w:rsidRDefault="001634B7" w:rsidP="009A7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Kirken er en viktig kulturarena i samfunnet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FA6241" w:rsidRDefault="00FA6241" w:rsidP="00FA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3747A" w:rsidRDefault="000F6A9C" w:rsidP="00D363F6">
            <w:pPr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946484">
              <w:rPr>
                <w:rFonts w:ascii="Calibri" w:eastAsia="Calibri" w:hAnsi="Calibri" w:cs="Times New Roman"/>
                <w:color w:val="374C80" w:themeColor="accent1" w:themeShade="BF"/>
              </w:rPr>
              <w:t>Bevisstgjøre om at kirken som kulturarena er en bærebjelke i folk</w:t>
            </w:r>
            <w:r w:rsidR="007B7024" w:rsidRPr="00946484">
              <w:rPr>
                <w:rFonts w:ascii="Calibri" w:eastAsia="Calibri" w:hAnsi="Calibri" w:cs="Times New Roman"/>
                <w:color w:val="374C80" w:themeColor="accent1" w:themeShade="BF"/>
              </w:rPr>
              <w:t>e</w:t>
            </w:r>
            <w:r w:rsidRPr="00946484">
              <w:rPr>
                <w:rFonts w:ascii="Calibri" w:eastAsia="Calibri" w:hAnsi="Calibri" w:cs="Times New Roman"/>
                <w:color w:val="374C80" w:themeColor="accent1" w:themeShade="BF"/>
              </w:rPr>
              <w:t>kirken gjennom praksis og samtale</w:t>
            </w:r>
            <w:r w:rsidR="00946484" w:rsidRPr="00946484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</w:t>
            </w:r>
          </w:p>
          <w:p w:rsidR="009A726E" w:rsidRDefault="009A726E" w:rsidP="009A726E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1634B7" w:rsidRPr="00CD7019" w:rsidRDefault="00CD7019" w:rsidP="00A13A0F">
            <w:pPr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  <w:color w:val="374C80" w:themeColor="accent1" w:themeShade="BF"/>
              </w:rPr>
              <w:t xml:space="preserve">Bidra til at Kunsten å være kirke følges opp, bl.a. ved å </w:t>
            </w:r>
            <w:r w:rsidRPr="009A726E">
              <w:rPr>
                <w:rFonts w:ascii="Calibri" w:eastAsia="Calibri" w:hAnsi="Calibri" w:cs="Times New Roman"/>
                <w:color w:val="374C80" w:themeColor="accent1" w:themeShade="BF"/>
              </w:rPr>
              <w:t>samarbeide</w:t>
            </w:r>
            <w:r w:rsidR="00D70CA5" w:rsidRPr="009A726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 med kunstnere innen alle kunstuttrykk</w:t>
            </w:r>
            <w:r w:rsidRPr="009A726E">
              <w:rPr>
                <w:rFonts w:ascii="Calibri" w:eastAsia="Calibri" w:hAnsi="Calibri" w:cs="Times New Roman"/>
                <w:color w:val="374C80" w:themeColor="accent1" w:themeShade="BF"/>
              </w:rPr>
              <w:t xml:space="preserve">, herunder KM-sak </w:t>
            </w:r>
            <w:r w:rsidR="00D10575">
              <w:rPr>
                <w:rFonts w:ascii="Calibri" w:eastAsia="Calibri" w:hAnsi="Calibri" w:cs="Times New Roman"/>
                <w:color w:val="374C80" w:themeColor="accent1" w:themeShade="BF"/>
              </w:rPr>
              <w:t>2018 om kultur</w:t>
            </w:r>
          </w:p>
          <w:p w:rsidR="00CD7019" w:rsidRPr="00CD7019" w:rsidRDefault="00CD7019" w:rsidP="00D10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CD7019" w:rsidRPr="00CD7019" w:rsidRDefault="001634B7" w:rsidP="00D363F6">
            <w:pPr>
              <w:pStyle w:val="Listeavsnit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58"/>
                <w:rFonts w:ascii="Calibri" w:eastAsia="Calibri" w:hAnsi="Calibri" w:cs="Times New Roman"/>
                <w:color w:val="374C80" w:themeColor="accent1" w:themeShade="BF"/>
              </w:rPr>
            </w:pPr>
            <w:r>
              <w:rPr>
                <w:rFonts w:ascii="Calibri" w:eastAsia="Calibri" w:hAnsi="Calibri" w:cs="Times New Roman"/>
              </w:rPr>
              <w:t>Følge</w:t>
            </w:r>
            <w:r w:rsidR="00C21183" w:rsidRPr="001634B7">
              <w:rPr>
                <w:rFonts w:ascii="Calibri" w:eastAsia="Calibri" w:hAnsi="Calibri" w:cs="Times New Roman"/>
              </w:rPr>
              <w:t xml:space="preserve"> opp Plan for kirkemusikk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602AFC" w:rsidRPr="00602AFC">
              <w:rPr>
                <w:rStyle w:val="s48"/>
                <w:rFonts w:eastAsia="Times New Roman"/>
                <w:color w:val="374C80" w:themeColor="accent1" w:themeShade="BF"/>
              </w:rPr>
              <w:t>slik at </w:t>
            </w:r>
            <w:r w:rsidR="00602AFC" w:rsidRPr="00602AFC">
              <w:rPr>
                <w:rStyle w:val="s58"/>
                <w:rFonts w:eastAsia="Times New Roman"/>
                <w:color w:val="374C80" w:themeColor="accent1" w:themeShade="BF"/>
              </w:rPr>
              <w:t xml:space="preserve">flere menigheter utarbeider lokale planer på </w:t>
            </w:r>
          </w:p>
          <w:p w:rsidR="003F5D2A" w:rsidRDefault="00602AFC" w:rsidP="00CD7019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58"/>
                <w:rFonts w:eastAsia="Times New Roman"/>
                <w:color w:val="374C80" w:themeColor="accent1" w:themeShade="BF"/>
              </w:rPr>
            </w:pPr>
            <w:r w:rsidRPr="00602AFC">
              <w:rPr>
                <w:rStyle w:val="s58"/>
                <w:rFonts w:eastAsia="Times New Roman"/>
                <w:color w:val="374C80" w:themeColor="accent1" w:themeShade="BF"/>
              </w:rPr>
              <w:t>kirkemusikkfe</w:t>
            </w:r>
            <w:r w:rsidR="00CD7019">
              <w:rPr>
                <w:rStyle w:val="s58"/>
                <w:rFonts w:eastAsia="Times New Roman"/>
                <w:color w:val="374C80" w:themeColor="accent1" w:themeShade="BF"/>
              </w:rPr>
              <w:t>ltet/jobber med bestemte tiltak</w:t>
            </w:r>
          </w:p>
          <w:p w:rsidR="00CD7019" w:rsidRPr="00CD7019" w:rsidRDefault="00CD7019" w:rsidP="00CD7019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58"/>
                <w:rFonts w:ascii="Calibri" w:eastAsia="Calibri" w:hAnsi="Calibri" w:cs="Times New Roman"/>
                <w:color w:val="374C80" w:themeColor="accent1" w:themeShade="BF"/>
              </w:rPr>
            </w:pPr>
          </w:p>
          <w:p w:rsidR="00CD7019" w:rsidRDefault="00CD7019" w:rsidP="00D363F6">
            <w:pPr>
              <w:pStyle w:val="Listeavsnit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  <w:r w:rsidRPr="00F07AEA">
              <w:rPr>
                <w:rFonts w:ascii="Calibri" w:eastAsia="Calibri" w:hAnsi="Calibri" w:cs="Times New Roman"/>
                <w:color w:val="374C80" w:themeColor="accent1" w:themeShade="BF"/>
              </w:rPr>
              <w:t>Bidra til videreutvikling av Oslo Orgelfestival i 2018</w:t>
            </w:r>
          </w:p>
          <w:p w:rsidR="00E229D1" w:rsidRPr="0029160D" w:rsidRDefault="00E229D1" w:rsidP="00946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74C80" w:themeColor="accent1" w:themeShade="BF"/>
              </w:rPr>
            </w:pPr>
          </w:p>
        </w:tc>
        <w:tc>
          <w:tcPr>
            <w:tcW w:w="2475" w:type="dxa"/>
          </w:tcPr>
          <w:p w:rsidR="00FA6241" w:rsidRDefault="00FA624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FA624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</w:t>
            </w:r>
            <w:r w:rsidR="007A2A3C">
              <w:rPr>
                <w:rFonts w:ascii="Calibri" w:eastAsia="Calibri" w:hAnsi="Calibri" w:cs="Times New Roman"/>
              </w:rPr>
              <w:t>ISA</w:t>
            </w:r>
            <w:r w:rsidR="007E70E9">
              <w:rPr>
                <w:rFonts w:ascii="Calibri" w:eastAsia="Calibri" w:hAnsi="Calibri" w:cs="Times New Roman"/>
              </w:rPr>
              <w:t>, prostene, menighetene</w:t>
            </w:r>
          </w:p>
          <w:p w:rsidR="007967C1" w:rsidRDefault="007967C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967C1" w:rsidRDefault="007967C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F5D2A" w:rsidRDefault="003F5D2A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KISA, menigheten</w:t>
            </w:r>
            <w:r w:rsidR="00D94584">
              <w:rPr>
                <w:rFonts w:ascii="Calibri" w:eastAsia="Calibri" w:hAnsi="Calibri" w:cs="Times New Roman"/>
              </w:rPr>
              <w:t>e</w:t>
            </w:r>
          </w:p>
          <w:p w:rsidR="00DA285C" w:rsidRDefault="00DA285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Default="00DA285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Default="00DA285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Default="00D10575" w:rsidP="00946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</w:t>
            </w:r>
            <w:r w:rsidR="00CD7019">
              <w:rPr>
                <w:rFonts w:ascii="Calibri" w:eastAsia="Calibri" w:hAnsi="Calibri" w:cs="Times New Roman"/>
              </w:rPr>
              <w:t>ISA/menighetene</w:t>
            </w:r>
          </w:p>
          <w:p w:rsidR="00F07AEA" w:rsidRDefault="00F07AEA" w:rsidP="00946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7AEA" w:rsidRDefault="00F07AEA" w:rsidP="00946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7AEA" w:rsidRDefault="00F07AEA" w:rsidP="00946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F07AEA" w:rsidRPr="000F6A9C" w:rsidRDefault="00F07AEA" w:rsidP="00946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KISA, kantorgruppe</w:t>
            </w:r>
          </w:p>
        </w:tc>
        <w:tc>
          <w:tcPr>
            <w:tcW w:w="1287" w:type="dxa"/>
          </w:tcPr>
          <w:p w:rsidR="00FA6241" w:rsidRDefault="00FA624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0F6A9C" w:rsidP="00CD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7967C1" w:rsidRDefault="007967C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967C1" w:rsidRDefault="007967C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9A726E" w:rsidRDefault="009A726E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967C1" w:rsidRDefault="007967C1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3F5D2A" w:rsidRDefault="003F5D2A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1634B7" w:rsidRDefault="001634B7" w:rsidP="00163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CD7019" w:rsidRDefault="00CD7019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F5D2A" w:rsidRDefault="003F5D2A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DA285C" w:rsidRDefault="00DA285C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Default="00DA285C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CD7019" w:rsidRDefault="00CD7019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A285C" w:rsidRDefault="00CD7019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Høsten</w:t>
            </w:r>
          </w:p>
          <w:p w:rsidR="00DA285C" w:rsidRPr="000F6A9C" w:rsidRDefault="00DA285C" w:rsidP="00AA0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B13A7D" w:rsidRDefault="000F6A9C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Deltakelsen ved kirkevalgene har økt</w:t>
            </w:r>
          </w:p>
        </w:tc>
        <w:tc>
          <w:tcPr>
            <w:tcW w:w="5608" w:type="dxa"/>
          </w:tcPr>
          <w:p w:rsidR="00F3288F" w:rsidRPr="003B766E" w:rsidRDefault="003B766E" w:rsidP="003B76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(se hov</w:t>
            </w:r>
            <w:r w:rsidR="00597CA3">
              <w:rPr>
                <w:rFonts w:ascii="Calibri" w:eastAsia="Calibri" w:hAnsi="Calibri" w:cs="Times New Roman"/>
              </w:rPr>
              <w:t>edmål</w:t>
            </w:r>
            <w:r>
              <w:rPr>
                <w:rFonts w:ascii="Calibri" w:eastAsia="Calibri" w:hAnsi="Calibri" w:cs="Times New Roman"/>
              </w:rPr>
              <w:t xml:space="preserve"> 5)</w:t>
            </w:r>
          </w:p>
        </w:tc>
        <w:tc>
          <w:tcPr>
            <w:tcW w:w="2475" w:type="dxa"/>
          </w:tcPr>
          <w:p w:rsidR="00786E67" w:rsidRPr="000F6A9C" w:rsidRDefault="00786E67" w:rsidP="000A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5C2639" w:rsidRPr="005C2639" w:rsidRDefault="005C2639" w:rsidP="005C2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C06F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7C06F8" w:rsidRPr="000F6A9C" w:rsidRDefault="007C06F8" w:rsidP="00530258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7C06F8" w:rsidRPr="007C06F8" w:rsidRDefault="007C06F8" w:rsidP="00085C40">
            <w:pPr>
              <w:pStyle w:val="Listeavsnitt"/>
              <w:numPr>
                <w:ilvl w:val="0"/>
                <w:numId w:val="5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Arbeide med materiell og tiltak innenfor inkluderende kirkeliv</w:t>
            </w:r>
          </w:p>
        </w:tc>
        <w:tc>
          <w:tcPr>
            <w:tcW w:w="2475" w:type="dxa"/>
          </w:tcPr>
          <w:p w:rsidR="007C06F8" w:rsidRPr="000F6A9C" w:rsidRDefault="007C06F8" w:rsidP="000A7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7C06F8" w:rsidRPr="005C2639" w:rsidRDefault="007C06F8" w:rsidP="005C2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</w:tc>
      </w:tr>
    </w:tbl>
    <w:p w:rsidR="00597FEC" w:rsidRDefault="00597FEC" w:rsidP="00AA01E1">
      <w:pPr>
        <w:spacing w:after="0"/>
      </w:pPr>
    </w:p>
    <w:p w:rsidR="00597FEC" w:rsidRDefault="00597FEC" w:rsidP="00AA01E1">
      <w:pPr>
        <w:spacing w:after="0"/>
      </w:pPr>
    </w:p>
    <w:p w:rsidR="00873218" w:rsidRPr="001B5AE0" w:rsidRDefault="00EC1FA1" w:rsidP="00AA01E1">
      <w:pPr>
        <w:spacing w:after="0"/>
      </w:pPr>
      <w:r w:rsidRPr="001B5AE0">
        <w:t>RISIKOVURDERING</w:t>
      </w:r>
      <w:r w:rsidR="002245C0" w:rsidRPr="001B5AE0">
        <w:t xml:space="preserve"> </w:t>
      </w:r>
    </w:p>
    <w:p w:rsidR="004D1C56" w:rsidRPr="001B5AE0" w:rsidRDefault="004D1C56" w:rsidP="00085C40">
      <w:pPr>
        <w:pStyle w:val="Listeavsnitt"/>
        <w:numPr>
          <w:ilvl w:val="0"/>
          <w:numId w:val="52"/>
        </w:numPr>
        <w:spacing w:after="0"/>
      </w:pPr>
      <w:r w:rsidRPr="001B5AE0">
        <w:t>Informasjon om kirkens budskap og omfattende tilbud når ikke ut i samfunnet – lokalt og/eller regionalt</w:t>
      </w:r>
    </w:p>
    <w:p w:rsidR="004D1C56" w:rsidRPr="001B5AE0" w:rsidRDefault="004D1C56" w:rsidP="00085C40">
      <w:pPr>
        <w:pStyle w:val="Listeavsnitt"/>
        <w:numPr>
          <w:ilvl w:val="0"/>
          <w:numId w:val="52"/>
        </w:numPr>
        <w:spacing w:after="0"/>
      </w:pPr>
      <w:r w:rsidRPr="001B5AE0">
        <w:t>Misjon og globalt kirkeliv blir sett på som en særinteresse og finner ikke plass i det løpende menighetslivet</w:t>
      </w:r>
    </w:p>
    <w:p w:rsidR="004D1C56" w:rsidRPr="001B5AE0" w:rsidRDefault="009D4845" w:rsidP="00085C40">
      <w:pPr>
        <w:pStyle w:val="Listeavsnitt"/>
        <w:numPr>
          <w:ilvl w:val="0"/>
          <w:numId w:val="52"/>
        </w:numPr>
        <w:spacing w:after="0"/>
      </w:pPr>
      <w:r w:rsidRPr="001B5AE0">
        <w:t>Det er vanskelig å vinne gehør for satsing på inkluderende kirkeliv i menighetene</w:t>
      </w:r>
    </w:p>
    <w:p w:rsidR="009D4845" w:rsidRPr="001B5AE0" w:rsidRDefault="009D4845" w:rsidP="00085C40">
      <w:pPr>
        <w:pStyle w:val="Listeavsnitt"/>
        <w:numPr>
          <w:ilvl w:val="0"/>
          <w:numId w:val="52"/>
        </w:numPr>
        <w:spacing w:after="0"/>
      </w:pPr>
      <w:r w:rsidRPr="001B5AE0">
        <w:t>Økonomiske utfordringer bremser videre utvikling når det gjelder kulturtiltak</w:t>
      </w:r>
    </w:p>
    <w:p w:rsidR="004D1C56" w:rsidRPr="00DE2F5A" w:rsidRDefault="004D1C56" w:rsidP="00AA01E1">
      <w:pPr>
        <w:spacing w:after="0"/>
        <w:rPr>
          <w:color w:val="374C80" w:themeColor="accent1" w:themeShade="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9D4845" w:rsidRPr="00643AA8" w:rsidTr="001B5AE0">
        <w:trPr>
          <w:trHeight w:val="256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9D4845" w:rsidRPr="009D4845" w:rsidRDefault="009D4845" w:rsidP="009D4845">
            <w:pPr>
              <w:spacing w:after="0" w:line="240" w:lineRule="auto"/>
              <w:ind w:left="113" w:right="113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  <w:r w:rsidRPr="009D4845"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  <w:t>Sannsynlighet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</w:tr>
      <w:tr w:rsidR="009D4845" w:rsidRPr="00643AA8" w:rsidTr="001B5AE0">
        <w:trPr>
          <w:trHeight w:val="273"/>
        </w:trPr>
        <w:tc>
          <w:tcPr>
            <w:tcW w:w="501" w:type="dxa"/>
            <w:vMerge/>
            <w:shd w:val="clear" w:color="auto" w:fill="auto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D4845" w:rsidRPr="009D4845" w:rsidRDefault="00B02E98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  <w:t xml:space="preserve">B </w:t>
            </w:r>
            <w:r w:rsidR="009D4845" w:rsidRPr="009D4845"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  <w:t>D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D4845" w:rsidRPr="009D4845" w:rsidRDefault="009D4845" w:rsidP="00B72972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  <w:r w:rsidRPr="009D4845"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  <w:t>A</w:t>
            </w:r>
          </w:p>
        </w:tc>
      </w:tr>
      <w:tr w:rsidR="009D4845" w:rsidRPr="00643AA8" w:rsidTr="001B5AE0">
        <w:trPr>
          <w:trHeight w:val="264"/>
        </w:trPr>
        <w:tc>
          <w:tcPr>
            <w:tcW w:w="501" w:type="dxa"/>
            <w:vMerge/>
            <w:shd w:val="clear" w:color="auto" w:fill="auto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D4845" w:rsidRPr="009D4845" w:rsidRDefault="00B02E98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  <w:t>C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</w:tr>
      <w:tr w:rsidR="009D4845" w:rsidRPr="00643AA8" w:rsidTr="001B5AE0">
        <w:trPr>
          <w:trHeight w:val="281"/>
        </w:trPr>
        <w:tc>
          <w:tcPr>
            <w:tcW w:w="501" w:type="dxa"/>
            <w:vMerge/>
            <w:shd w:val="clear" w:color="auto" w:fill="auto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</w:tr>
      <w:tr w:rsidR="009D4845" w:rsidRPr="00643AA8" w:rsidTr="001B5AE0">
        <w:trPr>
          <w:trHeight w:val="144"/>
        </w:trPr>
        <w:tc>
          <w:tcPr>
            <w:tcW w:w="501" w:type="dxa"/>
            <w:vMerge/>
            <w:shd w:val="clear" w:color="auto" w:fill="auto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</w:tr>
      <w:tr w:rsidR="009D4845" w:rsidRPr="00643AA8" w:rsidTr="00261EBD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9D4845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Svært alvorlig</w:t>
            </w:r>
          </w:p>
        </w:tc>
      </w:tr>
      <w:tr w:rsidR="009D4845" w:rsidRPr="00643AA8" w:rsidTr="001B5AE0">
        <w:trPr>
          <w:trHeight w:val="282"/>
        </w:trPr>
        <w:tc>
          <w:tcPr>
            <w:tcW w:w="1728" w:type="dxa"/>
            <w:gridSpan w:val="2"/>
            <w:vMerge/>
            <w:shd w:val="clear" w:color="auto" w:fill="auto"/>
          </w:tcPr>
          <w:p w:rsidR="009D4845" w:rsidRPr="009D4845" w:rsidRDefault="009D4845" w:rsidP="00BB49A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9D4845" w:rsidRPr="009D4845" w:rsidRDefault="009D4845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  <w:r w:rsidRPr="009D4845"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  <w:t>Konsekvens</w:t>
            </w:r>
          </w:p>
        </w:tc>
      </w:tr>
    </w:tbl>
    <w:p w:rsidR="000F6A9C" w:rsidRDefault="000F6A9C" w:rsidP="00341051">
      <w:pPr>
        <w:pStyle w:val="Listeavsnitt"/>
        <w:rPr>
          <w:rStyle w:val="Svakreferanse"/>
          <w:sz w:val="36"/>
          <w:szCs w:val="36"/>
        </w:rPr>
      </w:pPr>
    </w:p>
    <w:p w:rsidR="00254296" w:rsidRDefault="00254296" w:rsidP="00341051">
      <w:pPr>
        <w:pStyle w:val="Listeavsnitt"/>
        <w:rPr>
          <w:rStyle w:val="Svakreferanse"/>
          <w:sz w:val="36"/>
          <w:szCs w:val="36"/>
        </w:rPr>
      </w:pPr>
    </w:p>
    <w:p w:rsidR="001A6203" w:rsidRPr="001B5AE0" w:rsidRDefault="000778AD" w:rsidP="00341051">
      <w:pPr>
        <w:pStyle w:val="Listeavsnitt"/>
        <w:rPr>
          <w:rStyle w:val="Svakreferanse"/>
          <w:color w:val="C00000"/>
          <w:sz w:val="36"/>
          <w:szCs w:val="36"/>
        </w:rPr>
      </w:pPr>
      <w:r w:rsidRPr="001B5AE0">
        <w:rPr>
          <w:rStyle w:val="Svakreferanse"/>
          <w:color w:val="C00000"/>
          <w:sz w:val="36"/>
          <w:szCs w:val="36"/>
        </w:rPr>
        <w:t>4</w:t>
      </w:r>
      <w:r w:rsidR="00B71608" w:rsidRPr="001B5AE0">
        <w:rPr>
          <w:rStyle w:val="Svakreferanse"/>
          <w:color w:val="C00000"/>
          <w:sz w:val="36"/>
          <w:szCs w:val="36"/>
        </w:rPr>
        <w:t>.</w:t>
      </w:r>
      <w:r w:rsidRPr="001B5AE0">
        <w:rPr>
          <w:rStyle w:val="Svakreferanse"/>
          <w:color w:val="C00000"/>
          <w:sz w:val="36"/>
          <w:szCs w:val="36"/>
        </w:rPr>
        <w:t xml:space="preserve"> </w:t>
      </w:r>
      <w:r w:rsidR="001A6203" w:rsidRPr="001B5AE0">
        <w:rPr>
          <w:rStyle w:val="Svakreferanse"/>
          <w:color w:val="C00000"/>
          <w:sz w:val="36"/>
          <w:szCs w:val="36"/>
        </w:rPr>
        <w:t xml:space="preserve">Flere får lyst til å arbeide i kirken </w:t>
      </w:r>
    </w:p>
    <w:p w:rsidR="001A6203" w:rsidRDefault="001A6203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  <w:b/>
          <w:sz w:val="20"/>
          <w:szCs w:val="20"/>
        </w:rPr>
      </w:pPr>
    </w:p>
    <w:p w:rsidR="001A6203" w:rsidRPr="00252388" w:rsidRDefault="001A6203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  <w:b/>
        </w:rPr>
      </w:pPr>
      <w:r w:rsidRPr="00252388">
        <w:rPr>
          <w:rFonts w:cs="Helvetica"/>
          <w:b/>
        </w:rPr>
        <w:t>Hovedmål:</w:t>
      </w:r>
    </w:p>
    <w:p w:rsidR="001A6203" w:rsidRDefault="001A6203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</w:rPr>
      </w:pPr>
      <w:r>
        <w:rPr>
          <w:rFonts w:cs="Helvetica"/>
        </w:rPr>
        <w:t xml:space="preserve">Kirken som arbeidsplass har godt arbeidsmiljø og positivt omdømme. </w:t>
      </w:r>
      <w:r w:rsidRPr="00252388">
        <w:rPr>
          <w:rFonts w:cs="Helvetica"/>
        </w:rPr>
        <w:t>Oslo bispedømme har omstillingsdyktige staber med kompetente medarbeidere</w:t>
      </w:r>
      <w:r>
        <w:rPr>
          <w:rFonts w:cs="Helvetica"/>
        </w:rPr>
        <w:t xml:space="preserve"> av begge kjønn</w:t>
      </w:r>
      <w:r w:rsidRPr="00252388">
        <w:rPr>
          <w:rFonts w:cs="Helvetica"/>
        </w:rPr>
        <w:t>. Flere unge rekrutteres til kirkelig utdanning. Flere kirkemedlemmer engasjeres i frivillig tjeneste og gis god oppfølging.</w:t>
      </w:r>
    </w:p>
    <w:p w:rsidR="0035231D" w:rsidRDefault="0035231D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</w:rPr>
      </w:pPr>
    </w:p>
    <w:p w:rsidR="001A6203" w:rsidRPr="0035231D" w:rsidRDefault="001A6203" w:rsidP="001A6203">
      <w:pPr>
        <w:pStyle w:val="Listeavsnitt"/>
        <w:ind w:left="1080"/>
        <w:rPr>
          <w:rStyle w:val="Svakreferanse"/>
          <w:color w:val="FF0000"/>
        </w:rPr>
      </w:pPr>
    </w:p>
    <w:tbl>
      <w:tblPr>
        <w:tblStyle w:val="Rutenettabell6fargerik-uthevingsfarge1"/>
        <w:tblW w:w="14283" w:type="dxa"/>
        <w:tblLook w:val="04A0" w:firstRow="1" w:lastRow="0" w:firstColumn="1" w:lastColumn="0" w:noHBand="0" w:noVBand="1"/>
      </w:tblPr>
      <w:tblGrid>
        <w:gridCol w:w="4069"/>
        <w:gridCol w:w="5253"/>
        <w:gridCol w:w="3119"/>
        <w:gridCol w:w="1842"/>
      </w:tblGrid>
      <w:tr w:rsidR="001A6203" w:rsidTr="000F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BB49A5">
            <w:r>
              <w:t>Delmål</w:t>
            </w:r>
          </w:p>
        </w:tc>
        <w:tc>
          <w:tcPr>
            <w:tcW w:w="5253" w:type="dxa"/>
          </w:tcPr>
          <w:p w:rsidR="001A6203" w:rsidRDefault="001A6203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3119" w:type="dxa"/>
          </w:tcPr>
          <w:p w:rsidR="001A6203" w:rsidRDefault="001A6203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530258">
            <w:pPr>
              <w:pStyle w:val="Listeavsnitt"/>
              <w:numPr>
                <w:ilvl w:val="0"/>
                <w:numId w:val="12"/>
              </w:numPr>
            </w:pPr>
            <w:r>
              <w:lastRenderedPageBreak/>
              <w:t xml:space="preserve">Det er godt samarbeid mellom begge </w:t>
            </w:r>
            <w:r w:rsidR="002F0C2D">
              <w:t>arbeids-g</w:t>
            </w:r>
            <w:r>
              <w:t>iverlinjene på sokne-</w:t>
            </w:r>
            <w:r w:rsidR="00BA0180">
              <w:t>,</w:t>
            </w:r>
            <w:r w:rsidR="002F0C2D">
              <w:t xml:space="preserve"> </w:t>
            </w:r>
            <w:r w:rsidR="00BA0180">
              <w:t>prosti- og bispedømmenivå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3E3BA4" w:rsidRDefault="003E3BA4" w:rsidP="00D363F6">
            <w:pPr>
              <w:pStyle w:val="Listeavsnitt"/>
              <w:numPr>
                <w:ilvl w:val="0"/>
                <w:numId w:val="22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utarbeides strategiplan for OBD 2019-202</w:t>
            </w:r>
            <w:r w:rsidR="00963ABC">
              <w:t>1</w:t>
            </w:r>
            <w:r>
              <w:t xml:space="preserve"> i tråd med føringer fra KR</w:t>
            </w:r>
          </w:p>
          <w:p w:rsidR="003E3BA4" w:rsidRDefault="003E3BA4" w:rsidP="003E3BA4">
            <w:pPr>
              <w:pStyle w:val="Listeavsnitt"/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Default="002714D3" w:rsidP="00D363F6">
            <w:pPr>
              <w:pStyle w:val="Listeavsnitt"/>
              <w:numPr>
                <w:ilvl w:val="0"/>
                <w:numId w:val="22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Prosjekt Enhetlig ledelse </w:t>
            </w:r>
            <w:r w:rsidR="00222B0E">
              <w:t>(jf hovedmål 5)</w:t>
            </w:r>
          </w:p>
          <w:p w:rsidR="00306367" w:rsidRPr="00DD2FF2" w:rsidRDefault="00306367" w:rsidP="00DD2FF2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Pr="00306367" w:rsidRDefault="00DD2FF2" w:rsidP="00D363F6">
            <w:pPr>
              <w:pStyle w:val="Listeavsnitt"/>
              <w:numPr>
                <w:ilvl w:val="0"/>
                <w:numId w:val="22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367">
              <w:t>Prosjekt kirkebruksplan</w:t>
            </w:r>
            <w:r w:rsidR="00363A4D">
              <w:t xml:space="preserve"> (jf hovedmål 5)</w:t>
            </w:r>
          </w:p>
          <w:p w:rsidR="002714D3" w:rsidRDefault="002714D3" w:rsidP="002714D3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6367" w:rsidRPr="002714D3" w:rsidRDefault="00306367" w:rsidP="002714D3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108F" w:rsidRPr="004F0CA4" w:rsidRDefault="00873AB7" w:rsidP="00D363F6">
            <w:pPr>
              <w:pStyle w:val="Listeavsnitt"/>
              <w:numPr>
                <w:ilvl w:val="0"/>
                <w:numId w:val="22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CA4">
              <w:t xml:space="preserve">Etablere felles møtepunkter mellom LG i OBDR og </w:t>
            </w:r>
            <w:r w:rsidR="004F0CA4" w:rsidRPr="004F0CA4">
              <w:t xml:space="preserve">ledergruppene i </w:t>
            </w:r>
            <w:r w:rsidRPr="004F0CA4">
              <w:t>alle fellesrådene</w:t>
            </w:r>
            <w:r w:rsidR="004F0CA4">
              <w:t xml:space="preserve"> og med de folkevalgte le</w:t>
            </w:r>
            <w:r w:rsidR="00B71608" w:rsidRPr="004F0CA4">
              <w:t>derne</w:t>
            </w:r>
          </w:p>
          <w:p w:rsidR="002C403D" w:rsidRDefault="002C403D" w:rsidP="002C403D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03D" w:rsidRPr="002C403D" w:rsidRDefault="002C403D" w:rsidP="00D363F6">
            <w:pPr>
              <w:pStyle w:val="Listeavsnitt"/>
              <w:numPr>
                <w:ilvl w:val="0"/>
                <w:numId w:val="22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Etablere fast møte mellom kirkevergene og prostene én til to ganger i året</w:t>
            </w:r>
          </w:p>
        </w:tc>
        <w:tc>
          <w:tcPr>
            <w:tcW w:w="3119" w:type="dxa"/>
          </w:tcPr>
          <w:p w:rsidR="003E3BA4" w:rsidRDefault="003E3BA4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OBDR, Fellesrådene</w:t>
            </w:r>
          </w:p>
          <w:p w:rsidR="003E3BA4" w:rsidRDefault="003E3BA4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E3BA4" w:rsidRDefault="003E3BA4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4F0CA4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OBDR, PA, fellesr</w:t>
            </w:r>
            <w:r w:rsidR="00963ABC">
              <w:t>å</w:t>
            </w:r>
            <w:r>
              <w:t>dene</w:t>
            </w:r>
          </w:p>
          <w:p w:rsidR="00222B0E" w:rsidRDefault="00222B0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DD2FF2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OBDR,</w:t>
            </w:r>
            <w:r w:rsidR="00B72735">
              <w:t xml:space="preserve"> KISA, </w:t>
            </w:r>
            <w:r>
              <w:t>KfiO</w:t>
            </w:r>
          </w:p>
          <w:p w:rsidR="002714D3" w:rsidRDefault="002714D3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DD2FF2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6203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OBDR, prostene</w:t>
            </w:r>
          </w:p>
          <w:p w:rsidR="00873AB7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Stiftsdirektør</w:t>
            </w:r>
          </w:p>
          <w:p w:rsidR="00873AB7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03D" w:rsidRDefault="002C403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03D" w:rsidRDefault="002C403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stiftsdirektør</w:t>
            </w:r>
          </w:p>
        </w:tc>
        <w:tc>
          <w:tcPr>
            <w:tcW w:w="1842" w:type="dxa"/>
          </w:tcPr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DD2FF2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2FF2" w:rsidRDefault="00DD2FF2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2B0E" w:rsidRDefault="00222B0E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2B0E" w:rsidRDefault="00222B0E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2B0E" w:rsidRDefault="00222B0E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2B0E" w:rsidRDefault="00222B0E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6203" w:rsidRDefault="00873AB7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F50ED4" w:rsidRDefault="00F50ED4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50ED4" w:rsidRDefault="00F50ED4" w:rsidP="0027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53E3" w:rsidRDefault="00A053E3" w:rsidP="00321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Pr="0000553F" w:rsidRDefault="001A6203" w:rsidP="00530258">
            <w:pPr>
              <w:pStyle w:val="Listeavsnitt"/>
              <w:numPr>
                <w:ilvl w:val="0"/>
                <w:numId w:val="12"/>
              </w:numPr>
            </w:pPr>
            <w:r w:rsidRPr="0000553F">
              <w:t>Kirken i Oslo bispedømme har god ledelse og personalforvaltning</w:t>
            </w:r>
          </w:p>
          <w:p w:rsidR="001A6203" w:rsidRPr="0000553F" w:rsidRDefault="001A6203" w:rsidP="001A6203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633080" w:rsidRPr="00306367" w:rsidRDefault="00B72735" w:rsidP="00085C40">
            <w:pPr>
              <w:pStyle w:val="Listeavsnit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Mottaking av ny</w:t>
            </w:r>
            <w:r w:rsidR="00633080" w:rsidRPr="00306367">
              <w:t xml:space="preserve"> biskop</w:t>
            </w:r>
          </w:p>
          <w:p w:rsidR="00633080" w:rsidRDefault="00633080" w:rsidP="00085C40">
            <w:pPr>
              <w:pStyle w:val="Listeavsnitt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367">
              <w:t>Samlinger med medarbeiderne i prostiene</w:t>
            </w:r>
          </w:p>
          <w:p w:rsidR="007843C8" w:rsidRDefault="007843C8" w:rsidP="00085C40">
            <w:pPr>
              <w:pStyle w:val="Listeavsnitt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Møte med medarbeiderne på kontoret på stabsformiddag</w:t>
            </w:r>
          </w:p>
          <w:p w:rsidR="007843C8" w:rsidRDefault="007843C8" w:rsidP="00085C40">
            <w:pPr>
              <w:pStyle w:val="Listeavsnitt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Møte med den enkelte i staben på kontoret</w:t>
            </w:r>
          </w:p>
          <w:p w:rsidR="00EC7AF7" w:rsidRPr="00EC7AF7" w:rsidRDefault="00D74418" w:rsidP="00085C40">
            <w:pPr>
              <w:pStyle w:val="Listeavsnitt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Møte med menighetsrådene</w:t>
            </w:r>
          </w:p>
          <w:p w:rsidR="007843C8" w:rsidRPr="00D74418" w:rsidRDefault="007843C8" w:rsidP="00085C40">
            <w:pPr>
              <w:pStyle w:val="Listeavsnitt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3C8">
              <w:t>Biskopens stiftsdag</w:t>
            </w:r>
            <w:r>
              <w:t xml:space="preserve"> med tema </w:t>
            </w:r>
            <w:r w:rsidRPr="007843C8">
              <w:rPr>
                <w:b/>
              </w:rPr>
              <w:t>Frivillighet</w:t>
            </w:r>
          </w:p>
          <w:p w:rsidR="00D74418" w:rsidRDefault="00D74418" w:rsidP="00085C40">
            <w:pPr>
              <w:pStyle w:val="Listeavsnitt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418">
              <w:t>Visitaser</w:t>
            </w:r>
          </w:p>
          <w:p w:rsidR="00D74418" w:rsidRDefault="00D74418" w:rsidP="00085C40">
            <w:pPr>
              <w:pStyle w:val="Listeavsnitt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Kommunikasjon i det offentlige rom</w:t>
            </w:r>
          </w:p>
          <w:p w:rsidR="00F278E3" w:rsidRDefault="00F278E3" w:rsidP="00F2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278E3" w:rsidRDefault="00F278E3" w:rsidP="00085C40">
            <w:pPr>
              <w:pStyle w:val="Listeavsnit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E3">
              <w:t>Redusere antall prester underlagt domprosten</w:t>
            </w:r>
          </w:p>
          <w:p w:rsidR="00F278E3" w:rsidRDefault="00F278E3" w:rsidP="00F2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278E3" w:rsidRDefault="00F278E3" w:rsidP="00085C40">
            <w:pPr>
              <w:pStyle w:val="Listeavsnit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Arbeide med medarbeidersa</w:t>
            </w:r>
            <w:r w:rsidR="00EC7AF7">
              <w:t xml:space="preserve">mtalen og oppfølging </w:t>
            </w:r>
          </w:p>
          <w:p w:rsidR="00F278E3" w:rsidRPr="00F278E3" w:rsidRDefault="00F278E3" w:rsidP="00F278E3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278E3" w:rsidRPr="00F278E3" w:rsidRDefault="00F278E3" w:rsidP="00085C40">
            <w:pPr>
              <w:pStyle w:val="Listeavsnit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Arbeide med tilbakemeldingskultur</w:t>
            </w:r>
          </w:p>
          <w:p w:rsidR="00F278E3" w:rsidRPr="00F278E3" w:rsidRDefault="00F278E3" w:rsidP="00F2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278E3" w:rsidRPr="00296A63" w:rsidRDefault="00F278E3" w:rsidP="00F2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119" w:type="dxa"/>
          </w:tcPr>
          <w:p w:rsidR="00633080" w:rsidRDefault="00D7441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Biskop, </w:t>
            </w:r>
            <w:r w:rsidR="00633080">
              <w:t>OBDR, stiftsdirektør, prostene, alle</w:t>
            </w: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43C8" w:rsidRDefault="007843C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43C8" w:rsidRDefault="007843C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43C8" w:rsidRDefault="007843C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714D3" w:rsidRDefault="004F0CA4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Biskop, stiftsdirektør, </w:t>
            </w:r>
            <w:r w:rsidR="002714D3" w:rsidRPr="0000553F">
              <w:t>personalsjef</w:t>
            </w:r>
            <w:r>
              <w:t>, OBDR</w:t>
            </w:r>
          </w:p>
          <w:p w:rsidR="003A4D5E" w:rsidRDefault="00F278E3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Prostene, personalsjef</w:t>
            </w:r>
            <w:r w:rsidR="00BF2E8E">
              <w:t>, LG</w:t>
            </w:r>
          </w:p>
          <w:p w:rsidR="00F278E3" w:rsidRDefault="00F278E3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278E3" w:rsidRDefault="00F278E3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278E3" w:rsidRPr="0000553F" w:rsidRDefault="00F278E3" w:rsidP="0027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Prostene, PA</w:t>
            </w:r>
          </w:p>
        </w:tc>
        <w:tc>
          <w:tcPr>
            <w:tcW w:w="1842" w:type="dxa"/>
          </w:tcPr>
          <w:p w:rsidR="00633080" w:rsidRDefault="00526F97" w:rsidP="00963AB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 xml:space="preserve"> </w:t>
            </w:r>
            <w:r w:rsidR="00D74418">
              <w:t xml:space="preserve">Vår, </w:t>
            </w:r>
            <w:r w:rsidR="00633080">
              <w:t>hele året</w:t>
            </w: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418" w:rsidRDefault="00D7441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418" w:rsidRDefault="00D7441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418" w:rsidRDefault="00D7441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418" w:rsidRDefault="00D7441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418" w:rsidRDefault="00D7441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418" w:rsidRDefault="00D7441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418" w:rsidRDefault="00D7441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3080" w:rsidRDefault="00633080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Pr="0000553F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530258">
            <w:pPr>
              <w:pStyle w:val="Listeavsnitt"/>
              <w:numPr>
                <w:ilvl w:val="0"/>
                <w:numId w:val="12"/>
              </w:numPr>
            </w:pPr>
            <w:r>
              <w:t xml:space="preserve">Tilsatte er satt i stand til å møte endringer som følger av </w:t>
            </w:r>
            <w:r>
              <w:lastRenderedPageBreak/>
              <w:t>virksomhetsoverdragelsen fra Staten</w:t>
            </w:r>
          </w:p>
          <w:p w:rsidR="00BA0180" w:rsidRPr="00A053E3" w:rsidRDefault="00BA0180" w:rsidP="00A053E3">
            <w:pPr>
              <w:ind w:left="720"/>
            </w:pPr>
          </w:p>
        </w:tc>
        <w:tc>
          <w:tcPr>
            <w:tcW w:w="5253" w:type="dxa"/>
          </w:tcPr>
          <w:p w:rsidR="00EA619A" w:rsidRPr="000A5C8D" w:rsidRDefault="00EA619A" w:rsidP="004F0CA4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EA619A" w:rsidRDefault="00EA619A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EA619A" w:rsidRDefault="00EA619A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203" w:rsidTr="007843C8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Pr="0000553F" w:rsidRDefault="001A6203" w:rsidP="00530258">
            <w:pPr>
              <w:pStyle w:val="Listeavsnitt"/>
              <w:numPr>
                <w:ilvl w:val="0"/>
                <w:numId w:val="12"/>
              </w:numPr>
            </w:pPr>
            <w:r w:rsidRPr="0000553F">
              <w:t>Sykefraværet er fortsatt lavt</w:t>
            </w:r>
          </w:p>
          <w:p w:rsidR="00BA0180" w:rsidRPr="0000553F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526F97" w:rsidRPr="0000553F" w:rsidRDefault="004F0CA4" w:rsidP="00085C40">
            <w:pPr>
              <w:pStyle w:val="Listeavsnit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 oppfølging i AMU-møter</w:t>
            </w:r>
          </w:p>
        </w:tc>
        <w:tc>
          <w:tcPr>
            <w:tcW w:w="3119" w:type="dxa"/>
          </w:tcPr>
          <w:p w:rsidR="001A6203" w:rsidRPr="0000553F" w:rsidRDefault="0010345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Stiftsdirektør</w:t>
            </w:r>
            <w:r w:rsidR="00526F97" w:rsidRPr="0000553F">
              <w:t>/PA</w:t>
            </w:r>
          </w:p>
          <w:p w:rsidR="00526F97" w:rsidRPr="0000553F" w:rsidRDefault="003A4D5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ledelsesnivå</w:t>
            </w:r>
          </w:p>
        </w:tc>
        <w:tc>
          <w:tcPr>
            <w:tcW w:w="1842" w:type="dxa"/>
          </w:tcPr>
          <w:p w:rsidR="001A6203" w:rsidRDefault="004F0CA4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</w:t>
            </w:r>
          </w:p>
          <w:p w:rsidR="003A4D5E" w:rsidRDefault="003A4D5E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4D5E" w:rsidRDefault="003A4D5E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BA0180" w:rsidRPr="00D02F54" w:rsidRDefault="001A6203" w:rsidP="00D02F54">
            <w:pPr>
              <w:pStyle w:val="Listeavsnitt"/>
              <w:numPr>
                <w:ilvl w:val="0"/>
                <w:numId w:val="12"/>
              </w:numPr>
            </w:pPr>
            <w:r>
              <w:t>Tilsatte i kirken har systematisk tilbud om kompetanseheving, etter- og videreutdanning</w:t>
            </w:r>
          </w:p>
        </w:tc>
        <w:tc>
          <w:tcPr>
            <w:tcW w:w="5253" w:type="dxa"/>
          </w:tcPr>
          <w:p w:rsidR="00871C79" w:rsidRPr="004F0CA4" w:rsidRDefault="00B13E4E" w:rsidP="00D363F6">
            <w:pPr>
              <w:pStyle w:val="Listeavsnit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CA4">
              <w:t>Utvikle systematisk kompetanseplan for tilsatte</w:t>
            </w:r>
          </w:p>
          <w:p w:rsidR="00871C79" w:rsidRPr="004F0CA4" w:rsidRDefault="00296A63" w:rsidP="00871C79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</w:t>
            </w:r>
            <w:r w:rsidR="00B13E4E" w:rsidRPr="004F0CA4">
              <w:t xml:space="preserve"> bispedømmekontoret</w:t>
            </w:r>
          </w:p>
          <w:p w:rsidR="004F531D" w:rsidRPr="00D74418" w:rsidRDefault="004F531D" w:rsidP="00D74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69DD" w:rsidRPr="004F0CA4" w:rsidRDefault="00CE69DD" w:rsidP="004F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4F531D" w:rsidRDefault="00EC1FA1" w:rsidP="002F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PA/</w:t>
            </w:r>
            <w:r w:rsidR="008A74A0">
              <w:t>KISA</w:t>
            </w:r>
          </w:p>
        </w:tc>
        <w:tc>
          <w:tcPr>
            <w:tcW w:w="1842" w:type="dxa"/>
          </w:tcPr>
          <w:p w:rsidR="0035231D" w:rsidRDefault="005A4098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35231D" w:rsidRDefault="0035231D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1FA1" w:rsidRDefault="00EC1FA1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531D" w:rsidRDefault="004F531D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531D" w:rsidRDefault="004F531D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531D" w:rsidRDefault="004F531D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530258">
            <w:pPr>
              <w:pStyle w:val="Listeavsnitt"/>
              <w:numPr>
                <w:ilvl w:val="0"/>
                <w:numId w:val="12"/>
              </w:numPr>
            </w:pPr>
            <w:r>
              <w:t>Kirken markedsføres som en god arbeidsplass med ulike jobbmuligheter – uavhengig av funksjonsnivå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7F3AFB" w:rsidRDefault="007F3AFB" w:rsidP="00085C40">
            <w:pPr>
              <w:pStyle w:val="Listeavsnit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 b</w:t>
            </w:r>
            <w:r w:rsidRPr="00E8050D">
              <w:t xml:space="preserve">idrag i heftet «Muligheter. Utforsk din egen fremtid» for elever og studenter </w:t>
            </w:r>
          </w:p>
          <w:p w:rsidR="00EC7AF7" w:rsidRDefault="00EC7AF7" w:rsidP="00EC7AF7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278E3" w:rsidRDefault="00F278E3" w:rsidP="00085C40">
            <w:pPr>
              <w:pStyle w:val="Listeavsnit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Prosjekt +1</w:t>
            </w:r>
          </w:p>
          <w:p w:rsidR="001A6203" w:rsidRPr="00871C79" w:rsidRDefault="001A6203" w:rsidP="00A053E3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1A6203" w:rsidRDefault="007F3AFB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PA, KISA</w:t>
            </w:r>
          </w:p>
          <w:p w:rsidR="00F278E3" w:rsidRDefault="00F278E3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C7AF7" w:rsidRDefault="00EC7AF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278E3" w:rsidRDefault="00F278E3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PA, prostene</w:t>
            </w:r>
          </w:p>
        </w:tc>
        <w:tc>
          <w:tcPr>
            <w:tcW w:w="1842" w:type="dxa"/>
          </w:tcPr>
          <w:p w:rsidR="001A6203" w:rsidRDefault="007F3AFB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Sommer, høst</w:t>
            </w:r>
          </w:p>
          <w:p w:rsidR="00F278E3" w:rsidRDefault="00F278E3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C7AF7" w:rsidRDefault="00EC7AF7" w:rsidP="00EC7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278E3" w:rsidRDefault="00EC7AF7" w:rsidP="00EC7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F278E3">
              <w:t>ontinuerlig</w:t>
            </w: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530258">
            <w:pPr>
              <w:pStyle w:val="Listeavsnitt"/>
              <w:numPr>
                <w:ilvl w:val="0"/>
                <w:numId w:val="12"/>
              </w:numPr>
            </w:pPr>
            <w:r>
              <w:t>Kall og utfordring til kirkelig tjeneste står sentralt i menighetenes ungdomsarbeid og i samarbeidet med de kristne ungdomsorganisasjonene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D74418" w:rsidRDefault="00D74418" w:rsidP="00085C40">
            <w:pPr>
              <w:pStyle w:val="Listeavsnitt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Øke bevisstheten om betydningen av kall og utfordring til kirkelig tjeneste ved </w:t>
            </w:r>
            <w:r w:rsidR="00222B0E">
              <w:t>ulike anledninger</w:t>
            </w:r>
          </w:p>
          <w:p w:rsidR="00222B0E" w:rsidRPr="00D74418" w:rsidRDefault="00222B0E" w:rsidP="00222B0E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1DE7" w:rsidRDefault="00D74418" w:rsidP="00085C40">
            <w:pPr>
              <w:pStyle w:val="Listeavsnitt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Frivillighet</w:t>
            </w:r>
            <w:r w:rsidR="009A726E" w:rsidRPr="009A726E">
              <w:t>: Rekruttering til kirkelig tjeneste sees i sammenheng med frivillighetsåret</w:t>
            </w:r>
          </w:p>
          <w:p w:rsidR="00D74418" w:rsidRDefault="00D74418" w:rsidP="00D74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4418" w:rsidRPr="00D74418" w:rsidRDefault="00D74418" w:rsidP="00085C40">
            <w:pPr>
              <w:pStyle w:val="Listeavsnitt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Bidra inn i det nasjonale arbeidet med rekruttering</w:t>
            </w:r>
          </w:p>
          <w:p w:rsidR="00A053E3" w:rsidRPr="009A726E" w:rsidRDefault="00A053E3" w:rsidP="00A05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1865" w:rsidRPr="00103459" w:rsidRDefault="00FF1865" w:rsidP="00A053E3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EC1FA1" w:rsidRPr="00F3288F" w:rsidRDefault="00A053E3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</w:t>
            </w:r>
            <w:r w:rsidR="002F0C2D">
              <w:t xml:space="preserve"> </w:t>
            </w:r>
            <w:r w:rsidR="00EC1FA1" w:rsidRPr="00F3288F">
              <w:t>prostene</w:t>
            </w:r>
            <w:r>
              <w:t>, KISA</w:t>
            </w:r>
          </w:p>
          <w:p w:rsidR="00321DE7" w:rsidRDefault="00321DE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1DE7" w:rsidRDefault="00321DE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1DE7" w:rsidRDefault="00321DE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1A6203" w:rsidRDefault="001B1445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Default="002714D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14D3" w:rsidRDefault="002714D3" w:rsidP="003A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842E8C">
            <w:pPr>
              <w:pStyle w:val="Listeavsnitt"/>
              <w:numPr>
                <w:ilvl w:val="0"/>
                <w:numId w:val="12"/>
              </w:numPr>
            </w:pPr>
            <w:r>
              <w:t>Oslo bispedømme er i kontakt med institusjoner som utdanner til kirkelig tjeneste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B97E0D" w:rsidRPr="00B7118C" w:rsidRDefault="00B7118C" w:rsidP="00B7118C">
            <w:pPr>
              <w:pStyle w:val="Listeavsnitt"/>
              <w:numPr>
                <w:ilvl w:val="0"/>
                <w:numId w:val="5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Arbeide for rekruttering til kirkelig tjeneste i kontakt med utdanningsinstitusjonene</w:t>
            </w:r>
          </w:p>
        </w:tc>
        <w:tc>
          <w:tcPr>
            <w:tcW w:w="3119" w:type="dxa"/>
          </w:tcPr>
          <w:p w:rsidR="002F0C2D" w:rsidRDefault="002F0C2D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53E3" w:rsidRDefault="00B7118C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OBDR, PA, KISA</w:t>
            </w:r>
          </w:p>
          <w:p w:rsidR="002F0C2D" w:rsidRDefault="002F0C2D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1A6203" w:rsidRDefault="00B7118C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</w:t>
            </w:r>
          </w:p>
          <w:p w:rsidR="00A053E3" w:rsidRDefault="00A053E3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53E3" w:rsidRPr="00A053E3" w:rsidRDefault="00A053E3" w:rsidP="00983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4652" w:themeColor="accent6" w:themeShade="80"/>
              </w:rPr>
            </w:pP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842E8C" w:rsidRDefault="001A6203" w:rsidP="00842E8C">
            <w:pPr>
              <w:pStyle w:val="Listeavsnitt"/>
              <w:numPr>
                <w:ilvl w:val="0"/>
                <w:numId w:val="12"/>
              </w:numPr>
            </w:pPr>
            <w:r>
              <w:lastRenderedPageBreak/>
              <w:t xml:space="preserve">Menighetene arbeider systematisk med rekruttering og oppfølging av frivillige </w:t>
            </w:r>
          </w:p>
          <w:p w:rsidR="001A6203" w:rsidRDefault="001A6203" w:rsidP="00842E8C">
            <w:pPr>
              <w:pStyle w:val="Listeavsnitt"/>
              <w:ind w:left="1080"/>
            </w:pPr>
            <w:r>
              <w:t>medarbeidere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0A1FE5" w:rsidRPr="000A1FE5" w:rsidRDefault="000A1FE5" w:rsidP="00085C40">
            <w:pPr>
              <w:pStyle w:val="Listeavsnit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A1FE5">
              <w:rPr>
                <w:b/>
              </w:rPr>
              <w:t xml:space="preserve">Frivillighetsår 2018: </w:t>
            </w:r>
          </w:p>
          <w:p w:rsidR="000A1FE5" w:rsidRPr="000A1FE5" w:rsidRDefault="000A1FE5" w:rsidP="00085C40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FE5">
              <w:rPr>
                <w:b/>
              </w:rPr>
              <w:t xml:space="preserve">Frivillighet: </w:t>
            </w:r>
            <w:r w:rsidRPr="000A1FE5">
              <w:t>Biskopens stiftsdag for alle tilsatte i kirken i OBD har hovedtema knyttet til frivillighet</w:t>
            </w:r>
          </w:p>
          <w:p w:rsidR="000A1FE5" w:rsidRDefault="000A1FE5" w:rsidP="000A1FE5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6203" w:rsidRPr="004F0CA4" w:rsidRDefault="000A1FE5" w:rsidP="00085C40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FE5">
              <w:rPr>
                <w:b/>
              </w:rPr>
              <w:t>Frivillighet:</w:t>
            </w:r>
            <w:r>
              <w:t xml:space="preserve"> </w:t>
            </w:r>
            <w:r w:rsidRPr="0059127C">
              <w:t>Fag</w:t>
            </w:r>
            <w:r>
              <w:t>- og tilsyns</w:t>
            </w:r>
            <w:r w:rsidRPr="0059127C">
              <w:t xml:space="preserve">samlinger for </w:t>
            </w:r>
            <w:r>
              <w:t>kirkelig til</w:t>
            </w:r>
            <w:r w:rsidRPr="0059127C">
              <w:t>satte</w:t>
            </w:r>
            <w:r>
              <w:t>. Temaområde for tilsynsdelen: Frivillighet</w:t>
            </w:r>
          </w:p>
        </w:tc>
        <w:tc>
          <w:tcPr>
            <w:tcW w:w="3119" w:type="dxa"/>
          </w:tcPr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proster, KISA, PA</w:t>
            </w: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KISA, PA</w:t>
            </w: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6203" w:rsidRDefault="001A6203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1A6203" w:rsidRDefault="001A6203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29.05</w:t>
            </w: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Gjennom året</w:t>
            </w: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1FE5" w:rsidRDefault="000A1FE5" w:rsidP="000A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63ABC" w:rsidRDefault="00963ABC" w:rsidP="00B13A7D">
      <w:pPr>
        <w:rPr>
          <w:color w:val="FF0000"/>
        </w:rPr>
      </w:pPr>
    </w:p>
    <w:p w:rsidR="00637AFD" w:rsidRPr="00182993" w:rsidRDefault="000778AD" w:rsidP="00B13A7D">
      <w:r w:rsidRPr="00182993">
        <w:t>RISIKOVURDERING</w:t>
      </w:r>
      <w:r w:rsidR="002245C0" w:rsidRPr="00182993">
        <w:t xml:space="preserve"> </w:t>
      </w:r>
    </w:p>
    <w:p w:rsidR="00E40ACC" w:rsidRPr="00182993" w:rsidRDefault="00E40ACC" w:rsidP="00085C40">
      <w:pPr>
        <w:pStyle w:val="Listeavsnitt"/>
        <w:numPr>
          <w:ilvl w:val="0"/>
          <w:numId w:val="53"/>
        </w:numPr>
      </w:pPr>
      <w:r w:rsidRPr="00182993">
        <w:t>Tilsatte i kirken føler ikke ansvar for å se og utfordre ungdommer til kirkelig tjeneste</w:t>
      </w:r>
    </w:p>
    <w:p w:rsidR="00E40ACC" w:rsidRPr="00182993" w:rsidRDefault="00E40ACC" w:rsidP="00085C40">
      <w:pPr>
        <w:pStyle w:val="Listeavsnitt"/>
        <w:numPr>
          <w:ilvl w:val="0"/>
          <w:numId w:val="53"/>
        </w:numPr>
      </w:pPr>
      <w:r w:rsidRPr="00182993">
        <w:t>Kirken framstår ikke som en attraktiv arbeidsplass</w:t>
      </w:r>
    </w:p>
    <w:p w:rsidR="00E40ACC" w:rsidRPr="00182993" w:rsidRDefault="00D2739D" w:rsidP="00085C40">
      <w:pPr>
        <w:pStyle w:val="Listeavsnitt"/>
        <w:numPr>
          <w:ilvl w:val="0"/>
          <w:numId w:val="53"/>
        </w:numPr>
      </w:pPr>
      <w:r w:rsidRPr="00182993">
        <w:t>Frivillighetsåret bidrar ikke til at flere engasjerer seg som frivillige</w:t>
      </w:r>
    </w:p>
    <w:p w:rsidR="006214C0" w:rsidRPr="003F79F9" w:rsidRDefault="006214C0" w:rsidP="00306367">
      <w:pPr>
        <w:pStyle w:val="Listeavsnitt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871C79" w:rsidRPr="00643AA8" w:rsidTr="00182993">
        <w:trPr>
          <w:trHeight w:val="203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871C79" w:rsidRDefault="00637AFD" w:rsidP="00BB49A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Sannsynlighet</w:t>
            </w:r>
          </w:p>
          <w:p w:rsidR="00871C79" w:rsidRPr="00643AA8" w:rsidRDefault="00871C79" w:rsidP="00BB49A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871C79" w:rsidRPr="00643AA8" w:rsidTr="00182993">
        <w:trPr>
          <w:trHeight w:val="266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182993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A</w:t>
            </w:r>
          </w:p>
        </w:tc>
      </w:tr>
      <w:tr w:rsidR="00871C79" w:rsidRPr="00643AA8" w:rsidTr="00182993">
        <w:trPr>
          <w:trHeight w:val="269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182993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B C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871C79" w:rsidRPr="00643AA8" w:rsidTr="00182993">
        <w:trPr>
          <w:trHeight w:val="274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871C79" w:rsidRPr="00643AA8" w:rsidTr="00182993">
        <w:trPr>
          <w:trHeight w:val="277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</w:tr>
      <w:tr w:rsidR="00871C79" w:rsidRPr="00643AA8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Svært alvorlig</w:t>
            </w:r>
          </w:p>
        </w:tc>
      </w:tr>
      <w:tr w:rsidR="00871C79" w:rsidRPr="00643AA8" w:rsidTr="00182993">
        <w:trPr>
          <w:trHeight w:val="346"/>
        </w:trPr>
        <w:tc>
          <w:tcPr>
            <w:tcW w:w="1728" w:type="dxa"/>
            <w:gridSpan w:val="2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b/>
                <w:lang w:val="en-US" w:eastAsia="nb-NO"/>
              </w:rPr>
              <w:t>Konsekvens</w:t>
            </w:r>
          </w:p>
        </w:tc>
      </w:tr>
    </w:tbl>
    <w:p w:rsidR="009345A5" w:rsidRDefault="009345A5" w:rsidP="009345A5">
      <w:pPr>
        <w:pStyle w:val="Listeavsnitt"/>
      </w:pPr>
    </w:p>
    <w:p w:rsidR="00B13A7D" w:rsidRDefault="00B13A7D" w:rsidP="009345A5">
      <w:pPr>
        <w:pStyle w:val="Listeavsnitt"/>
      </w:pPr>
    </w:p>
    <w:p w:rsidR="00F07AEA" w:rsidRDefault="00F07AEA" w:rsidP="009345A5">
      <w:pPr>
        <w:pStyle w:val="Listeavsnitt"/>
      </w:pPr>
    </w:p>
    <w:p w:rsidR="00F07AEA" w:rsidRPr="00341051" w:rsidRDefault="00F07AEA" w:rsidP="00F07AEA">
      <w:pPr>
        <w:pStyle w:val="Listeavsnitt"/>
        <w:rPr>
          <w:rStyle w:val="Svakreferanse"/>
          <w:sz w:val="36"/>
          <w:szCs w:val="36"/>
        </w:rPr>
      </w:pPr>
      <w:r w:rsidRPr="001B5AE0">
        <w:rPr>
          <w:rStyle w:val="Svakreferanse"/>
          <w:color w:val="C00000"/>
          <w:sz w:val="36"/>
          <w:szCs w:val="36"/>
        </w:rPr>
        <w:t xml:space="preserve">5. Den norske kirke er demokratisk og funksjonelt organisert </w:t>
      </w:r>
      <w:r w:rsidR="00597CA3" w:rsidRPr="00597CA3">
        <w:t>(nytt)</w:t>
      </w:r>
    </w:p>
    <w:p w:rsidR="00F07AEA" w:rsidRDefault="00F07AEA" w:rsidP="00F07AEA">
      <w:pPr>
        <w:pStyle w:val="Listeavsnitt"/>
      </w:pPr>
    </w:p>
    <w:tbl>
      <w:tblPr>
        <w:tblStyle w:val="Rutenettabell6fargerik-uthevingsfarge1"/>
        <w:tblW w:w="14283" w:type="dxa"/>
        <w:tblLook w:val="04A0" w:firstRow="1" w:lastRow="0" w:firstColumn="1" w:lastColumn="0" w:noHBand="0" w:noVBand="1"/>
      </w:tblPr>
      <w:tblGrid>
        <w:gridCol w:w="4069"/>
        <w:gridCol w:w="5253"/>
        <w:gridCol w:w="3119"/>
        <w:gridCol w:w="1842"/>
      </w:tblGrid>
      <w:tr w:rsidR="00F07AEA" w:rsidTr="007C0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F07AEA" w:rsidRDefault="00F07AEA" w:rsidP="007C06F8">
            <w:r>
              <w:lastRenderedPageBreak/>
              <w:t>Delmål</w:t>
            </w:r>
          </w:p>
        </w:tc>
        <w:tc>
          <w:tcPr>
            <w:tcW w:w="5253" w:type="dxa"/>
          </w:tcPr>
          <w:p w:rsidR="00F07AEA" w:rsidRDefault="00F07AEA" w:rsidP="007C06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3119" w:type="dxa"/>
          </w:tcPr>
          <w:p w:rsidR="00F07AEA" w:rsidRDefault="00F07AEA" w:rsidP="007C06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842" w:type="dxa"/>
          </w:tcPr>
          <w:p w:rsidR="00F07AEA" w:rsidRDefault="00F07AEA" w:rsidP="007C06F8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</w:tr>
      <w:tr w:rsidR="00F07AEA" w:rsidTr="007C0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F07AEA" w:rsidRPr="00407D91" w:rsidRDefault="00F07AEA" w:rsidP="007C06F8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F07AEA" w:rsidRPr="003B766E" w:rsidRDefault="00F07AEA" w:rsidP="00085C40">
            <w:pPr>
              <w:pStyle w:val="Listeavsnitt"/>
              <w:numPr>
                <w:ilvl w:val="0"/>
                <w:numId w:val="50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66E">
              <w:t>Forberede kirkevalget i 2019</w:t>
            </w:r>
          </w:p>
        </w:tc>
        <w:tc>
          <w:tcPr>
            <w:tcW w:w="3119" w:type="dxa"/>
          </w:tcPr>
          <w:p w:rsidR="00F07AEA" w:rsidRDefault="0073202C" w:rsidP="007C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KR, </w:t>
            </w:r>
            <w:r w:rsidR="00F07AEA">
              <w:t>OBDR</w:t>
            </w:r>
            <w:r w:rsidR="00021A35">
              <w:t>, KISA, stiftsdirektør</w:t>
            </w:r>
          </w:p>
        </w:tc>
        <w:tc>
          <w:tcPr>
            <w:tcW w:w="1842" w:type="dxa"/>
          </w:tcPr>
          <w:p w:rsidR="00F07AEA" w:rsidRDefault="00021A35" w:rsidP="007C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Hele året</w:t>
            </w:r>
          </w:p>
        </w:tc>
      </w:tr>
      <w:tr w:rsidR="00F07AEA" w:rsidRPr="0000553F" w:rsidTr="007C0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F07AEA" w:rsidRPr="0000553F" w:rsidRDefault="00F07AEA" w:rsidP="007C06F8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F07AEA" w:rsidRPr="00F07AEA" w:rsidRDefault="00F07AEA" w:rsidP="00085C40">
            <w:pPr>
              <w:pStyle w:val="Listeavsnitt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Arbeide med og følge opp Prosjekt Enhetlig ledelse</w:t>
            </w:r>
          </w:p>
        </w:tc>
        <w:tc>
          <w:tcPr>
            <w:tcW w:w="3119" w:type="dxa"/>
          </w:tcPr>
          <w:p w:rsidR="00222B0E" w:rsidRDefault="00222B0E" w:rsidP="00222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Biskop, OBDR, Asker, Bærum og Oslo kirkelige fellesråd</w:t>
            </w:r>
          </w:p>
          <w:p w:rsidR="00F07AEA" w:rsidRPr="0000553F" w:rsidRDefault="00F07AEA" w:rsidP="007C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F07AEA" w:rsidRPr="0000553F" w:rsidRDefault="00F07AEA" w:rsidP="007C06F8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766E" w:rsidRPr="0000553F" w:rsidTr="007C0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3B766E" w:rsidRPr="0000553F" w:rsidRDefault="003B766E" w:rsidP="007C06F8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3B766E" w:rsidRPr="003B766E" w:rsidRDefault="003B766E" w:rsidP="00085C40">
            <w:pPr>
              <w:pStyle w:val="Listeavsnitt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Arbeide med og følge opp Prosjekt Kirkebruksplan</w:t>
            </w:r>
          </w:p>
        </w:tc>
        <w:tc>
          <w:tcPr>
            <w:tcW w:w="3119" w:type="dxa"/>
          </w:tcPr>
          <w:p w:rsidR="003B766E" w:rsidRDefault="003B766E" w:rsidP="007C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OBDR, KfiO</w:t>
            </w:r>
          </w:p>
        </w:tc>
        <w:tc>
          <w:tcPr>
            <w:tcW w:w="1842" w:type="dxa"/>
          </w:tcPr>
          <w:p w:rsidR="003B766E" w:rsidRPr="0000553F" w:rsidRDefault="003B766E" w:rsidP="007C06F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</w:tc>
      </w:tr>
      <w:tr w:rsidR="0029160D" w:rsidRPr="0000553F" w:rsidTr="007C0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29160D" w:rsidRPr="0000553F" w:rsidRDefault="0029160D" w:rsidP="007C06F8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29160D" w:rsidRPr="0029160D" w:rsidRDefault="0029160D" w:rsidP="00085C40">
            <w:pPr>
              <w:pStyle w:val="Listeavsnitt"/>
              <w:numPr>
                <w:ilvl w:val="0"/>
                <w:numId w:val="5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Følge opp sammenslåingen av Asker, Røyken og Hurum til ny prostienhet i Oslo bispedømme</w:t>
            </w:r>
          </w:p>
        </w:tc>
        <w:tc>
          <w:tcPr>
            <w:tcW w:w="3119" w:type="dxa"/>
          </w:tcPr>
          <w:p w:rsidR="0029160D" w:rsidRDefault="00085C40" w:rsidP="007C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Biskop, OBDR</w:t>
            </w:r>
          </w:p>
        </w:tc>
        <w:tc>
          <w:tcPr>
            <w:tcW w:w="1842" w:type="dxa"/>
          </w:tcPr>
          <w:p w:rsidR="0029160D" w:rsidRDefault="0029160D" w:rsidP="007C06F8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60D" w:rsidRPr="0000553F" w:rsidTr="007C0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29160D" w:rsidRPr="0000553F" w:rsidRDefault="0029160D" w:rsidP="007C06F8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29160D" w:rsidRPr="0029160D" w:rsidRDefault="0029160D" w:rsidP="00085C40">
            <w:pPr>
              <w:pStyle w:val="Listeavsnitt"/>
              <w:numPr>
                <w:ilvl w:val="0"/>
                <w:numId w:val="5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Utarbeide strategiplan for Oslo bispedømme 2019-2021</w:t>
            </w:r>
          </w:p>
        </w:tc>
        <w:tc>
          <w:tcPr>
            <w:tcW w:w="3119" w:type="dxa"/>
          </w:tcPr>
          <w:p w:rsidR="0029160D" w:rsidRDefault="00085C40" w:rsidP="007C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prostene, OBD</w:t>
            </w:r>
          </w:p>
        </w:tc>
        <w:tc>
          <w:tcPr>
            <w:tcW w:w="1842" w:type="dxa"/>
          </w:tcPr>
          <w:p w:rsidR="0029160D" w:rsidRDefault="0029160D" w:rsidP="007C06F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07AEA" w:rsidRDefault="00F07AEA" w:rsidP="009345A5">
      <w:pPr>
        <w:pStyle w:val="Listeavsnitt"/>
      </w:pPr>
    </w:p>
    <w:p w:rsidR="00182993" w:rsidRDefault="00182993" w:rsidP="009345A5">
      <w:pPr>
        <w:pStyle w:val="Listeavsnitt"/>
      </w:pPr>
    </w:p>
    <w:p w:rsidR="00D2739D" w:rsidRPr="00182993" w:rsidRDefault="00D2739D" w:rsidP="00D2739D">
      <w:r w:rsidRPr="00182993">
        <w:t xml:space="preserve">RISIKOVURDERING </w:t>
      </w:r>
    </w:p>
    <w:p w:rsidR="00D2739D" w:rsidRPr="00182993" w:rsidRDefault="00D2739D" w:rsidP="00085C40">
      <w:pPr>
        <w:pStyle w:val="Listeavsnitt"/>
        <w:numPr>
          <w:ilvl w:val="0"/>
          <w:numId w:val="54"/>
        </w:numPr>
      </w:pPr>
      <w:r w:rsidRPr="00182993">
        <w:t>Prosjektgruppen finner ikke fram til modeller for enhetlig ledelse som det er enighet om og som er gjennomførbare</w:t>
      </w:r>
    </w:p>
    <w:p w:rsidR="00D2739D" w:rsidRPr="00182993" w:rsidRDefault="00D2739D" w:rsidP="00085C40">
      <w:pPr>
        <w:pStyle w:val="Listeavsnitt"/>
        <w:numPr>
          <w:ilvl w:val="0"/>
          <w:numId w:val="54"/>
        </w:numPr>
      </w:pPr>
      <w:r w:rsidRPr="00182993">
        <w:t>Arbeidet med kirkebruksplan skaper usikkerhet i menighetene, og det er vanskelig å finne måter å kommunisere på som understøtter en positiv strategisk tenkning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D2739D" w:rsidRPr="00643AA8" w:rsidTr="001B5AE0">
        <w:trPr>
          <w:trHeight w:val="178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D2739D" w:rsidRPr="00182993" w:rsidRDefault="00D2739D" w:rsidP="00261EBD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  <w:r w:rsidRPr="00182993"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  <w:t>Sannsynlighet</w:t>
            </w:r>
          </w:p>
          <w:p w:rsidR="00D2739D" w:rsidRPr="00182993" w:rsidRDefault="00D2739D" w:rsidP="00261EBD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</w:tr>
      <w:tr w:rsidR="00D2739D" w:rsidRPr="00643AA8" w:rsidTr="00182993">
        <w:trPr>
          <w:trHeight w:val="267"/>
        </w:trPr>
        <w:tc>
          <w:tcPr>
            <w:tcW w:w="501" w:type="dxa"/>
            <w:vMerge/>
            <w:shd w:val="clear" w:color="auto" w:fill="auto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D2739D" w:rsidRPr="00182993" w:rsidRDefault="00182993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  <w:r w:rsidRPr="00182993"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  <w:t>A</w:t>
            </w:r>
            <w:r w:rsidR="00B02E98"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  <w:t xml:space="preserve"> B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</w:tr>
      <w:tr w:rsidR="00D2739D" w:rsidRPr="00643AA8" w:rsidTr="00182993">
        <w:trPr>
          <w:trHeight w:val="286"/>
        </w:trPr>
        <w:tc>
          <w:tcPr>
            <w:tcW w:w="501" w:type="dxa"/>
            <w:vMerge/>
            <w:shd w:val="clear" w:color="auto" w:fill="auto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</w:tr>
      <w:tr w:rsidR="00D2739D" w:rsidRPr="00643AA8" w:rsidTr="00182993">
        <w:trPr>
          <w:trHeight w:val="261"/>
        </w:trPr>
        <w:tc>
          <w:tcPr>
            <w:tcW w:w="501" w:type="dxa"/>
            <w:vMerge/>
            <w:shd w:val="clear" w:color="auto" w:fill="auto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nb-NO"/>
              </w:rPr>
            </w:pPr>
          </w:p>
        </w:tc>
      </w:tr>
      <w:tr w:rsidR="00D2739D" w:rsidRPr="00643AA8" w:rsidTr="00182993">
        <w:trPr>
          <w:trHeight w:val="138"/>
        </w:trPr>
        <w:tc>
          <w:tcPr>
            <w:tcW w:w="501" w:type="dxa"/>
            <w:vMerge/>
            <w:shd w:val="clear" w:color="auto" w:fill="auto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</w:tr>
      <w:tr w:rsidR="00D2739D" w:rsidRPr="00643AA8" w:rsidTr="00261EBD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  <w:r w:rsidRPr="00182993"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  <w:t>Svært alvorlig</w:t>
            </w:r>
          </w:p>
        </w:tc>
      </w:tr>
      <w:tr w:rsidR="00D2739D" w:rsidRPr="00643AA8" w:rsidTr="00182993">
        <w:trPr>
          <w:trHeight w:val="276"/>
        </w:trPr>
        <w:tc>
          <w:tcPr>
            <w:tcW w:w="1728" w:type="dxa"/>
            <w:gridSpan w:val="2"/>
            <w:vMerge/>
            <w:shd w:val="clear" w:color="auto" w:fill="auto"/>
          </w:tcPr>
          <w:p w:rsidR="00D2739D" w:rsidRPr="00182993" w:rsidRDefault="00D2739D" w:rsidP="00261EBD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D2739D" w:rsidRPr="00182993" w:rsidRDefault="00D2739D" w:rsidP="00261EB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</w:pPr>
            <w:r w:rsidRPr="00182993">
              <w:rPr>
                <w:rFonts w:ascii="Garamond" w:eastAsia="Times New Roman" w:hAnsi="Garamond"/>
                <w:b/>
                <w:sz w:val="20"/>
                <w:szCs w:val="20"/>
                <w:lang w:val="en-US" w:eastAsia="nb-NO"/>
              </w:rPr>
              <w:t>Konsekvens</w:t>
            </w:r>
          </w:p>
        </w:tc>
      </w:tr>
    </w:tbl>
    <w:p w:rsidR="00D2739D" w:rsidRDefault="00D2739D" w:rsidP="009345A5">
      <w:pPr>
        <w:pStyle w:val="Listeavsnitt"/>
      </w:pPr>
    </w:p>
    <w:p w:rsidR="009345A5" w:rsidRPr="001B5AE0" w:rsidRDefault="00963ABC" w:rsidP="009345A5">
      <w:pPr>
        <w:rPr>
          <w:rStyle w:val="Svakreferanse"/>
          <w:color w:val="C00000"/>
          <w:sz w:val="40"/>
          <w:szCs w:val="40"/>
        </w:rPr>
      </w:pPr>
      <w:r w:rsidRPr="001B5AE0">
        <w:rPr>
          <w:rStyle w:val="Svakreferanse"/>
          <w:color w:val="C00000"/>
          <w:sz w:val="40"/>
          <w:szCs w:val="40"/>
        </w:rPr>
        <w:t>S</w:t>
      </w:r>
      <w:r w:rsidR="003F79F9" w:rsidRPr="001B5AE0">
        <w:rPr>
          <w:rStyle w:val="Svakreferanse"/>
          <w:color w:val="C00000"/>
          <w:sz w:val="40"/>
          <w:szCs w:val="40"/>
        </w:rPr>
        <w:t xml:space="preserve">atsingsområder </w:t>
      </w:r>
      <w:r w:rsidR="009F1A82" w:rsidRPr="001B5AE0">
        <w:rPr>
          <w:rStyle w:val="Svakreferanse"/>
          <w:color w:val="C00000"/>
          <w:sz w:val="40"/>
          <w:szCs w:val="40"/>
        </w:rPr>
        <w:t xml:space="preserve">i OBD i </w:t>
      </w:r>
      <w:r w:rsidR="003F79F9" w:rsidRPr="001B5AE0">
        <w:rPr>
          <w:rStyle w:val="Svakreferanse"/>
          <w:color w:val="C00000"/>
          <w:sz w:val="40"/>
          <w:szCs w:val="40"/>
        </w:rPr>
        <w:t>2018</w:t>
      </w:r>
    </w:p>
    <w:p w:rsidR="00AA01E1" w:rsidRDefault="009345A5" w:rsidP="00963ABC">
      <w:pPr>
        <w:spacing w:after="0"/>
      </w:pPr>
      <w:r>
        <w:t>Dåp</w:t>
      </w:r>
      <w:r w:rsidR="003F79F9">
        <w:t xml:space="preserve"> – noen tiltak</w:t>
      </w:r>
      <w:r w:rsidR="00963ABC">
        <w:t>.</w:t>
      </w:r>
      <w:r>
        <w:t xml:space="preserve"> </w:t>
      </w:r>
      <w:r w:rsidR="00963ABC">
        <w:t>U</w:t>
      </w:r>
      <w:r w:rsidR="00C667E1">
        <w:t>ngd</w:t>
      </w:r>
      <w:r w:rsidR="00AC6B3F">
        <w:t xml:space="preserve">omsår </w:t>
      </w:r>
      <w:r w:rsidR="003F79F9">
        <w:t>– noen tiltak</w:t>
      </w:r>
      <w:r w:rsidR="00963ABC">
        <w:t xml:space="preserve">. </w:t>
      </w:r>
      <w:r w:rsidR="003F79F9">
        <w:t>Frivillighet</w:t>
      </w:r>
    </w:p>
    <w:p w:rsidR="00597CA3" w:rsidRDefault="00597CA3" w:rsidP="008B2DA4">
      <w:pPr>
        <w:pStyle w:val="Listeavsnitt"/>
        <w:ind w:hanging="720"/>
        <w:rPr>
          <w:rStyle w:val="Svakreferanse"/>
          <w:sz w:val="40"/>
          <w:szCs w:val="40"/>
        </w:rPr>
      </w:pPr>
    </w:p>
    <w:p w:rsidR="009345A5" w:rsidRPr="001B5AE0" w:rsidRDefault="008B2DA4" w:rsidP="008B2DA4">
      <w:pPr>
        <w:pStyle w:val="Listeavsnitt"/>
        <w:ind w:hanging="720"/>
        <w:rPr>
          <w:rStyle w:val="Svakreferanse"/>
          <w:color w:val="C00000"/>
          <w:sz w:val="40"/>
          <w:szCs w:val="40"/>
        </w:rPr>
      </w:pPr>
      <w:r w:rsidRPr="001B5AE0">
        <w:rPr>
          <w:rStyle w:val="Svakreferanse"/>
          <w:color w:val="C00000"/>
          <w:sz w:val="40"/>
          <w:szCs w:val="40"/>
        </w:rPr>
        <w:t>Strategiske mål fra Kirkerådet</w:t>
      </w:r>
      <w:r w:rsidR="00AC6B3F" w:rsidRPr="001B5AE0">
        <w:rPr>
          <w:rStyle w:val="Svakreferanse"/>
          <w:color w:val="C00000"/>
          <w:sz w:val="40"/>
          <w:szCs w:val="40"/>
        </w:rPr>
        <w:t xml:space="preserve"> </w:t>
      </w:r>
    </w:p>
    <w:p w:rsidR="009345A5" w:rsidRDefault="009345A5" w:rsidP="009345A5">
      <w:pPr>
        <w:pStyle w:val="Listeavsnitt"/>
      </w:pPr>
    </w:p>
    <w:p w:rsidR="009345A5" w:rsidRDefault="009345A5" w:rsidP="009345A5">
      <w:pPr>
        <w:pStyle w:val="Listeavsnitt"/>
      </w:pPr>
    </w:p>
    <w:tbl>
      <w:tblPr>
        <w:tblStyle w:val="Tabellrutenett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4536"/>
        <w:gridCol w:w="4253"/>
        <w:gridCol w:w="1134"/>
        <w:gridCol w:w="992"/>
      </w:tblGrid>
      <w:tr w:rsidR="009345A5" w:rsidTr="00A37ECF">
        <w:tc>
          <w:tcPr>
            <w:tcW w:w="3397" w:type="dxa"/>
          </w:tcPr>
          <w:p w:rsidR="009345A5" w:rsidRPr="007E08B4" w:rsidRDefault="009345A5" w:rsidP="007E08B4">
            <w:pPr>
              <w:pStyle w:val="Listeavsnitt"/>
              <w:ind w:left="0"/>
              <w:rPr>
                <w:b/>
              </w:rPr>
            </w:pPr>
            <w:r w:rsidRPr="007E08B4">
              <w:rPr>
                <w:b/>
              </w:rPr>
              <w:t>Strategisk mål:</w:t>
            </w:r>
          </w:p>
        </w:tc>
        <w:tc>
          <w:tcPr>
            <w:tcW w:w="4536" w:type="dxa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Resultatmål</w:t>
            </w:r>
          </w:p>
        </w:tc>
        <w:tc>
          <w:tcPr>
            <w:tcW w:w="4253" w:type="dxa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Nøkkelindikator</w:t>
            </w:r>
          </w:p>
        </w:tc>
        <w:tc>
          <w:tcPr>
            <w:tcW w:w="1134" w:type="dxa"/>
          </w:tcPr>
          <w:p w:rsidR="009345A5" w:rsidRPr="007E08B4" w:rsidRDefault="001116AE" w:rsidP="007E08B4">
            <w:pPr>
              <w:rPr>
                <w:b/>
              </w:rPr>
            </w:pPr>
            <w:r w:rsidRPr="007E08B4">
              <w:rPr>
                <w:b/>
              </w:rPr>
              <w:t>Kritiske</w:t>
            </w:r>
            <w:r w:rsidR="009345A5" w:rsidRPr="007E08B4">
              <w:rPr>
                <w:b/>
              </w:rPr>
              <w:t xml:space="preserve"> suksessfaktorer</w:t>
            </w:r>
          </w:p>
        </w:tc>
        <w:tc>
          <w:tcPr>
            <w:tcW w:w="992" w:type="dxa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Risikovurdering</w:t>
            </w:r>
          </w:p>
        </w:tc>
      </w:tr>
      <w:tr w:rsidR="009345A5" w:rsidTr="00A37ECF">
        <w:tc>
          <w:tcPr>
            <w:tcW w:w="3397" w:type="dxa"/>
          </w:tcPr>
          <w:p w:rsidR="009345A5" w:rsidRDefault="007E08B4" w:rsidP="00085C40">
            <w:pPr>
              <w:pStyle w:val="Listeavsnitt"/>
              <w:numPr>
                <w:ilvl w:val="0"/>
                <w:numId w:val="31"/>
              </w:numPr>
              <w:ind w:left="0"/>
            </w:pPr>
            <w:r>
              <w:t xml:space="preserve">1. </w:t>
            </w:r>
            <w:r w:rsidR="00B60E7C">
              <w:t>Gudstjenestelivet blomstrer</w:t>
            </w:r>
          </w:p>
          <w:p w:rsidR="009345A5" w:rsidRDefault="009345A5" w:rsidP="0004072A">
            <w:pPr>
              <w:pStyle w:val="Listeavsnitt"/>
            </w:pPr>
          </w:p>
          <w:p w:rsidR="009345A5" w:rsidRDefault="009345A5" w:rsidP="0004072A">
            <w:pPr>
              <w:pStyle w:val="Listeavsnitt"/>
            </w:pPr>
          </w:p>
        </w:tc>
        <w:tc>
          <w:tcPr>
            <w:tcW w:w="4536" w:type="dxa"/>
          </w:tcPr>
          <w:p w:rsidR="009345A5" w:rsidRDefault="009345A5" w:rsidP="007E7641">
            <w:r>
              <w:t>Oppslutningen om gudstjenesten øker</w:t>
            </w:r>
          </w:p>
          <w:p w:rsidR="009345A5" w:rsidRDefault="009345A5" w:rsidP="0004072A"/>
          <w:p w:rsidR="009345A5" w:rsidRDefault="009345A5" w:rsidP="007E7641">
            <w:r>
              <w:t>Gudstjenestetilbudet holdes oppe</w:t>
            </w:r>
          </w:p>
          <w:p w:rsidR="009345A5" w:rsidRDefault="009345A5" w:rsidP="0004072A"/>
          <w:p w:rsidR="009345A5" w:rsidRDefault="009345A5" w:rsidP="007E7641">
            <w:r>
              <w:t>Flere velger kirkelig vigsel</w:t>
            </w:r>
          </w:p>
          <w:p w:rsidR="009345A5" w:rsidRDefault="009345A5" w:rsidP="0004072A"/>
          <w:p w:rsidR="009345A5" w:rsidRDefault="009345A5" w:rsidP="007E7641">
            <w:r>
              <w:t>Oppslutningen om kirkelig gravferd holdes oppe</w:t>
            </w:r>
          </w:p>
          <w:p w:rsidR="003E3415" w:rsidRDefault="003E3415" w:rsidP="0004072A"/>
          <w:p w:rsidR="009345A5" w:rsidRDefault="003E3415" w:rsidP="0004072A">
            <w:r>
              <w:t>Kirken gir rom for ulike kunst- og kulturuttrykk</w:t>
            </w:r>
          </w:p>
          <w:p w:rsidR="007E7641" w:rsidRDefault="007E7641" w:rsidP="0004072A"/>
          <w:p w:rsidR="007E7641" w:rsidRDefault="007E7641" w:rsidP="0004072A"/>
          <w:p w:rsidR="009345A5" w:rsidRDefault="009345A5" w:rsidP="007E7641">
            <w:r>
              <w:t>Flere menigheter inkluderer samisk språk i gudstjenestelivet</w:t>
            </w:r>
          </w:p>
          <w:p w:rsidR="00B60E7C" w:rsidRDefault="00B60E7C" w:rsidP="0004072A"/>
          <w:p w:rsidR="00B60E7C" w:rsidRDefault="00B60E7C" w:rsidP="007E7641">
            <w:r>
              <w:t>Gudstjenesten knytter oss til den verdensvide kirken</w:t>
            </w:r>
          </w:p>
        </w:tc>
        <w:tc>
          <w:tcPr>
            <w:tcW w:w="4253" w:type="dxa"/>
          </w:tcPr>
          <w:p w:rsidR="009345A5" w:rsidRDefault="009345A5" w:rsidP="0004072A">
            <w:r>
              <w:t>Gudstjenestedeltakelse</w:t>
            </w:r>
          </w:p>
          <w:p w:rsidR="009345A5" w:rsidRDefault="009345A5" w:rsidP="0004072A"/>
          <w:p w:rsidR="009345A5" w:rsidRDefault="009345A5" w:rsidP="0004072A">
            <w:r>
              <w:t>Gudstjenestefrekvens</w:t>
            </w:r>
          </w:p>
          <w:p w:rsidR="009345A5" w:rsidRDefault="009345A5" w:rsidP="0004072A"/>
          <w:p w:rsidR="009345A5" w:rsidRDefault="009345A5" w:rsidP="0004072A">
            <w:r>
              <w:t>Antall vigsler</w:t>
            </w:r>
          </w:p>
          <w:p w:rsidR="009345A5" w:rsidRDefault="009345A5" w:rsidP="0004072A"/>
          <w:p w:rsidR="009345A5" w:rsidRDefault="009345A5" w:rsidP="0004072A">
            <w:r>
              <w:t>Antall kirkelige gravferder</w:t>
            </w:r>
          </w:p>
          <w:p w:rsidR="009345A5" w:rsidRDefault="009345A5" w:rsidP="0004072A"/>
          <w:p w:rsidR="003E3415" w:rsidRDefault="003E3415" w:rsidP="0004072A">
            <w:r>
              <w:t>Antall konserter og kulturarrangement i kirkene</w:t>
            </w:r>
          </w:p>
          <w:p w:rsidR="007E7641" w:rsidRDefault="007E7641" w:rsidP="0004072A"/>
          <w:p w:rsidR="009345A5" w:rsidRDefault="009345A5" w:rsidP="0004072A">
            <w:r>
              <w:t xml:space="preserve">Antall menigheter som </w:t>
            </w:r>
            <w:r w:rsidR="003E3415">
              <w:t>inkluderer samisk språk i lokalegudstjenester</w:t>
            </w:r>
          </w:p>
          <w:p w:rsidR="003E3415" w:rsidRDefault="003E3415" w:rsidP="0004072A"/>
          <w:p w:rsidR="003E3415" w:rsidRDefault="003E3415" w:rsidP="0004072A">
            <w:r>
              <w:t>Antall økumeniske gudstjenester</w:t>
            </w:r>
          </w:p>
        </w:tc>
        <w:tc>
          <w:tcPr>
            <w:tcW w:w="1134" w:type="dxa"/>
          </w:tcPr>
          <w:p w:rsidR="009345A5" w:rsidRDefault="009345A5" w:rsidP="0004072A"/>
        </w:tc>
        <w:tc>
          <w:tcPr>
            <w:tcW w:w="992" w:type="dxa"/>
          </w:tcPr>
          <w:p w:rsidR="009345A5" w:rsidRDefault="009345A5" w:rsidP="0004072A"/>
        </w:tc>
      </w:tr>
      <w:tr w:rsidR="009345A5" w:rsidRPr="005D3367" w:rsidTr="00A37ECF">
        <w:tc>
          <w:tcPr>
            <w:tcW w:w="3397" w:type="dxa"/>
          </w:tcPr>
          <w:p w:rsidR="009345A5" w:rsidRPr="005D3367" w:rsidRDefault="009345A5" w:rsidP="0004072A">
            <w:r w:rsidRPr="005D3367">
              <w:t>2.Flere søker dåp og trosopplæring</w:t>
            </w:r>
          </w:p>
        </w:tc>
        <w:tc>
          <w:tcPr>
            <w:tcW w:w="4536" w:type="dxa"/>
          </w:tcPr>
          <w:p w:rsidR="003E3415" w:rsidRDefault="003E3415" w:rsidP="00D363F6">
            <w:r>
              <w:t>Oppslutningen om dåp øker</w:t>
            </w:r>
          </w:p>
          <w:p w:rsidR="003E3415" w:rsidRPr="005D3367" w:rsidRDefault="003E3415" w:rsidP="0004072A"/>
          <w:p w:rsidR="009345A5" w:rsidRPr="005D3367" w:rsidRDefault="009345A5" w:rsidP="00D363F6">
            <w:r w:rsidRPr="005D3367">
              <w:t>Omfanget i trosopplæringstilbudet øker</w:t>
            </w:r>
          </w:p>
          <w:p w:rsidR="009345A5" w:rsidRPr="005D3367" w:rsidRDefault="009345A5" w:rsidP="009345A5">
            <w:pPr>
              <w:ind w:left="-72"/>
            </w:pPr>
          </w:p>
          <w:p w:rsidR="00D363F6" w:rsidRDefault="00D363F6" w:rsidP="00D363F6"/>
          <w:p w:rsidR="009345A5" w:rsidRPr="005D3367" w:rsidRDefault="009345A5" w:rsidP="00D363F6">
            <w:r w:rsidRPr="005D3367">
              <w:t>Oppslutningen om trosopplæringstiltakene øker</w:t>
            </w:r>
          </w:p>
          <w:p w:rsidR="009345A5" w:rsidRDefault="009345A5" w:rsidP="0004072A"/>
          <w:p w:rsidR="00D363F6" w:rsidRPr="005D3367" w:rsidRDefault="00D363F6" w:rsidP="0004072A"/>
          <w:p w:rsidR="009345A5" w:rsidRPr="005D3367" w:rsidRDefault="009345A5" w:rsidP="00D363F6">
            <w:r w:rsidRPr="005D3367">
              <w:t>Oppslutningen om konfirmasjon holdes oppe</w:t>
            </w:r>
          </w:p>
        </w:tc>
        <w:tc>
          <w:tcPr>
            <w:tcW w:w="4253" w:type="dxa"/>
          </w:tcPr>
          <w:p w:rsidR="009345A5" w:rsidRPr="005D3367" w:rsidRDefault="003E3415" w:rsidP="0004072A">
            <w:r>
              <w:t>D</w:t>
            </w:r>
            <w:r w:rsidR="009345A5" w:rsidRPr="005D3367">
              <w:t>øpte av tilhørende</w:t>
            </w:r>
            <w:r>
              <w:t xml:space="preserve"> barn</w:t>
            </w:r>
          </w:p>
          <w:p w:rsidR="009345A5" w:rsidRPr="005D3367" w:rsidRDefault="009345A5" w:rsidP="0004072A"/>
          <w:p w:rsidR="009345A5" w:rsidRDefault="003E3415" w:rsidP="0004072A">
            <w:r>
              <w:t>Gjennomsnittlig timetilbud i menighetene</w:t>
            </w:r>
          </w:p>
          <w:p w:rsidR="00D363F6" w:rsidRDefault="00D363F6" w:rsidP="0004072A"/>
          <w:p w:rsidR="009345A5" w:rsidRPr="005D3367" w:rsidRDefault="009345A5" w:rsidP="0004072A">
            <w:r w:rsidRPr="005D3367">
              <w:t>Deltakerandel i utvalgte, landsomfattende tiltak</w:t>
            </w:r>
          </w:p>
          <w:p w:rsidR="00D363F6" w:rsidRDefault="00D363F6" w:rsidP="0004072A"/>
          <w:p w:rsidR="009345A5" w:rsidRPr="005D3367" w:rsidRDefault="009345A5" w:rsidP="0004072A">
            <w:r w:rsidRPr="005D3367">
              <w:t>Konfirmerte av døpte 15-åringer</w:t>
            </w:r>
          </w:p>
        </w:tc>
        <w:tc>
          <w:tcPr>
            <w:tcW w:w="1134" w:type="dxa"/>
          </w:tcPr>
          <w:p w:rsidR="009345A5" w:rsidRPr="005D3367" w:rsidRDefault="009345A5" w:rsidP="0004072A"/>
        </w:tc>
        <w:tc>
          <w:tcPr>
            <w:tcW w:w="992" w:type="dxa"/>
          </w:tcPr>
          <w:p w:rsidR="009345A5" w:rsidRPr="005D3367" w:rsidRDefault="009345A5" w:rsidP="0004072A"/>
        </w:tc>
      </w:tr>
      <w:tr w:rsidR="009345A5" w:rsidTr="00A37ECF">
        <w:tc>
          <w:tcPr>
            <w:tcW w:w="3397" w:type="dxa"/>
          </w:tcPr>
          <w:p w:rsidR="009345A5" w:rsidRDefault="009345A5" w:rsidP="0004072A">
            <w:pPr>
              <w:pStyle w:val="Listeavsnitt"/>
              <w:ind w:left="0"/>
            </w:pPr>
            <w:r>
              <w:lastRenderedPageBreak/>
              <w:t>3.Folkekirken engasjerer seg i samfunnet</w:t>
            </w:r>
          </w:p>
        </w:tc>
        <w:tc>
          <w:tcPr>
            <w:tcW w:w="4536" w:type="dxa"/>
          </w:tcPr>
          <w:p w:rsidR="009345A5" w:rsidRDefault="009345A5" w:rsidP="0004072A">
            <w:r>
              <w:t>Flere menigheter utvikler plan for diakoni</w:t>
            </w:r>
          </w:p>
          <w:p w:rsidR="009345A5" w:rsidRDefault="009345A5" w:rsidP="0004072A"/>
          <w:p w:rsidR="009345A5" w:rsidRDefault="009345A5" w:rsidP="0004072A">
            <w:r>
              <w:t>Flere menigheter blir «Grønn menighet»</w:t>
            </w:r>
          </w:p>
          <w:p w:rsidR="009345A5" w:rsidRDefault="009345A5" w:rsidP="0004072A"/>
          <w:p w:rsidR="009345A5" w:rsidRDefault="009345A5" w:rsidP="0004072A">
            <w:r>
              <w:t>Flere menigheter</w:t>
            </w:r>
            <w:r w:rsidR="00D363F6">
              <w:t xml:space="preserve"> er </w:t>
            </w:r>
            <w:r>
              <w:t>engasjer</w:t>
            </w:r>
            <w:r w:rsidR="00D363F6">
              <w:t>t</w:t>
            </w:r>
            <w:r>
              <w:t xml:space="preserve"> for misjon</w:t>
            </w:r>
          </w:p>
          <w:p w:rsidR="00E4295B" w:rsidRDefault="00E4295B" w:rsidP="0004072A"/>
          <w:p w:rsidR="00D363F6" w:rsidRDefault="00D363F6" w:rsidP="0004072A"/>
          <w:p w:rsidR="00D363F6" w:rsidRDefault="00D363F6" w:rsidP="0004072A">
            <w:r>
              <w:t>Kirken blir mer tilgjengelig på internett</w:t>
            </w:r>
          </w:p>
          <w:p w:rsidR="00D363F6" w:rsidRDefault="00D363F6" w:rsidP="0004072A"/>
          <w:p w:rsidR="00D363F6" w:rsidRDefault="00D363F6" w:rsidP="0004072A">
            <w:r>
              <w:t>Arbeidet med religionsdialog styrkes</w:t>
            </w:r>
          </w:p>
          <w:p w:rsidR="009345A5" w:rsidRDefault="009345A5" w:rsidP="0004072A"/>
          <w:p w:rsidR="009345A5" w:rsidRDefault="00D363F6" w:rsidP="00D363F6">
            <w:r>
              <w:t>Styrke samarbeid skole/kirke</w:t>
            </w:r>
          </w:p>
        </w:tc>
        <w:tc>
          <w:tcPr>
            <w:tcW w:w="4253" w:type="dxa"/>
          </w:tcPr>
          <w:p w:rsidR="009345A5" w:rsidRDefault="009345A5" w:rsidP="0004072A">
            <w:r>
              <w:t>Andel m</w:t>
            </w:r>
            <w:r w:rsidR="00D363F6">
              <w:t xml:space="preserve">enigheter med </w:t>
            </w:r>
            <w:r>
              <w:t>plan</w:t>
            </w:r>
            <w:r w:rsidR="00D363F6">
              <w:t xml:space="preserve"> for diakoni</w:t>
            </w:r>
          </w:p>
          <w:p w:rsidR="009345A5" w:rsidRDefault="009345A5" w:rsidP="0004072A"/>
          <w:p w:rsidR="009345A5" w:rsidRDefault="009345A5" w:rsidP="0004072A">
            <w:r>
              <w:t>Antall Grønne menigheter</w:t>
            </w:r>
          </w:p>
          <w:p w:rsidR="009345A5" w:rsidRDefault="009345A5" w:rsidP="0004072A"/>
          <w:p w:rsidR="009345A5" w:rsidRDefault="009345A5" w:rsidP="0004072A">
            <w:r>
              <w:t>Antall menigheter med inngått misjonsavtale</w:t>
            </w:r>
            <w:r w:rsidR="00D363F6">
              <w:t>r</w:t>
            </w:r>
          </w:p>
          <w:p w:rsidR="00E4295B" w:rsidRDefault="00E4295B" w:rsidP="0004072A"/>
          <w:p w:rsidR="00D363F6" w:rsidRDefault="00E4295B" w:rsidP="0004072A">
            <w:r>
              <w:t>A</w:t>
            </w:r>
            <w:r w:rsidR="00D363F6">
              <w:t>ntall treff på nettsider</w:t>
            </w:r>
          </w:p>
          <w:p w:rsidR="009345A5" w:rsidRDefault="009345A5" w:rsidP="0004072A"/>
          <w:p w:rsidR="009345A5" w:rsidRDefault="00D363F6" w:rsidP="0004072A">
            <w:r>
              <w:t>Antall arenaer for religionsdialog</w:t>
            </w:r>
          </w:p>
          <w:p w:rsidR="00D363F6" w:rsidRDefault="00D363F6" w:rsidP="0004072A"/>
          <w:p w:rsidR="00D363F6" w:rsidRDefault="00D363F6" w:rsidP="0004072A">
            <w:r>
              <w:t>Antall barnehage- og skolegudstjenester</w:t>
            </w:r>
          </w:p>
        </w:tc>
        <w:tc>
          <w:tcPr>
            <w:tcW w:w="1134" w:type="dxa"/>
          </w:tcPr>
          <w:p w:rsidR="009345A5" w:rsidRDefault="009345A5" w:rsidP="0004072A"/>
        </w:tc>
        <w:tc>
          <w:tcPr>
            <w:tcW w:w="992" w:type="dxa"/>
          </w:tcPr>
          <w:p w:rsidR="009345A5" w:rsidRDefault="009345A5" w:rsidP="0004072A"/>
        </w:tc>
      </w:tr>
      <w:tr w:rsidR="009345A5" w:rsidTr="00A37ECF">
        <w:tc>
          <w:tcPr>
            <w:tcW w:w="3397" w:type="dxa"/>
          </w:tcPr>
          <w:p w:rsidR="009345A5" w:rsidRDefault="009345A5" w:rsidP="0004072A">
            <w:pPr>
              <w:pStyle w:val="Listeavsnitt"/>
              <w:ind w:left="0"/>
            </w:pPr>
            <w:r>
              <w:t>4.Flere får lyst til å jobbe i kirka</w:t>
            </w:r>
          </w:p>
        </w:tc>
        <w:tc>
          <w:tcPr>
            <w:tcW w:w="4536" w:type="dxa"/>
          </w:tcPr>
          <w:p w:rsidR="009345A5" w:rsidRDefault="009345A5" w:rsidP="0004072A">
            <w:r>
              <w:t>Rekrutteringen til vigslede stillinger styrkes</w:t>
            </w:r>
          </w:p>
          <w:p w:rsidR="009345A5" w:rsidRDefault="009345A5" w:rsidP="0004072A"/>
          <w:p w:rsidR="009345A5" w:rsidRDefault="007E7641" w:rsidP="007E7641">
            <w:r>
              <w:t>Flere engasjeres</w:t>
            </w:r>
            <w:r w:rsidR="009345A5">
              <w:t xml:space="preserve"> </w:t>
            </w:r>
            <w:r>
              <w:t>til</w:t>
            </w:r>
            <w:r w:rsidR="009345A5">
              <w:t xml:space="preserve"> frivillig tjeneste i kirk</w:t>
            </w:r>
            <w:r>
              <w:t>en</w:t>
            </w:r>
          </w:p>
          <w:p w:rsidR="007E7641" w:rsidRDefault="007E7641" w:rsidP="007E7641">
            <w:r>
              <w:t>Øke trivsel blant kirkelige medarbeidere</w:t>
            </w:r>
          </w:p>
          <w:p w:rsidR="007E7641" w:rsidRDefault="007E7641" w:rsidP="007E7641"/>
          <w:p w:rsidR="007E7641" w:rsidRDefault="007E7641" w:rsidP="007E7641">
            <w:r>
              <w:t>Øke antall tilbud for unge i menighetene</w:t>
            </w:r>
          </w:p>
          <w:p w:rsidR="007E7641" w:rsidRDefault="007E7641" w:rsidP="007E7641"/>
        </w:tc>
        <w:tc>
          <w:tcPr>
            <w:tcW w:w="4253" w:type="dxa"/>
          </w:tcPr>
          <w:p w:rsidR="009345A5" w:rsidRDefault="009345A5" w:rsidP="0004072A">
            <w:r>
              <w:t>Antall vigslinger</w:t>
            </w:r>
          </w:p>
          <w:p w:rsidR="009345A5" w:rsidRDefault="009345A5" w:rsidP="0004072A"/>
          <w:p w:rsidR="009345A5" w:rsidRDefault="009345A5" w:rsidP="0004072A">
            <w:r>
              <w:t>Antall frivillige</w:t>
            </w:r>
          </w:p>
          <w:p w:rsidR="007E7641" w:rsidRDefault="007E7641" w:rsidP="0004072A">
            <w:r>
              <w:t>Antall ledige stillinger</w:t>
            </w:r>
          </w:p>
          <w:p w:rsidR="007E7641" w:rsidRDefault="007E7641" w:rsidP="0004072A"/>
          <w:p w:rsidR="007E7641" w:rsidRDefault="007E7641" w:rsidP="0004072A">
            <w:r>
              <w:t>Antall deltakere på tilbud for 13-17 år og 18-30 år</w:t>
            </w:r>
          </w:p>
        </w:tc>
        <w:tc>
          <w:tcPr>
            <w:tcW w:w="1134" w:type="dxa"/>
          </w:tcPr>
          <w:p w:rsidR="009345A5" w:rsidRDefault="009345A5" w:rsidP="0004072A"/>
        </w:tc>
        <w:tc>
          <w:tcPr>
            <w:tcW w:w="992" w:type="dxa"/>
          </w:tcPr>
          <w:p w:rsidR="009345A5" w:rsidRDefault="009345A5" w:rsidP="0004072A"/>
        </w:tc>
      </w:tr>
      <w:tr w:rsidR="00963ABC" w:rsidTr="00A37ECF">
        <w:tc>
          <w:tcPr>
            <w:tcW w:w="3397" w:type="dxa"/>
          </w:tcPr>
          <w:p w:rsidR="00963ABC" w:rsidRDefault="00963ABC" w:rsidP="00963ABC">
            <w:r>
              <w:t>5.Den norske kirke er demokratisk og funksjonelt organisert</w:t>
            </w:r>
          </w:p>
        </w:tc>
        <w:tc>
          <w:tcPr>
            <w:tcW w:w="4536" w:type="dxa"/>
          </w:tcPr>
          <w:p w:rsidR="00963ABC" w:rsidRDefault="00E40ACC" w:rsidP="0004072A">
            <w:r>
              <w:t>Oppslutning om kirkevalg opprettholdes</w:t>
            </w:r>
          </w:p>
          <w:p w:rsidR="00E40ACC" w:rsidRDefault="00E40ACC" w:rsidP="0004072A"/>
          <w:p w:rsidR="00E40ACC" w:rsidRDefault="00E40ACC" w:rsidP="0004072A">
            <w:r>
              <w:t>Kirkemøtet vedtar ny kirkeordning</w:t>
            </w:r>
          </w:p>
          <w:p w:rsidR="00E40ACC" w:rsidRDefault="00E40ACC" w:rsidP="0004072A"/>
          <w:p w:rsidR="00E40ACC" w:rsidRDefault="00E40ACC" w:rsidP="0004072A">
            <w:r>
              <w:t>Kvaliteten på eget statistikkmateriale øker</w:t>
            </w:r>
          </w:p>
          <w:p w:rsidR="00E40ACC" w:rsidRDefault="00E40ACC" w:rsidP="0004072A"/>
          <w:p w:rsidR="00E40ACC" w:rsidRDefault="00E40ACC" w:rsidP="0004072A">
            <w:r>
              <w:t>Effektiv styringsstruktur</w:t>
            </w:r>
          </w:p>
        </w:tc>
        <w:tc>
          <w:tcPr>
            <w:tcW w:w="4253" w:type="dxa"/>
          </w:tcPr>
          <w:p w:rsidR="00963ABC" w:rsidRDefault="00E40ACC" w:rsidP="0004072A">
            <w:r>
              <w:t>Valgdeltakelse</w:t>
            </w:r>
          </w:p>
          <w:p w:rsidR="00E40ACC" w:rsidRDefault="00E40ACC" w:rsidP="0004072A"/>
          <w:p w:rsidR="00E40ACC" w:rsidRDefault="00E40ACC" w:rsidP="0004072A">
            <w:r>
              <w:t>For 2018: Antall høringssvar</w:t>
            </w:r>
          </w:p>
          <w:p w:rsidR="00E40ACC" w:rsidRDefault="00E40ACC" w:rsidP="0004072A"/>
          <w:p w:rsidR="00E40ACC" w:rsidRDefault="00E40ACC" w:rsidP="0004072A">
            <w:r>
              <w:t>Differanse i data mellom SSB og medlemsregister</w:t>
            </w:r>
          </w:p>
          <w:p w:rsidR="00E40ACC" w:rsidRDefault="00E40ACC" w:rsidP="0004072A">
            <w:r>
              <w:t>Reduksjon i administrative kostnader</w:t>
            </w:r>
          </w:p>
        </w:tc>
        <w:tc>
          <w:tcPr>
            <w:tcW w:w="1134" w:type="dxa"/>
          </w:tcPr>
          <w:p w:rsidR="00963ABC" w:rsidRDefault="00963ABC" w:rsidP="0004072A"/>
        </w:tc>
        <w:tc>
          <w:tcPr>
            <w:tcW w:w="992" w:type="dxa"/>
          </w:tcPr>
          <w:p w:rsidR="00963ABC" w:rsidRDefault="00963ABC" w:rsidP="0004072A"/>
        </w:tc>
      </w:tr>
    </w:tbl>
    <w:p w:rsidR="00871C79" w:rsidRDefault="00871C79" w:rsidP="0031158D">
      <w:pPr>
        <w:rPr>
          <w:rStyle w:val="Svakreferanse"/>
          <w:sz w:val="40"/>
          <w:szCs w:val="40"/>
        </w:rPr>
      </w:pPr>
    </w:p>
    <w:sectPr w:rsidR="00871C79" w:rsidSect="00992E6A">
      <w:headerReference w:type="default" r:id="rId9"/>
      <w:footerReference w:type="default" r:id="rId10"/>
      <w:pgSz w:w="16838" w:h="11906" w:orient="landscape"/>
      <w:pgMar w:top="567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B1" w:rsidRDefault="00080AB1" w:rsidP="00EA199F">
      <w:pPr>
        <w:spacing w:after="0" w:line="240" w:lineRule="auto"/>
      </w:pPr>
      <w:r>
        <w:separator/>
      </w:r>
    </w:p>
  </w:endnote>
  <w:endnote w:type="continuationSeparator" w:id="0">
    <w:p w:rsidR="00080AB1" w:rsidRDefault="00080AB1" w:rsidP="00EA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731713"/>
      <w:docPartObj>
        <w:docPartGallery w:val="Page Numbers (Bottom of Page)"/>
        <w:docPartUnique/>
      </w:docPartObj>
    </w:sdtPr>
    <w:sdtEndPr/>
    <w:sdtContent>
      <w:p w:rsidR="00080AB1" w:rsidRDefault="00080AB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12">
          <w:rPr>
            <w:noProof/>
          </w:rPr>
          <w:t>2</w:t>
        </w:r>
        <w:r>
          <w:fldChar w:fldCharType="end"/>
        </w:r>
      </w:p>
    </w:sdtContent>
  </w:sdt>
  <w:p w:rsidR="00080AB1" w:rsidRDefault="00080AB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B1" w:rsidRDefault="00080AB1" w:rsidP="00EA199F">
      <w:pPr>
        <w:spacing w:after="0" w:line="240" w:lineRule="auto"/>
      </w:pPr>
      <w:r>
        <w:separator/>
      </w:r>
    </w:p>
  </w:footnote>
  <w:footnote w:type="continuationSeparator" w:id="0">
    <w:p w:rsidR="00080AB1" w:rsidRDefault="00080AB1" w:rsidP="00EA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B1" w:rsidRDefault="00080AB1">
    <w:pPr>
      <w:pStyle w:val="Topptekst"/>
    </w:pPr>
    <w:r>
      <w:t>06.03.2018</w:t>
    </w:r>
  </w:p>
  <w:p w:rsidR="00080AB1" w:rsidRDefault="00080AB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EB5"/>
    <w:multiLevelType w:val="hybridMultilevel"/>
    <w:tmpl w:val="D7BE34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57C"/>
    <w:multiLevelType w:val="hybridMultilevel"/>
    <w:tmpl w:val="544691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0274"/>
    <w:multiLevelType w:val="hybridMultilevel"/>
    <w:tmpl w:val="B1EE7428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7C4F"/>
    <w:multiLevelType w:val="hybridMultilevel"/>
    <w:tmpl w:val="67323EC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97C"/>
    <w:multiLevelType w:val="hybridMultilevel"/>
    <w:tmpl w:val="4E8A9616"/>
    <w:lvl w:ilvl="0" w:tplc="97A41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E1D3B"/>
    <w:multiLevelType w:val="hybridMultilevel"/>
    <w:tmpl w:val="E3FE1B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72D7"/>
    <w:multiLevelType w:val="hybridMultilevel"/>
    <w:tmpl w:val="7F9287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7BB"/>
    <w:multiLevelType w:val="hybridMultilevel"/>
    <w:tmpl w:val="BD4820EA"/>
    <w:lvl w:ilvl="0" w:tplc="9AD8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46CE0"/>
    <w:multiLevelType w:val="hybridMultilevel"/>
    <w:tmpl w:val="D8F4C6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DB4"/>
    <w:multiLevelType w:val="hybridMultilevel"/>
    <w:tmpl w:val="9B688F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96C0F"/>
    <w:multiLevelType w:val="hybridMultilevel"/>
    <w:tmpl w:val="90FCA3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D06"/>
    <w:multiLevelType w:val="hybridMultilevel"/>
    <w:tmpl w:val="9DDEF4FE"/>
    <w:lvl w:ilvl="0" w:tplc="0C8A6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D083E"/>
    <w:multiLevelType w:val="hybridMultilevel"/>
    <w:tmpl w:val="346EC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F265A"/>
    <w:multiLevelType w:val="hybridMultilevel"/>
    <w:tmpl w:val="415255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B19"/>
    <w:multiLevelType w:val="hybridMultilevel"/>
    <w:tmpl w:val="93B861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A372B"/>
    <w:multiLevelType w:val="hybridMultilevel"/>
    <w:tmpl w:val="41B2B5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37F35"/>
    <w:multiLevelType w:val="hybridMultilevel"/>
    <w:tmpl w:val="3640B4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B2C8C"/>
    <w:multiLevelType w:val="hybridMultilevel"/>
    <w:tmpl w:val="F258CC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D33B9"/>
    <w:multiLevelType w:val="hybridMultilevel"/>
    <w:tmpl w:val="906E5436"/>
    <w:lvl w:ilvl="0" w:tplc="576AFA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6647D6"/>
    <w:multiLevelType w:val="hybridMultilevel"/>
    <w:tmpl w:val="8B1AF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00F7B"/>
    <w:multiLevelType w:val="hybridMultilevel"/>
    <w:tmpl w:val="A28A1BC2"/>
    <w:lvl w:ilvl="0" w:tplc="8D662B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C7EC8"/>
    <w:multiLevelType w:val="hybridMultilevel"/>
    <w:tmpl w:val="89201C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02E53"/>
    <w:multiLevelType w:val="hybridMultilevel"/>
    <w:tmpl w:val="B658BE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46737"/>
    <w:multiLevelType w:val="hybridMultilevel"/>
    <w:tmpl w:val="08142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77A3D"/>
    <w:multiLevelType w:val="hybridMultilevel"/>
    <w:tmpl w:val="3BB4D6B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0333D"/>
    <w:multiLevelType w:val="hybridMultilevel"/>
    <w:tmpl w:val="F7C4D640"/>
    <w:lvl w:ilvl="0" w:tplc="0414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13460"/>
    <w:multiLevelType w:val="hybridMultilevel"/>
    <w:tmpl w:val="7C22C2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66B34"/>
    <w:multiLevelType w:val="hybridMultilevel"/>
    <w:tmpl w:val="924862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E6D96"/>
    <w:multiLevelType w:val="hybridMultilevel"/>
    <w:tmpl w:val="94BA1BD4"/>
    <w:lvl w:ilvl="0" w:tplc="0414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10272"/>
    <w:multiLevelType w:val="hybridMultilevel"/>
    <w:tmpl w:val="720E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46431"/>
    <w:multiLevelType w:val="hybridMultilevel"/>
    <w:tmpl w:val="E70C4B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229F5"/>
    <w:multiLevelType w:val="hybridMultilevel"/>
    <w:tmpl w:val="37924FCA"/>
    <w:lvl w:ilvl="0" w:tplc="7AEA04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7F2E74"/>
    <w:multiLevelType w:val="hybridMultilevel"/>
    <w:tmpl w:val="E0325D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67E7F"/>
    <w:multiLevelType w:val="hybridMultilevel"/>
    <w:tmpl w:val="9CC4B3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6F52"/>
    <w:multiLevelType w:val="hybridMultilevel"/>
    <w:tmpl w:val="E3C6C04E"/>
    <w:lvl w:ilvl="0" w:tplc="09D23462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06" w:hanging="360"/>
      </w:pPr>
    </w:lvl>
    <w:lvl w:ilvl="2" w:tplc="0414001B" w:tentative="1">
      <w:start w:val="1"/>
      <w:numFmt w:val="lowerRoman"/>
      <w:lvlText w:val="%3."/>
      <w:lvlJc w:val="right"/>
      <w:pPr>
        <w:ind w:left="2126" w:hanging="180"/>
      </w:pPr>
    </w:lvl>
    <w:lvl w:ilvl="3" w:tplc="0414000F" w:tentative="1">
      <w:start w:val="1"/>
      <w:numFmt w:val="decimal"/>
      <w:lvlText w:val="%4."/>
      <w:lvlJc w:val="left"/>
      <w:pPr>
        <w:ind w:left="2846" w:hanging="360"/>
      </w:pPr>
    </w:lvl>
    <w:lvl w:ilvl="4" w:tplc="04140019" w:tentative="1">
      <w:start w:val="1"/>
      <w:numFmt w:val="lowerLetter"/>
      <w:lvlText w:val="%5."/>
      <w:lvlJc w:val="left"/>
      <w:pPr>
        <w:ind w:left="3566" w:hanging="360"/>
      </w:pPr>
    </w:lvl>
    <w:lvl w:ilvl="5" w:tplc="0414001B" w:tentative="1">
      <w:start w:val="1"/>
      <w:numFmt w:val="lowerRoman"/>
      <w:lvlText w:val="%6."/>
      <w:lvlJc w:val="right"/>
      <w:pPr>
        <w:ind w:left="4286" w:hanging="180"/>
      </w:pPr>
    </w:lvl>
    <w:lvl w:ilvl="6" w:tplc="0414000F" w:tentative="1">
      <w:start w:val="1"/>
      <w:numFmt w:val="decimal"/>
      <w:lvlText w:val="%7."/>
      <w:lvlJc w:val="left"/>
      <w:pPr>
        <w:ind w:left="5006" w:hanging="360"/>
      </w:pPr>
    </w:lvl>
    <w:lvl w:ilvl="7" w:tplc="04140019" w:tentative="1">
      <w:start w:val="1"/>
      <w:numFmt w:val="lowerLetter"/>
      <w:lvlText w:val="%8."/>
      <w:lvlJc w:val="left"/>
      <w:pPr>
        <w:ind w:left="5726" w:hanging="360"/>
      </w:pPr>
    </w:lvl>
    <w:lvl w:ilvl="8" w:tplc="0414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5" w15:restartNumberingAfterBreak="0">
    <w:nsid w:val="4C5C2BEF"/>
    <w:multiLevelType w:val="hybridMultilevel"/>
    <w:tmpl w:val="95EACF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A0903"/>
    <w:multiLevelType w:val="hybridMultilevel"/>
    <w:tmpl w:val="3386EB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C3E44"/>
    <w:multiLevelType w:val="hybridMultilevel"/>
    <w:tmpl w:val="8CF4DB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51A8E"/>
    <w:multiLevelType w:val="hybridMultilevel"/>
    <w:tmpl w:val="8E4A2B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5641D"/>
    <w:multiLevelType w:val="hybridMultilevel"/>
    <w:tmpl w:val="C32E2E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73AD5"/>
    <w:multiLevelType w:val="hybridMultilevel"/>
    <w:tmpl w:val="470CE5EA"/>
    <w:lvl w:ilvl="0" w:tplc="D4C045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12807"/>
    <w:multiLevelType w:val="hybridMultilevel"/>
    <w:tmpl w:val="8766C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2B2840"/>
    <w:multiLevelType w:val="hybridMultilevel"/>
    <w:tmpl w:val="124E8384"/>
    <w:lvl w:ilvl="0" w:tplc="C3FE8A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CC4B73"/>
    <w:multiLevelType w:val="hybridMultilevel"/>
    <w:tmpl w:val="F6E41F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85547"/>
    <w:multiLevelType w:val="hybridMultilevel"/>
    <w:tmpl w:val="0FEC4A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181F25"/>
    <w:multiLevelType w:val="hybridMultilevel"/>
    <w:tmpl w:val="AE0481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9B0FBF"/>
    <w:multiLevelType w:val="hybridMultilevel"/>
    <w:tmpl w:val="2AF8F2F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4E45FE"/>
    <w:multiLevelType w:val="hybridMultilevel"/>
    <w:tmpl w:val="B42EFF32"/>
    <w:lvl w:ilvl="0" w:tplc="37BC9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CB2F41"/>
    <w:multiLevelType w:val="hybridMultilevel"/>
    <w:tmpl w:val="7430D2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B3BA6"/>
    <w:multiLevelType w:val="hybridMultilevel"/>
    <w:tmpl w:val="04BE559C"/>
    <w:lvl w:ilvl="0" w:tplc="99EEA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217027"/>
    <w:multiLevelType w:val="hybridMultilevel"/>
    <w:tmpl w:val="5B180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77097"/>
    <w:multiLevelType w:val="hybridMultilevel"/>
    <w:tmpl w:val="8E3645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C37C2"/>
    <w:multiLevelType w:val="hybridMultilevel"/>
    <w:tmpl w:val="B66AB2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51C48"/>
    <w:multiLevelType w:val="hybridMultilevel"/>
    <w:tmpl w:val="880CB0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F63CE"/>
    <w:multiLevelType w:val="hybridMultilevel"/>
    <w:tmpl w:val="4A1C6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B6EDB"/>
    <w:multiLevelType w:val="hybridMultilevel"/>
    <w:tmpl w:val="99FAB7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36DB8"/>
    <w:multiLevelType w:val="hybridMultilevel"/>
    <w:tmpl w:val="1D965550"/>
    <w:lvl w:ilvl="0" w:tplc="2612C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F594837"/>
    <w:multiLevelType w:val="hybridMultilevel"/>
    <w:tmpl w:val="B32E75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0"/>
  </w:num>
  <w:num w:numId="5">
    <w:abstractNumId w:val="30"/>
  </w:num>
  <w:num w:numId="6">
    <w:abstractNumId w:val="33"/>
  </w:num>
  <w:num w:numId="7">
    <w:abstractNumId w:val="27"/>
  </w:num>
  <w:num w:numId="8">
    <w:abstractNumId w:val="34"/>
  </w:num>
  <w:num w:numId="9">
    <w:abstractNumId w:val="48"/>
  </w:num>
  <w:num w:numId="10">
    <w:abstractNumId w:val="47"/>
  </w:num>
  <w:num w:numId="11">
    <w:abstractNumId w:val="46"/>
  </w:num>
  <w:num w:numId="12">
    <w:abstractNumId w:val="11"/>
  </w:num>
  <w:num w:numId="13">
    <w:abstractNumId w:val="1"/>
  </w:num>
  <w:num w:numId="14">
    <w:abstractNumId w:val="35"/>
  </w:num>
  <w:num w:numId="15">
    <w:abstractNumId w:val="44"/>
  </w:num>
  <w:num w:numId="16">
    <w:abstractNumId w:val="28"/>
  </w:num>
  <w:num w:numId="17">
    <w:abstractNumId w:val="55"/>
  </w:num>
  <w:num w:numId="18">
    <w:abstractNumId w:val="8"/>
  </w:num>
  <w:num w:numId="19">
    <w:abstractNumId w:val="12"/>
  </w:num>
  <w:num w:numId="20">
    <w:abstractNumId w:val="36"/>
  </w:num>
  <w:num w:numId="21">
    <w:abstractNumId w:val="45"/>
  </w:num>
  <w:num w:numId="22">
    <w:abstractNumId w:val="41"/>
  </w:num>
  <w:num w:numId="23">
    <w:abstractNumId w:val="15"/>
  </w:num>
  <w:num w:numId="24">
    <w:abstractNumId w:val="5"/>
  </w:num>
  <w:num w:numId="25">
    <w:abstractNumId w:val="2"/>
  </w:num>
  <w:num w:numId="26">
    <w:abstractNumId w:val="54"/>
  </w:num>
  <w:num w:numId="27">
    <w:abstractNumId w:val="9"/>
  </w:num>
  <w:num w:numId="28">
    <w:abstractNumId w:val="50"/>
  </w:num>
  <w:num w:numId="29">
    <w:abstractNumId w:val="14"/>
  </w:num>
  <w:num w:numId="30">
    <w:abstractNumId w:val="32"/>
  </w:num>
  <w:num w:numId="31">
    <w:abstractNumId w:val="21"/>
  </w:num>
  <w:num w:numId="32">
    <w:abstractNumId w:val="23"/>
  </w:num>
  <w:num w:numId="33">
    <w:abstractNumId w:val="49"/>
  </w:num>
  <w:num w:numId="34">
    <w:abstractNumId w:val="31"/>
  </w:num>
  <w:num w:numId="35">
    <w:abstractNumId w:val="52"/>
  </w:num>
  <w:num w:numId="36">
    <w:abstractNumId w:val="22"/>
  </w:num>
  <w:num w:numId="37">
    <w:abstractNumId w:val="16"/>
  </w:num>
  <w:num w:numId="38">
    <w:abstractNumId w:val="42"/>
  </w:num>
  <w:num w:numId="39">
    <w:abstractNumId w:val="4"/>
  </w:num>
  <w:num w:numId="40">
    <w:abstractNumId w:val="57"/>
  </w:num>
  <w:num w:numId="41">
    <w:abstractNumId w:val="24"/>
  </w:num>
  <w:num w:numId="42">
    <w:abstractNumId w:val="20"/>
  </w:num>
  <w:num w:numId="43">
    <w:abstractNumId w:val="18"/>
  </w:num>
  <w:num w:numId="44">
    <w:abstractNumId w:val="7"/>
  </w:num>
  <w:num w:numId="45">
    <w:abstractNumId w:val="53"/>
  </w:num>
  <w:num w:numId="46">
    <w:abstractNumId w:val="39"/>
  </w:num>
  <w:num w:numId="47">
    <w:abstractNumId w:val="13"/>
  </w:num>
  <w:num w:numId="48">
    <w:abstractNumId w:val="10"/>
  </w:num>
  <w:num w:numId="49">
    <w:abstractNumId w:val="6"/>
  </w:num>
  <w:num w:numId="50">
    <w:abstractNumId w:val="38"/>
  </w:num>
  <w:num w:numId="51">
    <w:abstractNumId w:val="51"/>
  </w:num>
  <w:num w:numId="52">
    <w:abstractNumId w:val="40"/>
  </w:num>
  <w:num w:numId="53">
    <w:abstractNumId w:val="3"/>
  </w:num>
  <w:num w:numId="54">
    <w:abstractNumId w:val="56"/>
  </w:num>
  <w:num w:numId="55">
    <w:abstractNumId w:val="43"/>
  </w:num>
  <w:num w:numId="56">
    <w:abstractNumId w:val="19"/>
  </w:num>
  <w:num w:numId="57">
    <w:abstractNumId w:val="37"/>
  </w:num>
  <w:num w:numId="58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81"/>
    <w:rsid w:val="00001F25"/>
    <w:rsid w:val="0000205A"/>
    <w:rsid w:val="0000553F"/>
    <w:rsid w:val="00015B51"/>
    <w:rsid w:val="000171C5"/>
    <w:rsid w:val="00020AF0"/>
    <w:rsid w:val="00021A35"/>
    <w:rsid w:val="00031C45"/>
    <w:rsid w:val="000330D1"/>
    <w:rsid w:val="0003462B"/>
    <w:rsid w:val="00034F77"/>
    <w:rsid w:val="0004072A"/>
    <w:rsid w:val="00050D72"/>
    <w:rsid w:val="00052A72"/>
    <w:rsid w:val="0006606E"/>
    <w:rsid w:val="00073C86"/>
    <w:rsid w:val="00074D98"/>
    <w:rsid w:val="000778AD"/>
    <w:rsid w:val="00080AB1"/>
    <w:rsid w:val="00084CAA"/>
    <w:rsid w:val="00085C40"/>
    <w:rsid w:val="00090C47"/>
    <w:rsid w:val="000A1FE5"/>
    <w:rsid w:val="000A50F6"/>
    <w:rsid w:val="000A5C8D"/>
    <w:rsid w:val="000A7405"/>
    <w:rsid w:val="000A7C21"/>
    <w:rsid w:val="000A7F04"/>
    <w:rsid w:val="000B15EF"/>
    <w:rsid w:val="000B48AB"/>
    <w:rsid w:val="000B5ACD"/>
    <w:rsid w:val="000D1483"/>
    <w:rsid w:val="000D1493"/>
    <w:rsid w:val="000D225C"/>
    <w:rsid w:val="000F09A5"/>
    <w:rsid w:val="000F4296"/>
    <w:rsid w:val="000F4DFE"/>
    <w:rsid w:val="000F6A9C"/>
    <w:rsid w:val="00103459"/>
    <w:rsid w:val="001116AE"/>
    <w:rsid w:val="00141F54"/>
    <w:rsid w:val="001444C9"/>
    <w:rsid w:val="00146B41"/>
    <w:rsid w:val="00151E83"/>
    <w:rsid w:val="0015484B"/>
    <w:rsid w:val="0016265B"/>
    <w:rsid w:val="001634B7"/>
    <w:rsid w:val="001673DE"/>
    <w:rsid w:val="0017070B"/>
    <w:rsid w:val="00182993"/>
    <w:rsid w:val="00183047"/>
    <w:rsid w:val="001A6203"/>
    <w:rsid w:val="001A759C"/>
    <w:rsid w:val="001B1445"/>
    <w:rsid w:val="001B5AE0"/>
    <w:rsid w:val="001B6816"/>
    <w:rsid w:val="001C0E29"/>
    <w:rsid w:val="001D52FA"/>
    <w:rsid w:val="001E74FC"/>
    <w:rsid w:val="001E7856"/>
    <w:rsid w:val="001E7925"/>
    <w:rsid w:val="001F1A08"/>
    <w:rsid w:val="001F2ABB"/>
    <w:rsid w:val="00206974"/>
    <w:rsid w:val="00220C82"/>
    <w:rsid w:val="00222B0E"/>
    <w:rsid w:val="002245C0"/>
    <w:rsid w:val="00226CFE"/>
    <w:rsid w:val="00250E37"/>
    <w:rsid w:val="00251BAD"/>
    <w:rsid w:val="00253A09"/>
    <w:rsid w:val="00254296"/>
    <w:rsid w:val="00261EBD"/>
    <w:rsid w:val="002673D8"/>
    <w:rsid w:val="00267D21"/>
    <w:rsid w:val="002714D3"/>
    <w:rsid w:val="00283775"/>
    <w:rsid w:val="00286801"/>
    <w:rsid w:val="0029160D"/>
    <w:rsid w:val="00292415"/>
    <w:rsid w:val="002942DE"/>
    <w:rsid w:val="00296A63"/>
    <w:rsid w:val="00297A06"/>
    <w:rsid w:val="002A5217"/>
    <w:rsid w:val="002B751E"/>
    <w:rsid w:val="002B7A4D"/>
    <w:rsid w:val="002C2393"/>
    <w:rsid w:val="002C403D"/>
    <w:rsid w:val="002D1DAE"/>
    <w:rsid w:val="002E3B48"/>
    <w:rsid w:val="002F0C2D"/>
    <w:rsid w:val="002F77D2"/>
    <w:rsid w:val="00306367"/>
    <w:rsid w:val="0031158D"/>
    <w:rsid w:val="00311E33"/>
    <w:rsid w:val="003213D3"/>
    <w:rsid w:val="00321DE7"/>
    <w:rsid w:val="003245B3"/>
    <w:rsid w:val="00326B6F"/>
    <w:rsid w:val="00331C12"/>
    <w:rsid w:val="003328CB"/>
    <w:rsid w:val="00341051"/>
    <w:rsid w:val="00343DF0"/>
    <w:rsid w:val="00350E30"/>
    <w:rsid w:val="0035231D"/>
    <w:rsid w:val="0035411D"/>
    <w:rsid w:val="003541DD"/>
    <w:rsid w:val="0035721E"/>
    <w:rsid w:val="00363A4D"/>
    <w:rsid w:val="00364816"/>
    <w:rsid w:val="00375CEA"/>
    <w:rsid w:val="003876C5"/>
    <w:rsid w:val="003905EB"/>
    <w:rsid w:val="003913F5"/>
    <w:rsid w:val="00392BC0"/>
    <w:rsid w:val="003A226F"/>
    <w:rsid w:val="003A40F8"/>
    <w:rsid w:val="003A4D5E"/>
    <w:rsid w:val="003A5E7D"/>
    <w:rsid w:val="003A76F1"/>
    <w:rsid w:val="003B766E"/>
    <w:rsid w:val="003B7C2E"/>
    <w:rsid w:val="003C2D1C"/>
    <w:rsid w:val="003C5FA6"/>
    <w:rsid w:val="003C6BCD"/>
    <w:rsid w:val="003D14C7"/>
    <w:rsid w:val="003D32CC"/>
    <w:rsid w:val="003D3C94"/>
    <w:rsid w:val="003D3D4F"/>
    <w:rsid w:val="003D74BB"/>
    <w:rsid w:val="003E3415"/>
    <w:rsid w:val="003E3BA4"/>
    <w:rsid w:val="003E58DA"/>
    <w:rsid w:val="003F21C8"/>
    <w:rsid w:val="003F5D2A"/>
    <w:rsid w:val="003F5EEF"/>
    <w:rsid w:val="003F79F9"/>
    <w:rsid w:val="0040003F"/>
    <w:rsid w:val="00406371"/>
    <w:rsid w:val="00407D91"/>
    <w:rsid w:val="0041108F"/>
    <w:rsid w:val="00411B42"/>
    <w:rsid w:val="00421ED7"/>
    <w:rsid w:val="00430008"/>
    <w:rsid w:val="00437ADB"/>
    <w:rsid w:val="00452AF0"/>
    <w:rsid w:val="004604B5"/>
    <w:rsid w:val="00460CB2"/>
    <w:rsid w:val="00464071"/>
    <w:rsid w:val="004644DA"/>
    <w:rsid w:val="004763E9"/>
    <w:rsid w:val="00482F13"/>
    <w:rsid w:val="004864BD"/>
    <w:rsid w:val="00495564"/>
    <w:rsid w:val="004A0411"/>
    <w:rsid w:val="004B4990"/>
    <w:rsid w:val="004C172D"/>
    <w:rsid w:val="004D1C56"/>
    <w:rsid w:val="004D638F"/>
    <w:rsid w:val="004E08B1"/>
    <w:rsid w:val="004E576B"/>
    <w:rsid w:val="004F0998"/>
    <w:rsid w:val="004F0CA4"/>
    <w:rsid w:val="004F21B3"/>
    <w:rsid w:val="004F231F"/>
    <w:rsid w:val="004F531D"/>
    <w:rsid w:val="004F7BEA"/>
    <w:rsid w:val="00501913"/>
    <w:rsid w:val="00502188"/>
    <w:rsid w:val="005034BF"/>
    <w:rsid w:val="00506947"/>
    <w:rsid w:val="005101B5"/>
    <w:rsid w:val="00526F97"/>
    <w:rsid w:val="00530258"/>
    <w:rsid w:val="005348C0"/>
    <w:rsid w:val="0053747A"/>
    <w:rsid w:val="00540B6B"/>
    <w:rsid w:val="00542ED3"/>
    <w:rsid w:val="0056557F"/>
    <w:rsid w:val="00574727"/>
    <w:rsid w:val="005821A2"/>
    <w:rsid w:val="005870C2"/>
    <w:rsid w:val="0059127C"/>
    <w:rsid w:val="00597CA3"/>
    <w:rsid w:val="00597FEC"/>
    <w:rsid w:val="005A1BF3"/>
    <w:rsid w:val="005A24C9"/>
    <w:rsid w:val="005A4098"/>
    <w:rsid w:val="005A7350"/>
    <w:rsid w:val="005B69EF"/>
    <w:rsid w:val="005B755E"/>
    <w:rsid w:val="005C2639"/>
    <w:rsid w:val="005C3754"/>
    <w:rsid w:val="005C63DF"/>
    <w:rsid w:val="005C7C57"/>
    <w:rsid w:val="005D3367"/>
    <w:rsid w:val="005D4A9F"/>
    <w:rsid w:val="005E2E93"/>
    <w:rsid w:val="005F2B0A"/>
    <w:rsid w:val="006010E5"/>
    <w:rsid w:val="00602AFC"/>
    <w:rsid w:val="00611324"/>
    <w:rsid w:val="00613CC4"/>
    <w:rsid w:val="00614C5E"/>
    <w:rsid w:val="006214C0"/>
    <w:rsid w:val="00632E30"/>
    <w:rsid w:val="00633080"/>
    <w:rsid w:val="00634C39"/>
    <w:rsid w:val="00636EF1"/>
    <w:rsid w:val="00637AFD"/>
    <w:rsid w:val="00637CFE"/>
    <w:rsid w:val="0065152B"/>
    <w:rsid w:val="006529D7"/>
    <w:rsid w:val="00654F72"/>
    <w:rsid w:val="00660733"/>
    <w:rsid w:val="00677874"/>
    <w:rsid w:val="00680373"/>
    <w:rsid w:val="006A0F3D"/>
    <w:rsid w:val="006A17C8"/>
    <w:rsid w:val="006A776B"/>
    <w:rsid w:val="006C16DE"/>
    <w:rsid w:val="006C1ABB"/>
    <w:rsid w:val="006D7469"/>
    <w:rsid w:val="006E1A7C"/>
    <w:rsid w:val="006E7EBD"/>
    <w:rsid w:val="006F0D9A"/>
    <w:rsid w:val="006F5F99"/>
    <w:rsid w:val="0070524C"/>
    <w:rsid w:val="00707CF3"/>
    <w:rsid w:val="00710CEA"/>
    <w:rsid w:val="007120FA"/>
    <w:rsid w:val="00722494"/>
    <w:rsid w:val="0073202C"/>
    <w:rsid w:val="0074356F"/>
    <w:rsid w:val="00743FB2"/>
    <w:rsid w:val="00755FCE"/>
    <w:rsid w:val="0076377A"/>
    <w:rsid w:val="00766E3D"/>
    <w:rsid w:val="00776ADD"/>
    <w:rsid w:val="00783CEA"/>
    <w:rsid w:val="007843C8"/>
    <w:rsid w:val="00786E67"/>
    <w:rsid w:val="00792FAF"/>
    <w:rsid w:val="007967C1"/>
    <w:rsid w:val="007A2A3C"/>
    <w:rsid w:val="007A4864"/>
    <w:rsid w:val="007B0672"/>
    <w:rsid w:val="007B2A08"/>
    <w:rsid w:val="007B5956"/>
    <w:rsid w:val="007B7024"/>
    <w:rsid w:val="007C06F8"/>
    <w:rsid w:val="007C57C0"/>
    <w:rsid w:val="007C7C1F"/>
    <w:rsid w:val="007D1942"/>
    <w:rsid w:val="007E07B6"/>
    <w:rsid w:val="007E08B4"/>
    <w:rsid w:val="007E2940"/>
    <w:rsid w:val="007E70E9"/>
    <w:rsid w:val="007E7641"/>
    <w:rsid w:val="007F080A"/>
    <w:rsid w:val="007F3AFB"/>
    <w:rsid w:val="00804078"/>
    <w:rsid w:val="008047A8"/>
    <w:rsid w:val="0080649B"/>
    <w:rsid w:val="008257AC"/>
    <w:rsid w:val="00825F14"/>
    <w:rsid w:val="00836AEC"/>
    <w:rsid w:val="00842E8C"/>
    <w:rsid w:val="008463EF"/>
    <w:rsid w:val="00871C79"/>
    <w:rsid w:val="00873218"/>
    <w:rsid w:val="00873AB7"/>
    <w:rsid w:val="00875D99"/>
    <w:rsid w:val="008800F2"/>
    <w:rsid w:val="0088406F"/>
    <w:rsid w:val="008A062B"/>
    <w:rsid w:val="008A09B4"/>
    <w:rsid w:val="008A74A0"/>
    <w:rsid w:val="008B1123"/>
    <w:rsid w:val="008B2DA4"/>
    <w:rsid w:val="008B38B9"/>
    <w:rsid w:val="008D2A35"/>
    <w:rsid w:val="008E2D91"/>
    <w:rsid w:val="008F3637"/>
    <w:rsid w:val="008F67AA"/>
    <w:rsid w:val="00910F8E"/>
    <w:rsid w:val="009216DC"/>
    <w:rsid w:val="00922F4F"/>
    <w:rsid w:val="00927A26"/>
    <w:rsid w:val="009345A5"/>
    <w:rsid w:val="0093520F"/>
    <w:rsid w:val="009442E9"/>
    <w:rsid w:val="00946484"/>
    <w:rsid w:val="00950ECE"/>
    <w:rsid w:val="009513DA"/>
    <w:rsid w:val="00956A49"/>
    <w:rsid w:val="00960D01"/>
    <w:rsid w:val="009626B7"/>
    <w:rsid w:val="00963ABC"/>
    <w:rsid w:val="009726F5"/>
    <w:rsid w:val="009747DA"/>
    <w:rsid w:val="00983630"/>
    <w:rsid w:val="00992E6A"/>
    <w:rsid w:val="0099793F"/>
    <w:rsid w:val="009A67F4"/>
    <w:rsid w:val="009A726E"/>
    <w:rsid w:val="009B6E3B"/>
    <w:rsid w:val="009C36D5"/>
    <w:rsid w:val="009C5642"/>
    <w:rsid w:val="009D430E"/>
    <w:rsid w:val="009D4845"/>
    <w:rsid w:val="009E3E2D"/>
    <w:rsid w:val="009F1A82"/>
    <w:rsid w:val="009F518E"/>
    <w:rsid w:val="009F5BFD"/>
    <w:rsid w:val="00A053E3"/>
    <w:rsid w:val="00A10346"/>
    <w:rsid w:val="00A1094F"/>
    <w:rsid w:val="00A11002"/>
    <w:rsid w:val="00A13A0F"/>
    <w:rsid w:val="00A15F92"/>
    <w:rsid w:val="00A2267C"/>
    <w:rsid w:val="00A23AE2"/>
    <w:rsid w:val="00A23EA2"/>
    <w:rsid w:val="00A25BA0"/>
    <w:rsid w:val="00A37ECF"/>
    <w:rsid w:val="00A50DCF"/>
    <w:rsid w:val="00A65FE8"/>
    <w:rsid w:val="00A74B45"/>
    <w:rsid w:val="00A75460"/>
    <w:rsid w:val="00A94987"/>
    <w:rsid w:val="00A95310"/>
    <w:rsid w:val="00AA01E1"/>
    <w:rsid w:val="00AA6E52"/>
    <w:rsid w:val="00AA72F0"/>
    <w:rsid w:val="00AB3E44"/>
    <w:rsid w:val="00AC6B3F"/>
    <w:rsid w:val="00AD2014"/>
    <w:rsid w:val="00AF401B"/>
    <w:rsid w:val="00B00363"/>
    <w:rsid w:val="00B003E6"/>
    <w:rsid w:val="00B02E98"/>
    <w:rsid w:val="00B078E7"/>
    <w:rsid w:val="00B07F7E"/>
    <w:rsid w:val="00B13A7D"/>
    <w:rsid w:val="00B13E4E"/>
    <w:rsid w:val="00B23BB0"/>
    <w:rsid w:val="00B3027B"/>
    <w:rsid w:val="00B33B5B"/>
    <w:rsid w:val="00B47861"/>
    <w:rsid w:val="00B55757"/>
    <w:rsid w:val="00B60E7C"/>
    <w:rsid w:val="00B63044"/>
    <w:rsid w:val="00B7118C"/>
    <w:rsid w:val="00B71608"/>
    <w:rsid w:val="00B72735"/>
    <w:rsid w:val="00B72972"/>
    <w:rsid w:val="00B97E0D"/>
    <w:rsid w:val="00BA0180"/>
    <w:rsid w:val="00BA3BD0"/>
    <w:rsid w:val="00BB49A5"/>
    <w:rsid w:val="00BC295F"/>
    <w:rsid w:val="00BE03E9"/>
    <w:rsid w:val="00BE6F52"/>
    <w:rsid w:val="00BF04C7"/>
    <w:rsid w:val="00BF1E8D"/>
    <w:rsid w:val="00BF2E8E"/>
    <w:rsid w:val="00C03C55"/>
    <w:rsid w:val="00C21183"/>
    <w:rsid w:val="00C33262"/>
    <w:rsid w:val="00C41152"/>
    <w:rsid w:val="00C52FDE"/>
    <w:rsid w:val="00C63E1A"/>
    <w:rsid w:val="00C667E1"/>
    <w:rsid w:val="00C721F3"/>
    <w:rsid w:val="00C7334A"/>
    <w:rsid w:val="00C74DD1"/>
    <w:rsid w:val="00C837A0"/>
    <w:rsid w:val="00C838FE"/>
    <w:rsid w:val="00C907E5"/>
    <w:rsid w:val="00C938FA"/>
    <w:rsid w:val="00C95EE3"/>
    <w:rsid w:val="00C96204"/>
    <w:rsid w:val="00CB1F66"/>
    <w:rsid w:val="00CB619E"/>
    <w:rsid w:val="00CD54F1"/>
    <w:rsid w:val="00CD7019"/>
    <w:rsid w:val="00CD7876"/>
    <w:rsid w:val="00CE24F9"/>
    <w:rsid w:val="00CE69DD"/>
    <w:rsid w:val="00CF59DD"/>
    <w:rsid w:val="00D02F54"/>
    <w:rsid w:val="00D0403B"/>
    <w:rsid w:val="00D10575"/>
    <w:rsid w:val="00D2739D"/>
    <w:rsid w:val="00D3118D"/>
    <w:rsid w:val="00D330C9"/>
    <w:rsid w:val="00D363F6"/>
    <w:rsid w:val="00D36F02"/>
    <w:rsid w:val="00D44A44"/>
    <w:rsid w:val="00D45D76"/>
    <w:rsid w:val="00D53821"/>
    <w:rsid w:val="00D57FB1"/>
    <w:rsid w:val="00D70CA5"/>
    <w:rsid w:val="00D74418"/>
    <w:rsid w:val="00D76007"/>
    <w:rsid w:val="00D773AE"/>
    <w:rsid w:val="00D91E32"/>
    <w:rsid w:val="00D94584"/>
    <w:rsid w:val="00DA285C"/>
    <w:rsid w:val="00DA31DA"/>
    <w:rsid w:val="00DA4A78"/>
    <w:rsid w:val="00DB5194"/>
    <w:rsid w:val="00DB6B5A"/>
    <w:rsid w:val="00DC72DF"/>
    <w:rsid w:val="00DD2FF2"/>
    <w:rsid w:val="00DD412A"/>
    <w:rsid w:val="00DE2F5A"/>
    <w:rsid w:val="00DF68FD"/>
    <w:rsid w:val="00E012FB"/>
    <w:rsid w:val="00E01801"/>
    <w:rsid w:val="00E1062D"/>
    <w:rsid w:val="00E137BB"/>
    <w:rsid w:val="00E15D4E"/>
    <w:rsid w:val="00E2068B"/>
    <w:rsid w:val="00E2091A"/>
    <w:rsid w:val="00E229D1"/>
    <w:rsid w:val="00E23E0D"/>
    <w:rsid w:val="00E30F82"/>
    <w:rsid w:val="00E40ACC"/>
    <w:rsid w:val="00E4207E"/>
    <w:rsid w:val="00E4295B"/>
    <w:rsid w:val="00E45671"/>
    <w:rsid w:val="00E5162C"/>
    <w:rsid w:val="00E54DDC"/>
    <w:rsid w:val="00E8050D"/>
    <w:rsid w:val="00E83D7E"/>
    <w:rsid w:val="00E91AE0"/>
    <w:rsid w:val="00EA199F"/>
    <w:rsid w:val="00EA619A"/>
    <w:rsid w:val="00EA7C4B"/>
    <w:rsid w:val="00EB41CC"/>
    <w:rsid w:val="00EB4292"/>
    <w:rsid w:val="00EB54F8"/>
    <w:rsid w:val="00EB73A4"/>
    <w:rsid w:val="00EC1A34"/>
    <w:rsid w:val="00EC1FA1"/>
    <w:rsid w:val="00EC41AA"/>
    <w:rsid w:val="00EC7AF7"/>
    <w:rsid w:val="00EC7C3C"/>
    <w:rsid w:val="00ED1681"/>
    <w:rsid w:val="00ED4846"/>
    <w:rsid w:val="00ED5C9B"/>
    <w:rsid w:val="00ED5FCC"/>
    <w:rsid w:val="00EE1C9C"/>
    <w:rsid w:val="00EF76D1"/>
    <w:rsid w:val="00F04DBB"/>
    <w:rsid w:val="00F05973"/>
    <w:rsid w:val="00F07AEA"/>
    <w:rsid w:val="00F11819"/>
    <w:rsid w:val="00F12620"/>
    <w:rsid w:val="00F17693"/>
    <w:rsid w:val="00F278E3"/>
    <w:rsid w:val="00F3288F"/>
    <w:rsid w:val="00F35E59"/>
    <w:rsid w:val="00F363C2"/>
    <w:rsid w:val="00F4318D"/>
    <w:rsid w:val="00F50ED4"/>
    <w:rsid w:val="00F5279C"/>
    <w:rsid w:val="00F52CEC"/>
    <w:rsid w:val="00F54F8A"/>
    <w:rsid w:val="00F56ACD"/>
    <w:rsid w:val="00F602EC"/>
    <w:rsid w:val="00F65C4A"/>
    <w:rsid w:val="00F71D99"/>
    <w:rsid w:val="00F83AD0"/>
    <w:rsid w:val="00F845E2"/>
    <w:rsid w:val="00F97AC8"/>
    <w:rsid w:val="00FA6241"/>
    <w:rsid w:val="00FB1DB9"/>
    <w:rsid w:val="00FD2D4F"/>
    <w:rsid w:val="00FD43CF"/>
    <w:rsid w:val="00FE083E"/>
    <w:rsid w:val="00FF1865"/>
    <w:rsid w:val="00FF2888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9768-730C-4E14-BDFE-0DBF3B56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1681"/>
    <w:pPr>
      <w:ind w:left="720"/>
      <w:contextualSpacing/>
    </w:pPr>
  </w:style>
  <w:style w:type="table" w:styleId="Tabellrutenett">
    <w:name w:val="Table Grid"/>
    <w:basedOn w:val="Vanligtabell"/>
    <w:uiPriority w:val="59"/>
    <w:rsid w:val="00ED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referanse">
    <w:name w:val="Subtle Reference"/>
    <w:basedOn w:val="Standardskriftforavsnitt"/>
    <w:uiPriority w:val="31"/>
    <w:qFormat/>
    <w:rsid w:val="00ED1681"/>
    <w:rPr>
      <w:smallCaps/>
      <w:color w:val="629DD1" w:themeColor="accent2"/>
      <w:u w:val="single"/>
    </w:rPr>
  </w:style>
  <w:style w:type="character" w:styleId="Sterk">
    <w:name w:val="Strong"/>
    <w:basedOn w:val="Standardskriftforavsnitt"/>
    <w:uiPriority w:val="22"/>
    <w:qFormat/>
    <w:rsid w:val="00ED1681"/>
    <w:rPr>
      <w:b/>
      <w:bCs/>
    </w:rPr>
  </w:style>
  <w:style w:type="table" w:styleId="Lysskyggelegging-uthevingsfarge3">
    <w:name w:val="Light Shading Accent 3"/>
    <w:basedOn w:val="Vanligtabell"/>
    <w:uiPriority w:val="60"/>
    <w:rsid w:val="00ED1681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customStyle="1" w:styleId="Lysskyggelegging-uthevingsfarge31">
    <w:name w:val="Lys skyggelegging - uthevingsfarge 31"/>
    <w:basedOn w:val="Vanligtabell"/>
    <w:next w:val="Lysskyggelegging-uthevingsfarge3"/>
    <w:uiPriority w:val="60"/>
    <w:rsid w:val="005D3367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E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199F"/>
  </w:style>
  <w:style w:type="paragraph" w:styleId="Bunntekst">
    <w:name w:val="footer"/>
    <w:basedOn w:val="Normal"/>
    <w:link w:val="BunntekstTegn"/>
    <w:uiPriority w:val="99"/>
    <w:unhideWhenUsed/>
    <w:rsid w:val="00E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199F"/>
  </w:style>
  <w:style w:type="character" w:styleId="Hyperkobling">
    <w:name w:val="Hyperlink"/>
    <w:basedOn w:val="Standardskriftforavsnitt"/>
    <w:uiPriority w:val="99"/>
    <w:unhideWhenUsed/>
    <w:rsid w:val="004C172D"/>
    <w:rPr>
      <w:color w:val="9454C3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1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108F"/>
    <w:rPr>
      <w:rFonts w:ascii="Tahoma" w:hAnsi="Tahoma" w:cs="Tahoma"/>
      <w:sz w:val="16"/>
      <w:szCs w:val="16"/>
    </w:rPr>
  </w:style>
  <w:style w:type="table" w:styleId="Listetabell7fargerik-uthevingsfarge6">
    <w:name w:val="List Table 7 Colorful Accent 6"/>
    <w:basedOn w:val="Vanligtabell"/>
    <w:uiPriority w:val="52"/>
    <w:rsid w:val="0076377A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76377A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4-uthevingsfarge1">
    <w:name w:val="List Table 4 Accent 1"/>
    <w:basedOn w:val="Vanligtabell"/>
    <w:uiPriority w:val="49"/>
    <w:rsid w:val="00A1100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ell3-uthevingsfarge6">
    <w:name w:val="List Table 3 Accent 6"/>
    <w:basedOn w:val="Vanligtabell"/>
    <w:uiPriority w:val="48"/>
    <w:rsid w:val="00A11002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etabell1lys-uthevingsfarge1">
    <w:name w:val="List Table 1 Light Accent 1"/>
    <w:basedOn w:val="Vanligtabell"/>
    <w:uiPriority w:val="46"/>
    <w:rsid w:val="00A110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A11002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ell2-uthevingsfarge3">
    <w:name w:val="List Table 2 Accent 3"/>
    <w:basedOn w:val="Vanligtabell"/>
    <w:uiPriority w:val="47"/>
    <w:rsid w:val="00A11002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A1100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utenettabell7fargerik-uthevingsfarge1">
    <w:name w:val="Grid Table 7 Colorful Accent 1"/>
    <w:basedOn w:val="Vanligtabell"/>
    <w:uiPriority w:val="52"/>
    <w:rsid w:val="002F77D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Rutenettabell2-uthevingsfarge1">
    <w:name w:val="Grid Table 2 Accent 1"/>
    <w:basedOn w:val="Vanligtabell"/>
    <w:uiPriority w:val="47"/>
    <w:rsid w:val="008257AC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Rutenettabell6fargerik-uthevingsfarge11">
    <w:name w:val="Rutenettabell 6 fargerik - uthevingsfarge 11"/>
    <w:basedOn w:val="Vanligtabell"/>
    <w:next w:val="Rutenettabell6fargerik-uthevingsfarge1"/>
    <w:uiPriority w:val="51"/>
    <w:rsid w:val="000F6A9C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0A74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74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740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74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740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A7405"/>
    <w:pPr>
      <w:spacing w:after="0" w:line="240" w:lineRule="auto"/>
    </w:pPr>
  </w:style>
  <w:style w:type="character" w:customStyle="1" w:styleId="s48">
    <w:name w:val="s48"/>
    <w:basedOn w:val="Standardskriftforavsnitt"/>
    <w:rsid w:val="00602AFC"/>
  </w:style>
  <w:style w:type="character" w:customStyle="1" w:styleId="s58">
    <w:name w:val="s58"/>
    <w:basedOn w:val="Standardskriftforavsnitt"/>
    <w:rsid w:val="00602AFC"/>
  </w:style>
  <w:style w:type="character" w:customStyle="1" w:styleId="s23">
    <w:name w:val="s23"/>
    <w:basedOn w:val="Standardskriftforavsnitt"/>
    <w:rsid w:val="00A5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&#248;nnkirk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615E-FEF3-4881-A754-DD0C629F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17</Pages>
  <Words>3291</Words>
  <Characters>17445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Weyde, Jorun Elisabeth Berstad</dc:creator>
  <cp:keywords/>
  <dc:description/>
  <cp:lastModifiedBy>Jorun Elisabeth Berstad Weyde</cp:lastModifiedBy>
  <cp:revision>5</cp:revision>
  <cp:lastPrinted>2017-12-04T13:00:00Z</cp:lastPrinted>
  <dcterms:created xsi:type="dcterms:W3CDTF">2018-03-06T10:34:00Z</dcterms:created>
  <dcterms:modified xsi:type="dcterms:W3CDTF">2018-03-08T11:48:00Z</dcterms:modified>
</cp:coreProperties>
</file>