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</w:pPr>
    </w:p>
    <w:p>
      <w:pPr>
        <w:pStyle w:val="heading 1"/>
      </w:pPr>
      <w:r>
        <w:rPr>
          <w:rtl w:val="0"/>
        </w:rPr>
        <w:t>Det utenkjelege mysteriet i trua!</w:t>
      </w:r>
    </w:p>
    <w:p>
      <w:pPr>
        <w:pStyle w:val="Brødtekst"/>
      </w:pPr>
    </w:p>
    <w:p>
      <w:pPr>
        <w:pStyle w:val="Brødtekst"/>
      </w:pPr>
      <w:r>
        <w:rPr>
          <w:rtl w:val="0"/>
        </w:rPr>
        <w:t>Eit nyf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dd barn, f</w:t>
      </w:r>
      <w:r>
        <w:rPr>
          <w:rtl w:val="0"/>
          <w:lang w:val="da-DK"/>
        </w:rPr>
        <w:t>ø</w:t>
      </w:r>
      <w:r>
        <w:rPr>
          <w:rtl w:val="0"/>
        </w:rPr>
        <w:t xml:space="preserve">dd av ei ugift kvinne, i ein fjern liten by i eit fjernt lite land. 33 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r seinare d</w:t>
      </w:r>
      <w:r>
        <w:rPr>
          <w:rtl w:val="0"/>
          <w:lang w:val="da-DK"/>
        </w:rPr>
        <w:t>ø</w:t>
      </w:r>
      <w:r>
        <w:rPr>
          <w:rtl w:val="0"/>
        </w:rPr>
        <w:t>ydde han som ein forbrytar p</w:t>
      </w:r>
      <w:r>
        <w:rPr>
          <w:rtl w:val="0"/>
        </w:rPr>
        <w:t xml:space="preserve">å </w:t>
      </w:r>
      <w:r>
        <w:rPr>
          <w:rtl w:val="0"/>
        </w:rPr>
        <w:t>krossen som likemann med to mordarar. F</w:t>
      </w:r>
      <w:r>
        <w:rPr>
          <w:rtl w:val="0"/>
          <w:lang w:val="da-DK"/>
        </w:rPr>
        <w:t>ø</w:t>
      </w:r>
      <w:r>
        <w:rPr>
          <w:rtl w:val="0"/>
        </w:rPr>
        <w:t>dselen til dette mennesket vert feira av millionar over heile verda, fr</w:t>
      </w:r>
      <w:r>
        <w:rPr>
          <w:rtl w:val="0"/>
        </w:rPr>
        <w:t xml:space="preserve">å </w:t>
      </w:r>
      <w:r>
        <w:rPr>
          <w:rtl w:val="0"/>
        </w:rPr>
        <w:t>polhava til ekvator. Julesalmar brusar p</w:t>
      </w:r>
      <w:r>
        <w:rPr>
          <w:rtl w:val="0"/>
        </w:rPr>
        <w:t xml:space="preserve">å </w:t>
      </w:r>
      <w:r>
        <w:rPr>
          <w:rtl w:val="0"/>
          <w:lang w:val="de-DE"/>
        </w:rPr>
        <w:t>alle tungem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 xml:space="preserve">l. </w:t>
      </w:r>
    </w:p>
    <w:p>
      <w:pPr>
        <w:pStyle w:val="Brødtekst"/>
      </w:pPr>
      <w:r>
        <w:rPr>
          <w:rtl w:val="0"/>
        </w:rPr>
        <w:t>Augustus, Kvirinius og Tiberius er d</w:t>
      </w:r>
      <w:r>
        <w:rPr>
          <w:rtl w:val="0"/>
          <w:lang w:val="da-DK"/>
        </w:rPr>
        <w:t>ø</w:t>
      </w:r>
      <w:r>
        <w:rPr>
          <w:rtl w:val="0"/>
        </w:rPr>
        <w:t xml:space="preserve">de namn, men namnet Jesus lever, vert elska og tilbedt over heile jorda. </w:t>
      </w:r>
    </w:p>
    <w:p>
      <w:pPr>
        <w:pStyle w:val="Brødtekst"/>
      </w:pPr>
      <w:r>
        <w:rPr>
          <w:rtl w:val="0"/>
        </w:rPr>
        <w:t>Korleis kan dette uforklarlege forklarast? Mellom f</w:t>
      </w:r>
      <w:r>
        <w:rPr>
          <w:rtl w:val="0"/>
          <w:lang w:val="da-DK"/>
        </w:rPr>
        <w:t>ø</w:t>
      </w:r>
      <w:r>
        <w:rPr>
          <w:rtl w:val="0"/>
        </w:rPr>
        <w:t>dselen i Betlehem og d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den p</w:t>
      </w:r>
      <w:r>
        <w:rPr>
          <w:rtl w:val="0"/>
        </w:rPr>
        <w:t xml:space="preserve">å </w:t>
      </w:r>
      <w:r>
        <w:rPr>
          <w:rtl w:val="0"/>
        </w:rPr>
        <w:t>Golgata ligg eit kort liv p</w:t>
      </w:r>
      <w:r>
        <w:rPr>
          <w:rtl w:val="0"/>
        </w:rPr>
        <w:t xml:space="preserve">å </w:t>
      </w:r>
      <w:r>
        <w:rPr>
          <w:rtl w:val="0"/>
        </w:rPr>
        <w:t xml:space="preserve">33 </w:t>
      </w:r>
      <w:r>
        <w:rPr>
          <w:rtl w:val="0"/>
          <w:lang w:val="da-DK"/>
        </w:rPr>
        <w:t>å</w:t>
      </w:r>
      <w:r>
        <w:rPr>
          <w:rtl w:val="0"/>
        </w:rPr>
        <w:t>r utan nokon av dei bragder som elles gjer eit menneske namngjeten. Jesus var ikkje ein stor h</w:t>
      </w:r>
      <w:r>
        <w:rPr>
          <w:rtl w:val="0"/>
          <w:lang w:val="da-DK"/>
        </w:rPr>
        <w:t>æ</w:t>
      </w:r>
      <w:r>
        <w:rPr>
          <w:rtl w:val="0"/>
          <w:lang w:val="de-DE"/>
        </w:rPr>
        <w:t>rf</w:t>
      </w:r>
      <w:r>
        <w:rPr>
          <w:rtl w:val="0"/>
          <w:lang w:val="da-DK"/>
        </w:rPr>
        <w:t>ø</w:t>
      </w:r>
      <w:r>
        <w:rPr>
          <w:rtl w:val="0"/>
        </w:rPr>
        <w:t xml:space="preserve">rar, ikkje ein genial oppfinnar eller stor forfattar. Det einaste han skreiv var </w:t>
      </w:r>
      <w:r>
        <w:rPr>
          <w:rtl w:val="0"/>
          <w:lang w:val="fr-FR"/>
        </w:rPr>
        <w:t>é</w:t>
      </w:r>
      <w:r>
        <w:rPr>
          <w:rtl w:val="0"/>
        </w:rPr>
        <w:t xml:space="preserve">i linje </w:t>
      </w:r>
      <w:r>
        <w:rPr>
          <w:rtl w:val="0"/>
        </w:rPr>
        <w:t xml:space="preserve">– </w:t>
      </w:r>
      <w:r>
        <w:rPr>
          <w:rtl w:val="0"/>
        </w:rPr>
        <w:t>og det attp</w:t>
      </w:r>
      <w:r>
        <w:rPr>
          <w:rtl w:val="0"/>
          <w:lang w:val="da-DK"/>
        </w:rPr>
        <w:t>å</w:t>
      </w:r>
      <w:r>
        <w:rPr>
          <w:rtl w:val="0"/>
        </w:rPr>
        <w:t xml:space="preserve">til i sand. </w:t>
      </w:r>
    </w:p>
    <w:p>
      <w:pPr>
        <w:pStyle w:val="Brødtekst"/>
      </w:pPr>
      <w:r>
        <w:rPr>
          <w:rtl w:val="0"/>
        </w:rPr>
        <w:t>Alt det som gjer eit namn stort i auga til menneske, mangla Jesus. Og likevel str</w:t>
      </w:r>
      <w:r>
        <w:rPr>
          <w:rtl w:val="0"/>
          <w:lang w:val="da-DK"/>
        </w:rPr>
        <w:t>å</w:t>
      </w:r>
      <w:r>
        <w:rPr>
          <w:rtl w:val="0"/>
        </w:rPr>
        <w:t xml:space="preserve">lar namnet hans over alle andre namn. Korleis kan ein forklare det? </w:t>
      </w:r>
    </w:p>
    <w:p>
      <w:pPr>
        <w:pStyle w:val="Brødtekst"/>
      </w:pPr>
      <w:r>
        <w:rPr>
          <w:rtl w:val="0"/>
        </w:rPr>
        <w:t>Vi kan ikkje forst</w:t>
      </w:r>
      <w:r>
        <w:rPr>
          <w:rtl w:val="0"/>
        </w:rPr>
        <w:t xml:space="preserve">å </w:t>
      </w:r>
      <w:r>
        <w:rPr>
          <w:rtl w:val="0"/>
        </w:rPr>
        <w:t>det om vi ikkje opnar opp for den dimensjonen som Bibelen fortel om: T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mmermannen fr</w:t>
      </w:r>
      <w:r>
        <w:rPr>
          <w:rtl w:val="0"/>
        </w:rPr>
        <w:t xml:space="preserve">å </w:t>
      </w:r>
      <w:r>
        <w:rPr>
          <w:rtl w:val="0"/>
          <w:lang w:val="sv-SE"/>
        </w:rPr>
        <w:t>Nasaret er ingen ringare enn Gud sj</w:t>
      </w:r>
      <w:r>
        <w:rPr>
          <w:rtl w:val="0"/>
          <w:lang w:val="da-DK"/>
        </w:rPr>
        <w:t>ø</w:t>
      </w:r>
      <w:r>
        <w:rPr>
          <w:rtl w:val="0"/>
        </w:rPr>
        <w:t>lv! Det lille barnet i krubba er han som alt er blitt til ved. Han er fr</w:t>
      </w:r>
      <w:r>
        <w:rPr>
          <w:rtl w:val="0"/>
        </w:rPr>
        <w:t xml:space="preserve">å </w:t>
      </w:r>
      <w:r>
        <w:rPr>
          <w:rtl w:val="0"/>
        </w:rPr>
        <w:t xml:space="preserve">opphavet, han er skaparen og herren over heile universet.  </w:t>
      </w:r>
    </w:p>
    <w:p>
      <w:pPr>
        <w:pStyle w:val="Brødtekst"/>
      </w:pPr>
      <w:r>
        <w:rPr>
          <w:rtl w:val="0"/>
        </w:rPr>
        <w:t>Av kj</w:t>
      </w:r>
      <w:r>
        <w:rPr>
          <w:rtl w:val="0"/>
          <w:lang w:val="da-DK"/>
        </w:rPr>
        <w:t>æ</w:t>
      </w:r>
      <w:r>
        <w:rPr>
          <w:rtl w:val="0"/>
        </w:rPr>
        <w:t xml:space="preserve">rleik til det skapte valde han </w:t>
      </w:r>
      <w:r>
        <w:rPr>
          <w:rtl w:val="0"/>
        </w:rPr>
        <w:t xml:space="preserve">å </w:t>
      </w:r>
      <w:r>
        <w:rPr>
          <w:rtl w:val="0"/>
        </w:rPr>
        <w:t>bli menneske, han vart ein av oss, han tok p</w:t>
      </w:r>
      <w:r>
        <w:rPr>
          <w:rtl w:val="0"/>
        </w:rPr>
        <w:t xml:space="preserve">å </w:t>
      </w:r>
      <w:r>
        <w:rPr>
          <w:rtl w:val="0"/>
        </w:rPr>
        <w:t>seg menneskeleg natur. Det var ikkje i Roma eller Aten eller Babylon han dukka opp, men i den tarvelege, st</w:t>
      </w:r>
      <w:r>
        <w:rPr>
          <w:rtl w:val="0"/>
          <w:lang w:val="da-DK"/>
        </w:rPr>
        <w:t>ø</w:t>
      </w:r>
      <w:r>
        <w:rPr>
          <w:rtl w:val="0"/>
        </w:rPr>
        <w:t>vete, lille byen Betlehem. Han gav avkall p</w:t>
      </w:r>
      <w:r>
        <w:rPr>
          <w:rtl w:val="0"/>
        </w:rPr>
        <w:t xml:space="preserve">å </w:t>
      </w:r>
      <w:r>
        <w:rPr>
          <w:rtl w:val="0"/>
        </w:rPr>
        <w:t xml:space="preserve">sitt eige, tok ein tenars skapnad og vart menneske lik.  </w:t>
      </w:r>
    </w:p>
    <w:p>
      <w:pPr>
        <w:pStyle w:val="Brødtekst"/>
      </w:pPr>
      <w:r>
        <w:rPr>
          <w:rtl w:val="0"/>
        </w:rPr>
        <w:t>Jesus vaks opp i anonymitet i ein snekkarfamilie. Han var ikkje ein skriftl</w:t>
      </w:r>
      <w:r>
        <w:rPr>
          <w:rtl w:val="0"/>
          <w:lang w:val="da-DK"/>
        </w:rPr>
        <w:t>æ</w:t>
      </w:r>
      <w:r>
        <w:rPr>
          <w:rtl w:val="0"/>
        </w:rPr>
        <w:t>rd eller ein rabbi, men ein lekmann, ein heilt alminneleg j</w:t>
      </w:r>
      <w:r>
        <w:rPr>
          <w:rtl w:val="0"/>
          <w:lang w:val="da-DK"/>
        </w:rPr>
        <w:t>ø</w:t>
      </w:r>
      <w:r>
        <w:rPr>
          <w:rtl w:val="0"/>
        </w:rPr>
        <w:t>disk mann. Som tretti</w:t>
      </w:r>
      <w:r>
        <w:rPr>
          <w:rtl w:val="0"/>
          <w:lang w:val="da-DK"/>
        </w:rPr>
        <w:t>å</w:t>
      </w:r>
      <w:r>
        <w:rPr>
          <w:rtl w:val="0"/>
        </w:rPr>
        <w:t xml:space="preserve">ring tok han til </w:t>
      </w:r>
      <w:r>
        <w:rPr>
          <w:rtl w:val="0"/>
        </w:rPr>
        <w:t xml:space="preserve">å </w:t>
      </w:r>
      <w:r>
        <w:rPr>
          <w:rtl w:val="0"/>
        </w:rPr>
        <w:t>forkynne og det p</w:t>
      </w:r>
      <w:r>
        <w:rPr>
          <w:rtl w:val="0"/>
        </w:rPr>
        <w:t xml:space="preserve">å </w:t>
      </w:r>
      <w:r>
        <w:rPr>
          <w:rtl w:val="0"/>
          <w:lang w:val="de-DE"/>
        </w:rPr>
        <w:t>ein m</w:t>
      </w:r>
      <w:r>
        <w:rPr>
          <w:rtl w:val="0"/>
          <w:lang w:val="da-DK"/>
        </w:rPr>
        <w:t>å</w:t>
      </w:r>
      <w:r>
        <w:rPr>
          <w:rtl w:val="0"/>
        </w:rPr>
        <w:t xml:space="preserve">te som vekte </w:t>
      </w:r>
      <w:r>
        <w:rPr>
          <w:rtl w:val="0"/>
          <w:lang w:val="da-DK"/>
        </w:rPr>
        <w:t>å</w:t>
      </w:r>
      <w:r>
        <w:rPr>
          <w:rtl w:val="0"/>
        </w:rPr>
        <w:t>tgaum. Han tala med ein autoritet og p</w:t>
      </w:r>
      <w:r>
        <w:rPr>
          <w:rtl w:val="0"/>
        </w:rPr>
        <w:t xml:space="preserve">å </w:t>
      </w:r>
      <w:r>
        <w:rPr>
          <w:rtl w:val="0"/>
          <w:lang w:val="de-DE"/>
        </w:rPr>
        <w:t>ein m</w:t>
      </w:r>
      <w:r>
        <w:rPr>
          <w:rtl w:val="0"/>
          <w:lang w:val="da-DK"/>
        </w:rPr>
        <w:t>å</w:t>
      </w:r>
      <w:r>
        <w:rPr>
          <w:rtl w:val="0"/>
        </w:rPr>
        <w:t>te som r</w:t>
      </w:r>
      <w:r>
        <w:rPr>
          <w:rtl w:val="0"/>
          <w:lang w:val="da-DK"/>
        </w:rPr>
        <w:t>ø</w:t>
      </w:r>
      <w:r>
        <w:rPr>
          <w:rtl w:val="0"/>
        </w:rPr>
        <w:t>pa at han faktisk var Gud. Det han sa og gjorde gav tr</w:t>
      </w:r>
      <w:r>
        <w:rPr>
          <w:rtl w:val="0"/>
          <w:lang w:val="da-DK"/>
        </w:rPr>
        <w:t>ø</w:t>
      </w:r>
      <w:r>
        <w:rPr>
          <w:rtl w:val="0"/>
        </w:rPr>
        <w:t>yst til dei nedtrykte og von til dei fattige, medan det vekte uro hj</w:t>
      </w:r>
      <w:r>
        <w:rPr>
          <w:rtl w:val="0"/>
        </w:rPr>
        <w:t xml:space="preserve">å </w:t>
      </w:r>
      <w:r>
        <w:rPr>
          <w:rtl w:val="0"/>
        </w:rPr>
        <w:t xml:space="preserve">makthavarane og forstyrra den alminnelege ro og orden. </w:t>
      </w:r>
    </w:p>
    <w:p>
      <w:pPr>
        <w:pStyle w:val="Brødtekst"/>
      </w:pPr>
      <w:r>
        <w:rPr>
          <w:rtl w:val="0"/>
        </w:rPr>
        <w:t>Etter oppveksten i Nasaret stod Jesus fram som tretti</w:t>
      </w:r>
      <w:r>
        <w:rPr>
          <w:rtl w:val="0"/>
          <w:lang w:val="da-DK"/>
        </w:rPr>
        <w:t>å</w:t>
      </w:r>
      <w:r>
        <w:rPr>
          <w:rtl w:val="0"/>
        </w:rPr>
        <w:t>ring og forkynte at Guds rike var n</w:t>
      </w:r>
      <w:r>
        <w:rPr>
          <w:rtl w:val="0"/>
          <w:lang w:val="da-DK"/>
        </w:rPr>
        <w:t>æ</w:t>
      </w:r>
      <w:r>
        <w:rPr>
          <w:rtl w:val="0"/>
        </w:rPr>
        <w:t>r. Sj</w:t>
      </w:r>
      <w:r>
        <w:rPr>
          <w:rtl w:val="0"/>
          <w:lang w:val="da-DK"/>
        </w:rPr>
        <w:t>ø</w:t>
      </w:r>
      <w:r>
        <w:rPr>
          <w:rtl w:val="0"/>
        </w:rPr>
        <w:t>lv om han ikkje etterlot seg eigne skrifter, held historia fram gjennom dei augevitna som vandra saman med han. Denne historia held fram heilt til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tid, og p</w:t>
      </w:r>
      <w:r>
        <w:rPr>
          <w:rtl w:val="0"/>
        </w:rPr>
        <w:t xml:space="preserve">å </w:t>
      </w:r>
      <w:r>
        <w:rPr>
          <w:rtl w:val="0"/>
        </w:rPr>
        <w:t>ulike m</w:t>
      </w:r>
      <w:r>
        <w:rPr>
          <w:rtl w:val="0"/>
          <w:lang w:val="da-DK"/>
        </w:rPr>
        <w:t>å</w:t>
      </w:r>
      <w:r>
        <w:rPr>
          <w:rtl w:val="0"/>
        </w:rPr>
        <w:t>tar vert v</w:t>
      </w:r>
      <w:r>
        <w:rPr>
          <w:rtl w:val="0"/>
          <w:lang w:val="da-DK"/>
        </w:rPr>
        <w:t>å</w:t>
      </w:r>
      <w:r>
        <w:rPr>
          <w:rtl w:val="0"/>
        </w:rPr>
        <w:t>re forteljingar og v</w:t>
      </w:r>
      <w:r>
        <w:rPr>
          <w:rtl w:val="0"/>
          <w:lang w:val="da-DK"/>
        </w:rPr>
        <w:t>å</w:t>
      </w:r>
      <w:r>
        <w:rPr>
          <w:rtl w:val="0"/>
        </w:rPr>
        <w:t xml:space="preserve">re liv knytne saman med han. </w:t>
      </w:r>
    </w:p>
    <w:p>
      <w:pPr>
        <w:pStyle w:val="Brødtekst"/>
      </w:pPr>
      <w:r>
        <w:rPr>
          <w:rtl w:val="0"/>
        </w:rPr>
        <w:t>Denne forteljinga om Gud som vart menneske og som lever hj</w:t>
      </w:r>
      <w:r>
        <w:rPr>
          <w:rtl w:val="0"/>
        </w:rPr>
        <w:t xml:space="preserve">å </w:t>
      </w:r>
      <w:r>
        <w:rPr>
          <w:rtl w:val="0"/>
        </w:rPr>
        <w:t>oss, er det store mysteriet i trua. Julas rette tone finn vi i undringa og meditasjonen og lovsongen som blandar seg med koret av englar p</w:t>
      </w:r>
      <w:r>
        <w:rPr>
          <w:rtl w:val="0"/>
        </w:rPr>
        <w:t xml:space="preserve">å </w:t>
      </w:r>
      <w:r>
        <w:rPr>
          <w:rtl w:val="0"/>
          <w:lang w:val="sv-SE"/>
        </w:rPr>
        <w:t>Betlehemsmarka. Lat oss b</w:t>
      </w:r>
      <w:r>
        <w:rPr>
          <w:rtl w:val="0"/>
          <w:lang w:val="da-DK"/>
        </w:rPr>
        <w:t>ø</w:t>
      </w:r>
      <w:r>
        <w:rPr>
          <w:rtl w:val="0"/>
        </w:rPr>
        <w:t>ye oss for mysteriet og tilbe han som er Gud fr</w:t>
      </w:r>
      <w:r>
        <w:rPr>
          <w:rtl w:val="0"/>
          <w:lang w:val="da-DK"/>
        </w:rPr>
        <w:t>å æ</w:t>
      </w:r>
      <w:r>
        <w:rPr>
          <w:rtl w:val="0"/>
        </w:rPr>
        <w:t xml:space="preserve">va, og som har openberra seg i tida. </w:t>
      </w:r>
    </w:p>
    <w:p>
      <w:pPr>
        <w:pStyle w:val="Brødtekst"/>
      </w:pPr>
      <w:r>
        <w:rPr>
          <w:rtl w:val="0"/>
        </w:rPr>
        <w:t>Fr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han og ved han og til han er alle ting! All 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til Han i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de tid og </w:t>
      </w:r>
      <w:r>
        <w:rPr>
          <w:rtl w:val="0"/>
          <w:lang w:val="da-DK"/>
        </w:rPr>
        <w:t>æ</w:t>
      </w:r>
      <w:r>
        <w:rPr>
          <w:rtl w:val="0"/>
          <w:lang w:val="it-IT"/>
        </w:rPr>
        <w:t>ve.</w:t>
      </w:r>
    </w:p>
    <w:p>
      <w:pPr>
        <w:pStyle w:val="Brødtekst"/>
      </w:pPr>
    </w:p>
    <w:p>
      <w:pPr>
        <w:pStyle w:val="Brødtekst"/>
        <w:jc w:val="right"/>
      </w:pPr>
      <w:r>
        <w:rPr>
          <w:rtl w:val="0"/>
        </w:rPr>
        <w:t>Biskop Jan Otto Myrseth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Brødteks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32"/>
      <w:szCs w:val="32"/>
      <w:u w:val="none" w:color="2e74b5"/>
      <w:shd w:val="nil" w:color="auto" w:fill="auto"/>
      <w:vertAlign w:val="baseline"/>
      <w14:textFill>
        <w14:solidFill>
          <w14:srgbClr w14:val="2E74B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