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B7C7" w14:textId="77777777" w:rsidR="008504A3" w:rsidRPr="008504A3" w:rsidRDefault="008504A3" w:rsidP="008504A3">
      <w:pPr>
        <w:tabs>
          <w:tab w:val="left" w:pos="0"/>
        </w:tabs>
        <w:rPr>
          <w:b/>
          <w:sz w:val="22"/>
        </w:rPr>
      </w:pPr>
    </w:p>
    <w:p w14:paraId="3B3E1BD2" w14:textId="5F8F1B75" w:rsidR="008504A3" w:rsidRDefault="005127A9" w:rsidP="008504A3">
      <w:pPr>
        <w:spacing w:line="220" w:lineRule="atLeast"/>
        <w:rPr>
          <w:sz w:val="22"/>
        </w:rPr>
      </w:pPr>
      <w:r>
        <w:rPr>
          <w:sz w:val="22"/>
        </w:rPr>
        <w:t>Møtebok</w:t>
      </w:r>
    </w:p>
    <w:p w14:paraId="58BE088D" w14:textId="77777777" w:rsidR="008A3E16" w:rsidRDefault="008A3E16" w:rsidP="008504A3">
      <w:pPr>
        <w:spacing w:line="220" w:lineRule="atLeast"/>
        <w:rPr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982"/>
      </w:tblGrid>
      <w:tr w:rsidR="008504A3" w14:paraId="3C31E6BD" w14:textId="77777777" w:rsidTr="008504A3">
        <w:tc>
          <w:tcPr>
            <w:tcW w:w="1668" w:type="dxa"/>
          </w:tcPr>
          <w:p w14:paraId="0D5AEB15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>
              <w:rPr>
                <w:b/>
                <w:sz w:val="22"/>
              </w:rPr>
              <w:t>Råd</w:t>
            </w:r>
          </w:p>
        </w:tc>
        <w:tc>
          <w:tcPr>
            <w:tcW w:w="8111" w:type="dxa"/>
          </w:tcPr>
          <w:p w14:paraId="73F940A5" w14:textId="101D4B32" w:rsidR="008504A3" w:rsidRPr="00E1751B" w:rsidRDefault="002063ED" w:rsidP="002063ED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 xml:space="preserve">Eidsberg </w:t>
            </w:r>
            <w:r w:rsidR="008A3E16">
              <w:rPr>
                <w:sz w:val="22"/>
              </w:rPr>
              <w:t>felles</w:t>
            </w:r>
            <w:r w:rsidR="008504A3">
              <w:rPr>
                <w:sz w:val="22"/>
              </w:rPr>
              <w:t xml:space="preserve"> menighetsråd</w:t>
            </w:r>
          </w:p>
        </w:tc>
      </w:tr>
      <w:tr w:rsidR="008504A3" w14:paraId="20DDE1CF" w14:textId="77777777" w:rsidTr="008504A3">
        <w:tc>
          <w:tcPr>
            <w:tcW w:w="1668" w:type="dxa"/>
          </w:tcPr>
          <w:p w14:paraId="616DB09B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Møtedato</w:t>
            </w:r>
          </w:p>
        </w:tc>
        <w:tc>
          <w:tcPr>
            <w:tcW w:w="8111" w:type="dxa"/>
          </w:tcPr>
          <w:p w14:paraId="481D233E" w14:textId="51633D0B" w:rsidR="008504A3" w:rsidRPr="00E1751B" w:rsidRDefault="00D505D4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29.03.23</w:t>
            </w:r>
          </w:p>
        </w:tc>
      </w:tr>
      <w:tr w:rsidR="008504A3" w14:paraId="132D1DEF" w14:textId="77777777" w:rsidTr="008504A3">
        <w:tc>
          <w:tcPr>
            <w:tcW w:w="1668" w:type="dxa"/>
          </w:tcPr>
          <w:p w14:paraId="7B2C8555" w14:textId="77777777" w:rsidR="008504A3" w:rsidRPr="008504A3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8504A3">
              <w:rPr>
                <w:b/>
                <w:sz w:val="22"/>
              </w:rPr>
              <w:t>Møtetid</w:t>
            </w:r>
          </w:p>
        </w:tc>
        <w:tc>
          <w:tcPr>
            <w:tcW w:w="8111" w:type="dxa"/>
          </w:tcPr>
          <w:p w14:paraId="7604047D" w14:textId="76AF44B7" w:rsidR="008504A3" w:rsidRPr="008504A3" w:rsidRDefault="0069760F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1800-2100</w:t>
            </w:r>
          </w:p>
        </w:tc>
      </w:tr>
      <w:tr w:rsidR="008504A3" w14:paraId="01954BB5" w14:textId="77777777" w:rsidTr="008504A3">
        <w:tc>
          <w:tcPr>
            <w:tcW w:w="1668" w:type="dxa"/>
          </w:tcPr>
          <w:p w14:paraId="44E20A4E" w14:textId="77777777" w:rsidR="008504A3" w:rsidRPr="00E1751B" w:rsidRDefault="008504A3" w:rsidP="008504A3">
            <w:pPr>
              <w:spacing w:line="220" w:lineRule="atLeast"/>
              <w:rPr>
                <w:b/>
                <w:sz w:val="22"/>
              </w:rPr>
            </w:pPr>
            <w:r w:rsidRPr="00E1751B">
              <w:rPr>
                <w:b/>
                <w:sz w:val="22"/>
              </w:rPr>
              <w:t>Møtested</w:t>
            </w:r>
          </w:p>
        </w:tc>
        <w:tc>
          <w:tcPr>
            <w:tcW w:w="8111" w:type="dxa"/>
          </w:tcPr>
          <w:p w14:paraId="2EB219D2" w14:textId="338D2540" w:rsidR="008504A3" w:rsidRPr="00E1751B" w:rsidRDefault="00D505D4" w:rsidP="008504A3">
            <w:pPr>
              <w:spacing w:line="220" w:lineRule="atLeast"/>
              <w:rPr>
                <w:sz w:val="22"/>
              </w:rPr>
            </w:pPr>
            <w:r>
              <w:rPr>
                <w:sz w:val="22"/>
              </w:rPr>
              <w:t>Eidsberg</w:t>
            </w:r>
            <w:r w:rsidR="0069760F">
              <w:rPr>
                <w:sz w:val="22"/>
              </w:rPr>
              <w:t xml:space="preserve"> kirkestue</w:t>
            </w:r>
          </w:p>
        </w:tc>
      </w:tr>
    </w:tbl>
    <w:p w14:paraId="6BC2687E" w14:textId="77777777" w:rsidR="008504A3" w:rsidRDefault="008504A3" w:rsidP="008504A3">
      <w:pPr>
        <w:spacing w:line="220" w:lineRule="atLeast"/>
        <w:rPr>
          <w:sz w:val="22"/>
        </w:rPr>
      </w:pPr>
    </w:p>
    <w:p w14:paraId="6BB84C38" w14:textId="1A02F4CD" w:rsidR="002063ED" w:rsidRPr="002063ED" w:rsidRDefault="005127A9" w:rsidP="00CE1F92">
      <w:pPr>
        <w:spacing w:line="220" w:lineRule="atLeast"/>
        <w:ind w:left="1416" w:hanging="1416"/>
        <w:rPr>
          <w:sz w:val="22"/>
        </w:rPr>
      </w:pPr>
      <w:r>
        <w:rPr>
          <w:b/>
          <w:sz w:val="22"/>
        </w:rPr>
        <w:t>Til stede</w:t>
      </w:r>
      <w:r w:rsidR="008504A3">
        <w:rPr>
          <w:b/>
          <w:sz w:val="22"/>
        </w:rPr>
        <w:t>:</w:t>
      </w:r>
      <w:r w:rsidR="002063ED">
        <w:rPr>
          <w:b/>
          <w:sz w:val="22"/>
        </w:rPr>
        <w:tab/>
      </w:r>
      <w:r w:rsidR="002D0E72">
        <w:rPr>
          <w:sz w:val="22"/>
        </w:rPr>
        <w:t>Kari Kvernhusengen Undeland</w:t>
      </w:r>
      <w:r w:rsidR="002063ED">
        <w:rPr>
          <w:sz w:val="22"/>
        </w:rPr>
        <w:t xml:space="preserve">, </w:t>
      </w:r>
      <w:r w:rsidR="00D505D4">
        <w:rPr>
          <w:sz w:val="22"/>
        </w:rPr>
        <w:t>Ragnhild J. Kruse</w:t>
      </w:r>
      <w:r w:rsidR="002063ED">
        <w:rPr>
          <w:sz w:val="22"/>
        </w:rPr>
        <w:t xml:space="preserve">, Synnøve </w:t>
      </w:r>
      <w:r w:rsidR="00AF412C">
        <w:rPr>
          <w:sz w:val="22"/>
        </w:rPr>
        <w:t xml:space="preserve">Bjørknes </w:t>
      </w:r>
      <w:r w:rsidR="002063ED">
        <w:rPr>
          <w:sz w:val="22"/>
        </w:rPr>
        <w:t xml:space="preserve">Lundeby, Ole-Martin Glomsrud, </w:t>
      </w:r>
      <w:r w:rsidR="002D0E72">
        <w:rPr>
          <w:sz w:val="22"/>
        </w:rPr>
        <w:t xml:space="preserve">Anne Grete Bredholt, </w:t>
      </w:r>
      <w:r w:rsidR="00137896">
        <w:rPr>
          <w:sz w:val="22"/>
        </w:rPr>
        <w:t>Håvard Synnes</w:t>
      </w:r>
      <w:r w:rsidR="00C57486">
        <w:rPr>
          <w:sz w:val="22"/>
        </w:rPr>
        <w:t xml:space="preserve">, </w:t>
      </w:r>
      <w:r w:rsidR="002D0E72">
        <w:rPr>
          <w:sz w:val="22"/>
        </w:rPr>
        <w:t>Annette</w:t>
      </w:r>
      <w:r w:rsidR="0060357C">
        <w:rPr>
          <w:sz w:val="22"/>
        </w:rPr>
        <w:t xml:space="preserve"> </w:t>
      </w:r>
      <w:r w:rsidR="002D0E72">
        <w:rPr>
          <w:sz w:val="22"/>
        </w:rPr>
        <w:t>Kanehl,</w:t>
      </w:r>
      <w:r w:rsidR="00CE1F92">
        <w:rPr>
          <w:sz w:val="22"/>
        </w:rPr>
        <w:t xml:space="preserve"> </w:t>
      </w:r>
      <w:r w:rsidR="002D0E72">
        <w:rPr>
          <w:sz w:val="22"/>
        </w:rPr>
        <w:t xml:space="preserve">Åshild Moen Arnesen, </w:t>
      </w:r>
      <w:r w:rsidR="002063ED">
        <w:rPr>
          <w:sz w:val="22"/>
        </w:rPr>
        <w:t>Bjørn Solberg</w:t>
      </w:r>
      <w:r w:rsidR="002D0E72">
        <w:rPr>
          <w:sz w:val="22"/>
        </w:rPr>
        <w:t>.</w:t>
      </w:r>
    </w:p>
    <w:p w14:paraId="1850E0B4" w14:textId="77777777" w:rsidR="008504A3" w:rsidRDefault="008504A3" w:rsidP="008504A3">
      <w:pPr>
        <w:tabs>
          <w:tab w:val="left" w:pos="0"/>
        </w:tabs>
        <w:rPr>
          <w:b/>
          <w:sz w:val="22"/>
        </w:rPr>
      </w:pPr>
    </w:p>
    <w:p w14:paraId="71C923A4" w14:textId="09144871" w:rsidR="008504A3" w:rsidRDefault="008504A3" w:rsidP="008504A3">
      <w:pPr>
        <w:tabs>
          <w:tab w:val="left" w:pos="0"/>
        </w:tabs>
        <w:rPr>
          <w:sz w:val="22"/>
        </w:rPr>
      </w:pPr>
      <w:r w:rsidRPr="003D3D59">
        <w:rPr>
          <w:b/>
          <w:sz w:val="22"/>
        </w:rPr>
        <w:t>Meldt forfall:</w:t>
      </w:r>
      <w:r>
        <w:rPr>
          <w:sz w:val="22"/>
        </w:rPr>
        <w:t xml:space="preserve"> </w:t>
      </w:r>
      <w:r w:rsidR="00137896">
        <w:rPr>
          <w:sz w:val="22"/>
        </w:rPr>
        <w:t>Tore Mysen</w:t>
      </w:r>
      <w:r w:rsidR="0060357C">
        <w:rPr>
          <w:sz w:val="22"/>
        </w:rPr>
        <w:t>,</w:t>
      </w:r>
      <w:r w:rsidR="0060357C" w:rsidRPr="0060357C">
        <w:rPr>
          <w:sz w:val="22"/>
        </w:rPr>
        <w:t xml:space="preserve"> </w:t>
      </w:r>
      <w:r w:rsidR="0060357C">
        <w:rPr>
          <w:sz w:val="22"/>
        </w:rPr>
        <w:t>Synnøve Svensson</w:t>
      </w:r>
    </w:p>
    <w:p w14:paraId="6A2BD803" w14:textId="77777777" w:rsidR="003A3608" w:rsidRDefault="003A3608" w:rsidP="008504A3">
      <w:pPr>
        <w:tabs>
          <w:tab w:val="left" w:pos="0"/>
        </w:tabs>
        <w:rPr>
          <w:sz w:val="22"/>
        </w:rPr>
      </w:pPr>
    </w:p>
    <w:p w14:paraId="16E63D0B" w14:textId="77777777" w:rsidR="00D05217" w:rsidRPr="00D05217" w:rsidRDefault="00D05217" w:rsidP="00F52EDC">
      <w:pPr>
        <w:tabs>
          <w:tab w:val="left" w:pos="0"/>
        </w:tabs>
        <w:rPr>
          <w:b/>
          <w:color w:val="FF0000"/>
          <w:sz w:val="22"/>
        </w:rPr>
      </w:pPr>
    </w:p>
    <w:p w14:paraId="0EC6E952" w14:textId="2CAF7FC5" w:rsidR="008504A3" w:rsidRDefault="008504A3" w:rsidP="008504A3">
      <w:pPr>
        <w:tabs>
          <w:tab w:val="left" w:pos="0"/>
        </w:tabs>
        <w:ind w:left="1134" w:hanging="1134"/>
        <w:rPr>
          <w:sz w:val="22"/>
        </w:rPr>
      </w:pPr>
      <w:r>
        <w:rPr>
          <w:b/>
          <w:sz w:val="22"/>
        </w:rPr>
        <w:t xml:space="preserve">Sak </w:t>
      </w:r>
      <w:r w:rsidR="00B740D1">
        <w:rPr>
          <w:b/>
          <w:sz w:val="22"/>
        </w:rPr>
        <w:t xml:space="preserve">  </w:t>
      </w:r>
      <w:r w:rsidR="00A14417">
        <w:rPr>
          <w:b/>
          <w:sz w:val="22"/>
        </w:rPr>
        <w:t>22</w:t>
      </w:r>
      <w:r w:rsidR="002063ED">
        <w:rPr>
          <w:b/>
          <w:sz w:val="22"/>
        </w:rPr>
        <w:t>/2</w:t>
      </w:r>
      <w:r w:rsidR="002D0E72">
        <w:rPr>
          <w:b/>
          <w:sz w:val="22"/>
        </w:rPr>
        <w:t>3</w:t>
      </w:r>
      <w:r>
        <w:rPr>
          <w:b/>
          <w:sz w:val="22"/>
        </w:rPr>
        <w:tab/>
      </w:r>
      <w:r w:rsidR="002063ED">
        <w:rPr>
          <w:b/>
          <w:sz w:val="22"/>
        </w:rPr>
        <w:tab/>
      </w:r>
      <w:r>
        <w:rPr>
          <w:b/>
          <w:sz w:val="22"/>
        </w:rPr>
        <w:t>Godkjenning av møtebok fra forrige møte og godkjenning av innkalling til dette møte.</w:t>
      </w:r>
    </w:p>
    <w:p w14:paraId="7FF1B60B" w14:textId="77777777" w:rsidR="008504A3" w:rsidRDefault="002063ED" w:rsidP="008504A3">
      <w:pPr>
        <w:tabs>
          <w:tab w:val="left" w:pos="0"/>
        </w:tabs>
        <w:ind w:left="1134" w:hanging="1134"/>
        <w:rPr>
          <w:sz w:val="22"/>
        </w:rPr>
      </w:pPr>
      <w:r>
        <w:rPr>
          <w:sz w:val="22"/>
        </w:rPr>
        <w:tab/>
      </w:r>
    </w:p>
    <w:p w14:paraId="76E1BA3B" w14:textId="6A548D8C" w:rsidR="002063ED" w:rsidRDefault="002063ED" w:rsidP="008504A3">
      <w:pPr>
        <w:tabs>
          <w:tab w:val="left" w:pos="0"/>
        </w:tabs>
        <w:ind w:left="1134" w:hanging="1134"/>
        <w:rPr>
          <w:sz w:val="22"/>
        </w:rPr>
      </w:pPr>
      <w:r>
        <w:rPr>
          <w:sz w:val="22"/>
        </w:rPr>
        <w:tab/>
      </w:r>
      <w:r w:rsidR="00B50E10">
        <w:rPr>
          <w:sz w:val="22"/>
        </w:rPr>
        <w:tab/>
      </w:r>
      <w:r w:rsidR="00B50E10">
        <w:rPr>
          <w:sz w:val="22"/>
          <w:u w:val="single"/>
        </w:rPr>
        <w:t>Ve</w:t>
      </w:r>
      <w:r w:rsidRPr="002063ED">
        <w:rPr>
          <w:sz w:val="22"/>
          <w:u w:val="single"/>
        </w:rPr>
        <w:t>dtak</w:t>
      </w:r>
      <w:r>
        <w:rPr>
          <w:sz w:val="22"/>
        </w:rPr>
        <w:t>:</w:t>
      </w:r>
      <w:r>
        <w:rPr>
          <w:sz w:val="22"/>
        </w:rPr>
        <w:tab/>
      </w:r>
      <w:r w:rsidR="00B50E10">
        <w:rPr>
          <w:sz w:val="22"/>
        </w:rPr>
        <w:t xml:space="preserve"> </w:t>
      </w:r>
      <w:r>
        <w:rPr>
          <w:sz w:val="22"/>
        </w:rPr>
        <w:t>Møtebok, innkalling og sakliste godkjennes.</w:t>
      </w:r>
    </w:p>
    <w:p w14:paraId="4CB25B8D" w14:textId="77777777" w:rsidR="002063ED" w:rsidRDefault="002063ED" w:rsidP="008504A3">
      <w:pPr>
        <w:tabs>
          <w:tab w:val="left" w:pos="0"/>
        </w:tabs>
        <w:ind w:left="1134" w:hanging="1134"/>
        <w:rPr>
          <w:sz w:val="22"/>
        </w:rPr>
      </w:pPr>
    </w:p>
    <w:p w14:paraId="716EFC46" w14:textId="77777777" w:rsidR="008504A3" w:rsidRDefault="008504A3" w:rsidP="008504A3">
      <w:pPr>
        <w:tabs>
          <w:tab w:val="left" w:pos="0"/>
        </w:tabs>
        <w:ind w:left="1134" w:hanging="1134"/>
        <w:rPr>
          <w:sz w:val="22"/>
        </w:rPr>
      </w:pPr>
    </w:p>
    <w:p w14:paraId="49D0F148" w14:textId="455FAEFE" w:rsidR="002063ED" w:rsidRDefault="008504A3" w:rsidP="008504A3">
      <w:pPr>
        <w:spacing w:line="220" w:lineRule="atLeast"/>
        <w:rPr>
          <w:b/>
          <w:sz w:val="22"/>
        </w:rPr>
      </w:pPr>
      <w:proofErr w:type="gramStart"/>
      <w:r w:rsidRPr="00A44414">
        <w:rPr>
          <w:b/>
          <w:sz w:val="22"/>
        </w:rPr>
        <w:t>Sak</w:t>
      </w:r>
      <w:r>
        <w:rPr>
          <w:b/>
          <w:sz w:val="22"/>
        </w:rPr>
        <w:t xml:space="preserve"> </w:t>
      </w:r>
      <w:r w:rsidR="00B740D1">
        <w:rPr>
          <w:b/>
          <w:sz w:val="22"/>
        </w:rPr>
        <w:t xml:space="preserve"> </w:t>
      </w:r>
      <w:r w:rsidR="00A14417">
        <w:rPr>
          <w:b/>
          <w:sz w:val="22"/>
        </w:rPr>
        <w:t>23</w:t>
      </w:r>
      <w:proofErr w:type="gramEnd"/>
      <w:r w:rsidR="002063ED">
        <w:rPr>
          <w:b/>
          <w:sz w:val="22"/>
        </w:rPr>
        <w:t>/2</w:t>
      </w:r>
      <w:r w:rsidR="002D0E72">
        <w:rPr>
          <w:b/>
          <w:sz w:val="22"/>
        </w:rPr>
        <w:t>3</w:t>
      </w:r>
      <w:r w:rsidR="002063ED">
        <w:rPr>
          <w:b/>
          <w:sz w:val="22"/>
        </w:rPr>
        <w:t xml:space="preserve"> </w:t>
      </w:r>
      <w:r w:rsidR="002063ED">
        <w:rPr>
          <w:b/>
          <w:sz w:val="22"/>
        </w:rPr>
        <w:tab/>
        <w:t xml:space="preserve"> Orienteringssaker</w:t>
      </w:r>
    </w:p>
    <w:p w14:paraId="6FC527B4" w14:textId="74CDE9AE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Fra sognepresten</w:t>
      </w:r>
      <w:r w:rsidR="001C3597">
        <w:rPr>
          <w:sz w:val="22"/>
        </w:rPr>
        <w:t>:</w:t>
      </w:r>
    </w:p>
    <w:p w14:paraId="1A8AA935" w14:textId="3C2C62ED" w:rsidR="001C3597" w:rsidRDefault="001C3597" w:rsidP="001C3597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</w:rPr>
        <w:t>Guri Riksaasen har hatt fem ukers stiftspraksis</w:t>
      </w:r>
      <w:r w:rsidR="00FC2E17">
        <w:rPr>
          <w:sz w:val="22"/>
        </w:rPr>
        <w:t xml:space="preserve">. Guri har gjort en formidabel jobb. Hatt besøk fra Trømborg </w:t>
      </w:r>
      <w:proofErr w:type="spellStart"/>
      <w:r w:rsidR="00FC2E17">
        <w:rPr>
          <w:sz w:val="22"/>
        </w:rPr>
        <w:t>bhg</w:t>
      </w:r>
      <w:proofErr w:type="spellEnd"/>
      <w:r w:rsidR="00FC2E17">
        <w:rPr>
          <w:sz w:val="22"/>
        </w:rPr>
        <w:t>, og</w:t>
      </w:r>
      <w:r w:rsidR="005753F4">
        <w:rPr>
          <w:sz w:val="22"/>
        </w:rPr>
        <w:t xml:space="preserve"> vært på KRIK. Gøy å komme seg ut blant folk. </w:t>
      </w:r>
      <w:r w:rsidR="0015397A">
        <w:rPr>
          <w:sz w:val="22"/>
        </w:rPr>
        <w:t>Tusen takk til alle som var med på påskevandringer for barnehager fredag</w:t>
      </w:r>
      <w:r w:rsidR="00440597">
        <w:rPr>
          <w:sz w:val="22"/>
        </w:rPr>
        <w:t xml:space="preserve"> 24.</w:t>
      </w:r>
      <w:r w:rsidR="00F52EDC">
        <w:rPr>
          <w:sz w:val="22"/>
        </w:rPr>
        <w:t xml:space="preserve"> </w:t>
      </w:r>
      <w:r w:rsidR="00440597">
        <w:rPr>
          <w:sz w:val="22"/>
        </w:rPr>
        <w:t>mars</w:t>
      </w:r>
      <w:r w:rsidR="0015397A">
        <w:rPr>
          <w:sz w:val="22"/>
        </w:rPr>
        <w:t xml:space="preserve">. Teamet er aktive på sosiale medier. </w:t>
      </w:r>
      <w:r w:rsidR="00260946">
        <w:rPr>
          <w:sz w:val="22"/>
        </w:rPr>
        <w:t>Soknepresten gleder seg</w:t>
      </w:r>
      <w:r w:rsidR="00440597">
        <w:rPr>
          <w:sz w:val="22"/>
        </w:rPr>
        <w:t xml:space="preserve"> til påsken og alt som skal skje. </w:t>
      </w:r>
    </w:p>
    <w:p w14:paraId="1220465A" w14:textId="4D4447E1" w:rsidR="00271F86" w:rsidRDefault="00271F86" w:rsidP="002063ED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Fra daglig leder</w:t>
      </w:r>
    </w:p>
    <w:p w14:paraId="21AE9485" w14:textId="0AC7B397" w:rsidR="0087536C" w:rsidRDefault="00F52EDC" w:rsidP="0087536C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</w:rPr>
        <w:t>Vil også gi ros til fredagens p</w:t>
      </w:r>
      <w:r w:rsidR="008C5520">
        <w:rPr>
          <w:sz w:val="22"/>
        </w:rPr>
        <w:t>åskevandring for barnehager</w:t>
      </w:r>
      <w:r>
        <w:rPr>
          <w:sz w:val="22"/>
        </w:rPr>
        <w:t>.</w:t>
      </w:r>
      <w:r w:rsidR="008C5520">
        <w:rPr>
          <w:sz w:val="22"/>
        </w:rPr>
        <w:t xml:space="preserve"> </w:t>
      </w:r>
      <w:r w:rsidR="005A10EB">
        <w:rPr>
          <w:sz w:val="22"/>
        </w:rPr>
        <w:t>Fasteaksjon avholdt</w:t>
      </w:r>
      <w:r>
        <w:rPr>
          <w:sz w:val="22"/>
        </w:rPr>
        <w:t xml:space="preserve"> tirsdag kveld. Alle g</w:t>
      </w:r>
      <w:r w:rsidR="00903E9A">
        <w:rPr>
          <w:sz w:val="22"/>
        </w:rPr>
        <w:t xml:space="preserve">leder </w:t>
      </w:r>
      <w:r>
        <w:rPr>
          <w:sz w:val="22"/>
        </w:rPr>
        <w:t>seg</w:t>
      </w:r>
      <w:r w:rsidR="00903E9A">
        <w:rPr>
          <w:sz w:val="22"/>
        </w:rPr>
        <w:t xml:space="preserve"> til å få Guri fast på plass. </w:t>
      </w:r>
      <w:r>
        <w:rPr>
          <w:sz w:val="22"/>
        </w:rPr>
        <w:t>Jobber ellers med k</w:t>
      </w:r>
      <w:r w:rsidR="0039087B">
        <w:rPr>
          <w:sz w:val="22"/>
        </w:rPr>
        <w:t>irkevalg</w:t>
      </w:r>
      <w:r w:rsidR="00A07C78">
        <w:rPr>
          <w:sz w:val="22"/>
        </w:rPr>
        <w:t>, er innspurt på nominasjonskomitee</w:t>
      </w:r>
      <w:r>
        <w:rPr>
          <w:sz w:val="22"/>
        </w:rPr>
        <w:t>nes</w:t>
      </w:r>
      <w:r w:rsidR="00A07C78">
        <w:rPr>
          <w:sz w:val="22"/>
        </w:rPr>
        <w:t xml:space="preserve"> arbeid. </w:t>
      </w:r>
      <w:r w:rsidR="00AF412C">
        <w:rPr>
          <w:sz w:val="22"/>
        </w:rPr>
        <w:t>Kirkevalgnummer</w:t>
      </w:r>
      <w:r w:rsidR="00024E48">
        <w:rPr>
          <w:sz w:val="22"/>
        </w:rPr>
        <w:t xml:space="preserve"> av </w:t>
      </w:r>
      <w:r w:rsidR="0039087B">
        <w:rPr>
          <w:sz w:val="22"/>
        </w:rPr>
        <w:t xml:space="preserve">Kime </w:t>
      </w:r>
      <w:r>
        <w:rPr>
          <w:sz w:val="22"/>
        </w:rPr>
        <w:t>planlegges nå.</w:t>
      </w:r>
    </w:p>
    <w:p w14:paraId="79910857" w14:textId="77777777" w:rsidR="002063ED" w:rsidRDefault="002063ED" w:rsidP="002063ED">
      <w:pPr>
        <w:pStyle w:val="Listeavsnitt"/>
        <w:numPr>
          <w:ilvl w:val="0"/>
          <w:numId w:val="2"/>
        </w:numPr>
        <w:spacing w:line="220" w:lineRule="atLeast"/>
        <w:rPr>
          <w:sz w:val="22"/>
        </w:rPr>
      </w:pPr>
      <w:r>
        <w:rPr>
          <w:sz w:val="22"/>
        </w:rPr>
        <w:t>Fra leder</w:t>
      </w:r>
    </w:p>
    <w:p w14:paraId="2C6DC2DD" w14:textId="7F6B6E5C" w:rsidR="00E5426C" w:rsidRDefault="00541148" w:rsidP="00541148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</w:rPr>
        <w:t>Den nye prosten</w:t>
      </w:r>
      <w:r w:rsidR="00252DDB">
        <w:rPr>
          <w:sz w:val="22"/>
        </w:rPr>
        <w:t xml:space="preserve">, Kjartan </w:t>
      </w:r>
      <w:proofErr w:type="spellStart"/>
      <w:r w:rsidR="00252DDB">
        <w:rPr>
          <w:sz w:val="22"/>
        </w:rPr>
        <w:t>Bergslid</w:t>
      </w:r>
      <w:proofErr w:type="spellEnd"/>
      <w:r w:rsidR="00252DDB">
        <w:rPr>
          <w:sz w:val="22"/>
        </w:rPr>
        <w:t>,</w:t>
      </w:r>
      <w:r>
        <w:rPr>
          <w:sz w:val="22"/>
        </w:rPr>
        <w:t xml:space="preserve"> </w:t>
      </w:r>
      <w:r w:rsidR="00252DDB">
        <w:rPr>
          <w:sz w:val="22"/>
        </w:rPr>
        <w:t xml:space="preserve">begynner snart. </w:t>
      </w:r>
      <w:r>
        <w:rPr>
          <w:sz w:val="22"/>
        </w:rPr>
        <w:t xml:space="preserve"> </w:t>
      </w:r>
    </w:p>
    <w:p w14:paraId="5775AFE3" w14:textId="07B64DF4" w:rsidR="00252DDB" w:rsidRDefault="00190AB0" w:rsidP="00541148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</w:rPr>
        <w:t>Det jobbes</w:t>
      </w:r>
      <w:r w:rsidR="00252DDB">
        <w:rPr>
          <w:sz w:val="22"/>
        </w:rPr>
        <w:t xml:space="preserve"> videre med 17.mai-feiringen i Mysen/Eidsberg. </w:t>
      </w:r>
    </w:p>
    <w:p w14:paraId="315F9640" w14:textId="561148C5" w:rsidR="007F04C6" w:rsidRDefault="00190AB0" w:rsidP="00541148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</w:rPr>
        <w:t>MR-leder</w:t>
      </w:r>
      <w:r w:rsidR="007F04C6">
        <w:rPr>
          <w:sz w:val="22"/>
        </w:rPr>
        <w:t xml:space="preserve"> er blitt med i arbeidsgruppe for å utarbeide etiske retningslinjer for folkevalgte i Den norske kirke. </w:t>
      </w:r>
    </w:p>
    <w:p w14:paraId="48BDCA1B" w14:textId="1E590483" w:rsidR="00852083" w:rsidRPr="00541148" w:rsidRDefault="00190AB0" w:rsidP="00541148">
      <w:pPr>
        <w:pStyle w:val="Listeavsnitt"/>
        <w:numPr>
          <w:ilvl w:val="1"/>
          <w:numId w:val="2"/>
        </w:numPr>
        <w:spacing w:line="220" w:lineRule="atLeast"/>
        <w:rPr>
          <w:sz w:val="22"/>
        </w:rPr>
      </w:pPr>
      <w:r>
        <w:rPr>
          <w:sz w:val="22"/>
        </w:rPr>
        <w:t>MR-leder skal</w:t>
      </w:r>
      <w:r w:rsidR="00852083">
        <w:rPr>
          <w:sz w:val="22"/>
        </w:rPr>
        <w:t xml:space="preserve"> på landsrådet til KA om noen uker. </w:t>
      </w:r>
    </w:p>
    <w:p w14:paraId="650F49C7" w14:textId="77777777" w:rsidR="002063ED" w:rsidRDefault="002063ED" w:rsidP="002063ED">
      <w:pPr>
        <w:spacing w:line="220" w:lineRule="atLeast"/>
        <w:rPr>
          <w:sz w:val="22"/>
        </w:rPr>
      </w:pPr>
    </w:p>
    <w:p w14:paraId="168E36FB" w14:textId="1D8534C2" w:rsidR="002063ED" w:rsidRPr="002063ED" w:rsidRDefault="00924EC6" w:rsidP="002063ED">
      <w:pPr>
        <w:spacing w:line="220" w:lineRule="atLeast"/>
        <w:ind w:left="1410"/>
        <w:rPr>
          <w:sz w:val="22"/>
        </w:rPr>
      </w:pPr>
      <w:r>
        <w:rPr>
          <w:sz w:val="22"/>
          <w:u w:val="single"/>
        </w:rPr>
        <w:t>Vedtak</w:t>
      </w:r>
      <w:r w:rsidR="002063ED">
        <w:rPr>
          <w:sz w:val="22"/>
          <w:u w:val="single"/>
        </w:rPr>
        <w:t>:</w:t>
      </w:r>
      <w:r w:rsidR="002063ED">
        <w:rPr>
          <w:sz w:val="22"/>
        </w:rPr>
        <w:tab/>
        <w:t>Tas til orientering.</w:t>
      </w:r>
    </w:p>
    <w:p w14:paraId="68DFECEF" w14:textId="77777777" w:rsidR="002063ED" w:rsidRDefault="002063ED" w:rsidP="002063ED">
      <w:pPr>
        <w:spacing w:line="220" w:lineRule="atLeast"/>
        <w:rPr>
          <w:sz w:val="22"/>
        </w:rPr>
      </w:pPr>
    </w:p>
    <w:p w14:paraId="71917E0A" w14:textId="77777777" w:rsidR="002063ED" w:rsidRDefault="002063ED" w:rsidP="002063ED">
      <w:pPr>
        <w:spacing w:line="220" w:lineRule="atLeast"/>
        <w:rPr>
          <w:b/>
          <w:sz w:val="22"/>
        </w:rPr>
      </w:pPr>
    </w:p>
    <w:p w14:paraId="759D3114" w14:textId="723F83F3" w:rsidR="002063ED" w:rsidRPr="00A14417" w:rsidRDefault="002063ED" w:rsidP="002063ED">
      <w:pPr>
        <w:spacing w:line="220" w:lineRule="atLeast"/>
        <w:rPr>
          <w:b/>
          <w:sz w:val="22"/>
          <w:u w:val="single"/>
        </w:rPr>
      </w:pPr>
      <w:proofErr w:type="gramStart"/>
      <w:r>
        <w:rPr>
          <w:b/>
          <w:sz w:val="22"/>
        </w:rPr>
        <w:t xml:space="preserve">Sak  </w:t>
      </w:r>
      <w:r w:rsidR="00A14417">
        <w:rPr>
          <w:b/>
          <w:sz w:val="22"/>
        </w:rPr>
        <w:t>24</w:t>
      </w:r>
      <w:proofErr w:type="gramEnd"/>
      <w:r>
        <w:rPr>
          <w:b/>
          <w:sz w:val="22"/>
        </w:rPr>
        <w:t>/2</w:t>
      </w:r>
      <w:r w:rsidR="00E5426C">
        <w:rPr>
          <w:b/>
          <w:sz w:val="22"/>
        </w:rPr>
        <w:t>3</w:t>
      </w:r>
      <w:r>
        <w:rPr>
          <w:b/>
          <w:sz w:val="22"/>
        </w:rPr>
        <w:tab/>
      </w:r>
      <w:r w:rsidR="00A14417">
        <w:rPr>
          <w:b/>
          <w:sz w:val="22"/>
          <w:u w:val="single"/>
        </w:rPr>
        <w:t>Trosopplæring</w:t>
      </w:r>
    </w:p>
    <w:p w14:paraId="328F5D6F" w14:textId="4245A46A" w:rsidR="00E5426C" w:rsidRDefault="00033A12" w:rsidP="00E97394">
      <w:pPr>
        <w:spacing w:line="220" w:lineRule="atLeast"/>
        <w:ind w:left="1410"/>
        <w:rPr>
          <w:sz w:val="22"/>
        </w:rPr>
      </w:pPr>
      <w:r>
        <w:rPr>
          <w:sz w:val="22"/>
        </w:rPr>
        <w:t>Menighetspedagog Ingamay orienter</w:t>
      </w:r>
      <w:r w:rsidR="007803B8">
        <w:rPr>
          <w:sz w:val="22"/>
        </w:rPr>
        <w:t xml:space="preserve">te </w:t>
      </w:r>
      <w:r>
        <w:rPr>
          <w:sz w:val="22"/>
        </w:rPr>
        <w:t>oss om sitt arbeid, hvordan oppslutningen har vært; hva som fungerer godt og hvilke utfordringer hun s</w:t>
      </w:r>
      <w:r w:rsidR="007803B8">
        <w:rPr>
          <w:sz w:val="22"/>
        </w:rPr>
        <w:t>å</w:t>
      </w:r>
      <w:r w:rsidR="00190AB0">
        <w:rPr>
          <w:sz w:val="22"/>
        </w:rPr>
        <w:t>.</w:t>
      </w:r>
    </w:p>
    <w:p w14:paraId="01BD5777" w14:textId="57D12CFF" w:rsidR="00924EC6" w:rsidRDefault="00924EC6" w:rsidP="00E97394">
      <w:pPr>
        <w:spacing w:line="220" w:lineRule="atLeast"/>
        <w:ind w:left="1410"/>
        <w:rPr>
          <w:sz w:val="22"/>
        </w:rPr>
      </w:pPr>
    </w:p>
    <w:p w14:paraId="0EB81865" w14:textId="49A7CC0E" w:rsidR="00924EC6" w:rsidRDefault="00AA50D2" w:rsidP="00E97394">
      <w:pPr>
        <w:spacing w:line="220" w:lineRule="atLeast"/>
        <w:ind w:left="1410"/>
        <w:rPr>
          <w:sz w:val="22"/>
        </w:rPr>
      </w:pPr>
      <w:r>
        <w:rPr>
          <w:sz w:val="22"/>
        </w:rPr>
        <w:t>Status på trosopplæringen</w:t>
      </w:r>
      <w:r w:rsidR="00CE7084">
        <w:rPr>
          <w:sz w:val="22"/>
        </w:rPr>
        <w:t xml:space="preserve"> (TOL)</w:t>
      </w:r>
      <w:r>
        <w:rPr>
          <w:sz w:val="22"/>
        </w:rPr>
        <w:t xml:space="preserve">: </w:t>
      </w:r>
      <w:r w:rsidR="00B12067">
        <w:rPr>
          <w:sz w:val="22"/>
        </w:rPr>
        <w:t>Det er viktig å holde dette arbeidet oppe</w:t>
      </w:r>
      <w:r w:rsidR="0039437A">
        <w:rPr>
          <w:sz w:val="22"/>
        </w:rPr>
        <w:t xml:space="preserve">, </w:t>
      </w:r>
      <w:r w:rsidR="00CE7084">
        <w:rPr>
          <w:sz w:val="22"/>
        </w:rPr>
        <w:t>TOL er noe av det viktigste vi skal holde på med</w:t>
      </w:r>
      <w:r w:rsidR="0039437A">
        <w:rPr>
          <w:sz w:val="22"/>
        </w:rPr>
        <w:t xml:space="preserve"> i kirken</w:t>
      </w:r>
      <w:r w:rsidR="00CE7084">
        <w:rPr>
          <w:sz w:val="22"/>
        </w:rPr>
        <w:t>. Det skal være tverrfaglig, og alle i teame</w:t>
      </w:r>
      <w:r w:rsidR="0039437A">
        <w:rPr>
          <w:sz w:val="22"/>
        </w:rPr>
        <w:t>t</w:t>
      </w:r>
      <w:r w:rsidR="00CE7084">
        <w:rPr>
          <w:sz w:val="22"/>
        </w:rPr>
        <w:t xml:space="preserve"> skal </w:t>
      </w:r>
      <w:r w:rsidR="0039437A">
        <w:rPr>
          <w:sz w:val="22"/>
        </w:rPr>
        <w:t>bidra</w:t>
      </w:r>
      <w:r w:rsidR="00CE7084">
        <w:rPr>
          <w:sz w:val="22"/>
        </w:rPr>
        <w:t xml:space="preserve">. </w:t>
      </w:r>
    </w:p>
    <w:p w14:paraId="435C1816" w14:textId="556FF9CC" w:rsidR="0035527D" w:rsidRDefault="0035527D" w:rsidP="00E97394">
      <w:pPr>
        <w:spacing w:line="220" w:lineRule="atLeast"/>
        <w:ind w:left="1410"/>
        <w:rPr>
          <w:sz w:val="22"/>
        </w:rPr>
      </w:pPr>
      <w:r>
        <w:rPr>
          <w:sz w:val="22"/>
        </w:rPr>
        <w:t>Høydepunkt i TOL i Eidsberg:</w:t>
      </w:r>
    </w:p>
    <w:p w14:paraId="43CEEB70" w14:textId="0BFC4DD7" w:rsidR="0035527D" w:rsidRDefault="008A2168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lastRenderedPageBreak/>
        <w:t>Oppslutning om</w:t>
      </w:r>
      <w:r w:rsidR="00E23136">
        <w:rPr>
          <w:sz w:val="22"/>
        </w:rPr>
        <w:t xml:space="preserve"> 4-årsbok i fjor høst lå la</w:t>
      </w:r>
      <w:r>
        <w:rPr>
          <w:sz w:val="22"/>
        </w:rPr>
        <w:t xml:space="preserve">vere enn tidligere. </w:t>
      </w:r>
      <w:r w:rsidR="00034CA0">
        <w:rPr>
          <w:sz w:val="22"/>
        </w:rPr>
        <w:t xml:space="preserve">Vi har </w:t>
      </w:r>
      <w:r w:rsidR="00F8780E">
        <w:rPr>
          <w:sz w:val="22"/>
        </w:rPr>
        <w:t>4-årsbokutdelinger</w:t>
      </w:r>
      <w:r w:rsidR="00034CA0">
        <w:rPr>
          <w:sz w:val="22"/>
        </w:rPr>
        <w:t xml:space="preserve"> i alle fire kirker</w:t>
      </w:r>
      <w:r w:rsidR="009442FE">
        <w:rPr>
          <w:sz w:val="22"/>
        </w:rPr>
        <w:t xml:space="preserve">, skal vi fortsette med dette? </w:t>
      </w:r>
      <w:r w:rsidR="00A91836">
        <w:rPr>
          <w:sz w:val="22"/>
        </w:rPr>
        <w:t>6</w:t>
      </w:r>
      <w:r w:rsidR="00103E25">
        <w:rPr>
          <w:sz w:val="22"/>
        </w:rPr>
        <w:t xml:space="preserve">-årsboka er felles. </w:t>
      </w:r>
      <w:r w:rsidR="00C907CA">
        <w:rPr>
          <w:sz w:val="22"/>
        </w:rPr>
        <w:t>Gudstjenesteplanen skal vedtas nå, s</w:t>
      </w:r>
      <w:r w:rsidR="00B5347A">
        <w:rPr>
          <w:sz w:val="22"/>
        </w:rPr>
        <w:t xml:space="preserve">e på det neste år igjen? </w:t>
      </w:r>
    </w:p>
    <w:p w14:paraId="72311E10" w14:textId="48AE9172" w:rsidR="00B5347A" w:rsidRDefault="00B5347A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t>6-årsbok</w:t>
      </w:r>
      <w:r w:rsidR="00E85C26">
        <w:rPr>
          <w:sz w:val="22"/>
        </w:rPr>
        <w:t>utdeling var i februar. God oppslutning, langt over landsgjennomsnittet.</w:t>
      </w:r>
      <w:r w:rsidR="00C71AD3">
        <w:rPr>
          <w:sz w:val="22"/>
        </w:rPr>
        <w:t xml:space="preserve"> </w:t>
      </w:r>
      <w:r w:rsidR="00A91836">
        <w:rPr>
          <w:sz w:val="22"/>
        </w:rPr>
        <w:t>Utdelingen er s</w:t>
      </w:r>
      <w:r w:rsidR="00C71AD3">
        <w:rPr>
          <w:sz w:val="22"/>
        </w:rPr>
        <w:t xml:space="preserve">lått sammen med </w:t>
      </w:r>
      <w:proofErr w:type="spellStart"/>
      <w:r w:rsidR="00C71AD3">
        <w:rPr>
          <w:sz w:val="22"/>
        </w:rPr>
        <w:t>karnevalsgudstjenesten</w:t>
      </w:r>
      <w:proofErr w:type="spellEnd"/>
      <w:r w:rsidR="00C71AD3">
        <w:rPr>
          <w:sz w:val="22"/>
        </w:rPr>
        <w:t xml:space="preserve">. </w:t>
      </w:r>
    </w:p>
    <w:p w14:paraId="72B9A34D" w14:textId="19C57625" w:rsidR="00F70A92" w:rsidRDefault="00F70A92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t>TOL-planen kan juste</w:t>
      </w:r>
      <w:r w:rsidR="00A91836">
        <w:rPr>
          <w:sz w:val="22"/>
        </w:rPr>
        <w:t>res etter behov</w:t>
      </w:r>
      <w:r w:rsidR="00E7597C">
        <w:rPr>
          <w:sz w:val="22"/>
        </w:rPr>
        <w:t>, og teamet kan gå gjennom og gjøre endringer</w:t>
      </w:r>
      <w:r w:rsidR="005D126C">
        <w:rPr>
          <w:sz w:val="22"/>
        </w:rPr>
        <w:t xml:space="preserve">, og legge frem for menighetsrådet etter hvert. </w:t>
      </w:r>
    </w:p>
    <w:p w14:paraId="5DF253A1" w14:textId="373EE71F" w:rsidR="006F6857" w:rsidRDefault="006F6857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t>Lys våken</w:t>
      </w:r>
      <w:r w:rsidR="00001DE2">
        <w:rPr>
          <w:sz w:val="22"/>
        </w:rPr>
        <w:t>-tiltaket</w:t>
      </w:r>
      <w:r>
        <w:rPr>
          <w:sz w:val="22"/>
        </w:rPr>
        <w:t xml:space="preserve"> skal kanskje prøves sammen med Askim menighet. </w:t>
      </w:r>
    </w:p>
    <w:p w14:paraId="2088C854" w14:textId="76EBDD86" w:rsidR="006F6857" w:rsidRDefault="006F6857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t xml:space="preserve">Hente engel-gudstjenesten: Mange vil ha engelen, men </w:t>
      </w:r>
      <w:r w:rsidR="00001DE2">
        <w:rPr>
          <w:sz w:val="22"/>
        </w:rPr>
        <w:t>ikke fullt så mange</w:t>
      </w:r>
      <w:r>
        <w:rPr>
          <w:sz w:val="22"/>
        </w:rPr>
        <w:t xml:space="preserve"> møter opp på gudstjenesten. </w:t>
      </w:r>
    </w:p>
    <w:p w14:paraId="4BDB9561" w14:textId="1C26B9CC" w:rsidR="00B41B5F" w:rsidRDefault="00B41B5F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t xml:space="preserve">Konfirmanter: Ingamay har vært frikjøpt i 30% og jobber med </w:t>
      </w:r>
      <w:r w:rsidR="002B1B20">
        <w:rPr>
          <w:sz w:val="22"/>
        </w:rPr>
        <w:t xml:space="preserve">konfirmanter og skole/kirkesamarbeid mens kapellanstillingen har stått vakant. </w:t>
      </w:r>
    </w:p>
    <w:p w14:paraId="14B28CCC" w14:textId="7715314F" w:rsidR="002B1B20" w:rsidRDefault="002B1B20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t xml:space="preserve">KRIK er kommet godt i gang etter korona. </w:t>
      </w:r>
      <w:r w:rsidR="00812F1F">
        <w:rPr>
          <w:sz w:val="22"/>
        </w:rPr>
        <w:t xml:space="preserve">Mange nye som er kommet. </w:t>
      </w:r>
    </w:p>
    <w:p w14:paraId="0311ACE6" w14:textId="7160E38B" w:rsidR="00812F1F" w:rsidRDefault="00812F1F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t>Konfirmanter: Det har aldri vært så få som i år, 61 konfirmanter</w:t>
      </w:r>
      <w:r w:rsidR="00A72AC5">
        <w:rPr>
          <w:sz w:val="22"/>
        </w:rPr>
        <w:t>. Det er fire</w:t>
      </w:r>
      <w:r>
        <w:rPr>
          <w:sz w:val="22"/>
        </w:rPr>
        <w:t xml:space="preserve"> konfirmanter på </w:t>
      </w:r>
      <w:proofErr w:type="spellStart"/>
      <w:r>
        <w:rPr>
          <w:sz w:val="22"/>
        </w:rPr>
        <w:t>Mortenstua</w:t>
      </w:r>
      <w:proofErr w:type="spellEnd"/>
      <w:r>
        <w:rPr>
          <w:sz w:val="22"/>
        </w:rPr>
        <w:t xml:space="preserve">. </w:t>
      </w:r>
    </w:p>
    <w:p w14:paraId="2BE010A2" w14:textId="5FDBDE62" w:rsidR="0069587F" w:rsidRDefault="0069587F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t>Skole-kirke</w:t>
      </w:r>
      <w:r w:rsidR="00A72AC5">
        <w:rPr>
          <w:sz w:val="22"/>
        </w:rPr>
        <w:t>-</w:t>
      </w:r>
      <w:r>
        <w:rPr>
          <w:sz w:val="22"/>
        </w:rPr>
        <w:t xml:space="preserve"> og </w:t>
      </w:r>
      <w:proofErr w:type="spellStart"/>
      <w:r>
        <w:rPr>
          <w:sz w:val="22"/>
        </w:rPr>
        <w:t>bhg</w:t>
      </w:r>
      <w:proofErr w:type="spellEnd"/>
      <w:r w:rsidR="00A72AC5">
        <w:rPr>
          <w:sz w:val="22"/>
        </w:rPr>
        <w:t>-kirke</w:t>
      </w:r>
      <w:r>
        <w:rPr>
          <w:sz w:val="22"/>
        </w:rPr>
        <w:t>-samarbeid</w:t>
      </w:r>
      <w:r w:rsidR="00D160C7">
        <w:rPr>
          <w:sz w:val="22"/>
        </w:rPr>
        <w:t xml:space="preserve"> har store fordeler, blant annet det å møte så mange barn gjennom dette samarbeidet. </w:t>
      </w:r>
      <w:r w:rsidR="00A72AC5">
        <w:rPr>
          <w:sz w:val="22"/>
        </w:rPr>
        <w:t>I Eidsberg er det j</w:t>
      </w:r>
      <w:r w:rsidR="00D160C7">
        <w:rPr>
          <w:sz w:val="22"/>
        </w:rPr>
        <w:t>ulegudstjenester</w:t>
      </w:r>
      <w:r w:rsidR="00BD444D">
        <w:rPr>
          <w:sz w:val="22"/>
        </w:rPr>
        <w:t xml:space="preserve"> med skolene og </w:t>
      </w:r>
      <w:proofErr w:type="spellStart"/>
      <w:r w:rsidR="00BD444D">
        <w:rPr>
          <w:sz w:val="22"/>
        </w:rPr>
        <w:t>bhg</w:t>
      </w:r>
      <w:proofErr w:type="spellEnd"/>
      <w:r w:rsidR="00BD444D">
        <w:rPr>
          <w:sz w:val="22"/>
        </w:rPr>
        <w:t>, påskevandring og</w:t>
      </w:r>
      <w:r w:rsidR="00A72AC5">
        <w:rPr>
          <w:sz w:val="22"/>
        </w:rPr>
        <w:t xml:space="preserve"> </w:t>
      </w:r>
      <w:proofErr w:type="gramStart"/>
      <w:r w:rsidR="00A72AC5">
        <w:rPr>
          <w:sz w:val="22"/>
        </w:rPr>
        <w:t>arrangementet</w:t>
      </w:r>
      <w:r w:rsidR="00BD444D">
        <w:rPr>
          <w:sz w:val="22"/>
        </w:rPr>
        <w:t xml:space="preserve"> </w:t>
      </w:r>
      <w:r w:rsidR="00A72AC5">
        <w:rPr>
          <w:sz w:val="22"/>
        </w:rPr>
        <w:t>!</w:t>
      </w:r>
      <w:r w:rsidR="00BD444D">
        <w:rPr>
          <w:sz w:val="22"/>
        </w:rPr>
        <w:t>Fra</w:t>
      </w:r>
      <w:proofErr w:type="gramEnd"/>
      <w:r w:rsidR="00BD444D">
        <w:rPr>
          <w:sz w:val="22"/>
        </w:rPr>
        <w:t xml:space="preserve"> hov til kirke</w:t>
      </w:r>
      <w:r w:rsidR="00A72AC5">
        <w:rPr>
          <w:sz w:val="22"/>
        </w:rPr>
        <w:t xml:space="preserve">», </w:t>
      </w:r>
      <w:r w:rsidR="005A0345">
        <w:rPr>
          <w:sz w:val="22"/>
        </w:rPr>
        <w:t>som er en del av Den kulturelle skolesekken.</w:t>
      </w:r>
    </w:p>
    <w:p w14:paraId="05241989" w14:textId="61C2991A" w:rsidR="00C370D4" w:rsidRDefault="00C370D4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proofErr w:type="spellStart"/>
      <w:r>
        <w:rPr>
          <w:sz w:val="22"/>
        </w:rPr>
        <w:t>Knøttekor</w:t>
      </w:r>
      <w:proofErr w:type="spellEnd"/>
      <w:r>
        <w:rPr>
          <w:sz w:val="22"/>
        </w:rPr>
        <w:t xml:space="preserve">: </w:t>
      </w:r>
      <w:r w:rsidR="005A0345">
        <w:rPr>
          <w:sz w:val="22"/>
        </w:rPr>
        <w:t>Tidligere var dette et s</w:t>
      </w:r>
      <w:r w:rsidR="00242588">
        <w:rPr>
          <w:sz w:val="22"/>
        </w:rPr>
        <w:t xml:space="preserve">amarbeid med </w:t>
      </w:r>
      <w:proofErr w:type="spellStart"/>
      <w:r w:rsidR="00242588">
        <w:rPr>
          <w:sz w:val="22"/>
        </w:rPr>
        <w:t>NMSu</w:t>
      </w:r>
      <w:proofErr w:type="spellEnd"/>
      <w:r w:rsidR="00242588">
        <w:rPr>
          <w:sz w:val="22"/>
        </w:rPr>
        <w:t xml:space="preserve"> og deres opplegg «Kirkemiddag», men</w:t>
      </w:r>
      <w:r w:rsidR="005A0345">
        <w:rPr>
          <w:sz w:val="22"/>
        </w:rPr>
        <w:t xml:space="preserve"> det</w:t>
      </w:r>
      <w:r w:rsidR="00242588">
        <w:rPr>
          <w:sz w:val="22"/>
        </w:rPr>
        <w:t xml:space="preserve"> hadde ikke så høy oppslutning. Byttet navn til «</w:t>
      </w:r>
      <w:proofErr w:type="spellStart"/>
      <w:r w:rsidR="00242588">
        <w:rPr>
          <w:sz w:val="22"/>
        </w:rPr>
        <w:t>Knøttekor</w:t>
      </w:r>
      <w:proofErr w:type="spellEnd"/>
      <w:r w:rsidR="00242588">
        <w:rPr>
          <w:sz w:val="22"/>
        </w:rPr>
        <w:t xml:space="preserve">», og nå er det 30-40 stk. </w:t>
      </w:r>
      <w:r w:rsidR="00354220">
        <w:rPr>
          <w:sz w:val="22"/>
        </w:rPr>
        <w:t>Holdes på MMHB.</w:t>
      </w:r>
    </w:p>
    <w:p w14:paraId="52E45922" w14:textId="4E938A1B" w:rsidR="002767F0" w:rsidRDefault="002767F0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t>Kirkerotteteater</w:t>
      </w:r>
      <w:r w:rsidR="00350FA6">
        <w:rPr>
          <w:sz w:val="22"/>
        </w:rPr>
        <w:t xml:space="preserve">, </w:t>
      </w:r>
      <w:proofErr w:type="spellStart"/>
      <w:r w:rsidR="00350FA6">
        <w:rPr>
          <w:sz w:val="22"/>
        </w:rPr>
        <w:t>Amigosleir</w:t>
      </w:r>
      <w:proofErr w:type="spellEnd"/>
      <w:r w:rsidR="00005437">
        <w:rPr>
          <w:sz w:val="22"/>
        </w:rPr>
        <w:t xml:space="preserve"> og ledertrening gjøres</w:t>
      </w:r>
      <w:r>
        <w:rPr>
          <w:sz w:val="22"/>
        </w:rPr>
        <w:t xml:space="preserve"> i samarbeid</w:t>
      </w:r>
      <w:r w:rsidR="00A71207">
        <w:rPr>
          <w:sz w:val="22"/>
        </w:rPr>
        <w:t xml:space="preserve"> </w:t>
      </w:r>
      <w:r w:rsidR="00005437">
        <w:rPr>
          <w:sz w:val="22"/>
        </w:rPr>
        <w:t>med andre menigheter</w:t>
      </w:r>
      <w:r w:rsidR="00FE6904">
        <w:rPr>
          <w:sz w:val="22"/>
        </w:rPr>
        <w:t xml:space="preserve"> i Indre Østfold. </w:t>
      </w:r>
    </w:p>
    <w:p w14:paraId="0D25FA17" w14:textId="73D8087D" w:rsidR="00273002" w:rsidRDefault="00225E4C" w:rsidP="0035527D">
      <w:pPr>
        <w:pStyle w:val="Listeavsnitt"/>
        <w:numPr>
          <w:ilvl w:val="0"/>
          <w:numId w:val="8"/>
        </w:numPr>
        <w:spacing w:line="220" w:lineRule="atLeast"/>
        <w:rPr>
          <w:sz w:val="22"/>
        </w:rPr>
      </w:pPr>
      <w:r>
        <w:rPr>
          <w:sz w:val="22"/>
        </w:rPr>
        <w:t>Organist har l</w:t>
      </w:r>
      <w:r w:rsidR="00273002">
        <w:rPr>
          <w:sz w:val="22"/>
        </w:rPr>
        <w:t xml:space="preserve">åtskriverskolen </w:t>
      </w:r>
      <w:r w:rsidR="005A0345">
        <w:rPr>
          <w:sz w:val="22"/>
        </w:rPr>
        <w:t>for de eldste ungdommene.</w:t>
      </w:r>
    </w:p>
    <w:p w14:paraId="724D123B" w14:textId="4C73D959" w:rsidR="00273002" w:rsidRDefault="00273002" w:rsidP="00273002">
      <w:pPr>
        <w:spacing w:line="220" w:lineRule="atLeast"/>
        <w:rPr>
          <w:sz w:val="22"/>
        </w:rPr>
      </w:pPr>
    </w:p>
    <w:p w14:paraId="13661AAE" w14:textId="1C80ECB6" w:rsidR="00273002" w:rsidRPr="00273002" w:rsidRDefault="00AF412C" w:rsidP="00273002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273002">
        <w:rPr>
          <w:sz w:val="22"/>
        </w:rPr>
        <w:t>Vi har mye flott arbeid å være stolte av i Eidsberg</w:t>
      </w:r>
      <w:r w:rsidR="00F05FC7">
        <w:rPr>
          <w:sz w:val="22"/>
        </w:rPr>
        <w:t xml:space="preserve">, og spesielt flott er det tverrfaglige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05FC7">
        <w:rPr>
          <w:sz w:val="22"/>
        </w:rPr>
        <w:t xml:space="preserve">samarbeidet. </w:t>
      </w:r>
    </w:p>
    <w:p w14:paraId="37C1EE68" w14:textId="77777777" w:rsidR="002B1B20" w:rsidRDefault="002B1B20" w:rsidP="002B1B20">
      <w:pPr>
        <w:spacing w:line="220" w:lineRule="atLeast"/>
        <w:rPr>
          <w:sz w:val="22"/>
        </w:rPr>
      </w:pPr>
    </w:p>
    <w:p w14:paraId="05E2A425" w14:textId="33C565F3" w:rsidR="00B37F9B" w:rsidRDefault="00B37F9B" w:rsidP="00E97394">
      <w:pPr>
        <w:spacing w:line="220" w:lineRule="atLeast"/>
        <w:ind w:left="1410"/>
        <w:rPr>
          <w:sz w:val="22"/>
        </w:rPr>
      </w:pPr>
      <w:r w:rsidRPr="00B37F9B">
        <w:rPr>
          <w:sz w:val="22"/>
          <w:u w:val="single"/>
        </w:rPr>
        <w:t>Forslag til vedtak</w:t>
      </w:r>
      <w:r>
        <w:rPr>
          <w:sz w:val="22"/>
        </w:rPr>
        <w:t>:</w:t>
      </w:r>
      <w:r w:rsidR="00C370D4">
        <w:rPr>
          <w:sz w:val="22"/>
        </w:rPr>
        <w:t xml:space="preserve"> </w:t>
      </w:r>
      <w:r>
        <w:rPr>
          <w:sz w:val="22"/>
        </w:rPr>
        <w:t>Orientering og samtale tas til orientering.</w:t>
      </w:r>
    </w:p>
    <w:p w14:paraId="50D9E2EA" w14:textId="77777777" w:rsidR="00A14417" w:rsidRPr="00E5426C" w:rsidRDefault="00A14417" w:rsidP="00B50E10">
      <w:pPr>
        <w:spacing w:line="220" w:lineRule="atLeast"/>
        <w:rPr>
          <w:sz w:val="22"/>
        </w:rPr>
      </w:pPr>
    </w:p>
    <w:p w14:paraId="4A0441A8" w14:textId="77777777" w:rsidR="00E97394" w:rsidRDefault="00E97394" w:rsidP="00E97394">
      <w:pPr>
        <w:spacing w:line="220" w:lineRule="atLeast"/>
        <w:ind w:left="1410"/>
        <w:rPr>
          <w:sz w:val="22"/>
        </w:rPr>
      </w:pPr>
    </w:p>
    <w:p w14:paraId="287907C4" w14:textId="122FED13" w:rsidR="00E5426C" w:rsidRDefault="00E97394" w:rsidP="00A14417">
      <w:pPr>
        <w:spacing w:line="220" w:lineRule="atLeast"/>
        <w:rPr>
          <w:sz w:val="22"/>
        </w:rPr>
      </w:pPr>
      <w:r>
        <w:rPr>
          <w:b/>
          <w:sz w:val="22"/>
        </w:rPr>
        <w:t xml:space="preserve">Sak </w:t>
      </w:r>
      <w:r w:rsidR="00A14417">
        <w:rPr>
          <w:b/>
          <w:sz w:val="22"/>
        </w:rPr>
        <w:t>25</w:t>
      </w:r>
      <w:r w:rsidR="00E5426C">
        <w:rPr>
          <w:b/>
          <w:sz w:val="22"/>
        </w:rPr>
        <w:t>/23</w:t>
      </w:r>
      <w:r w:rsidR="00E5426C">
        <w:rPr>
          <w:b/>
          <w:sz w:val="22"/>
        </w:rPr>
        <w:tab/>
      </w:r>
      <w:r w:rsidR="00033A12">
        <w:rPr>
          <w:b/>
          <w:sz w:val="22"/>
        </w:rPr>
        <w:t>«</w:t>
      </w:r>
      <w:r w:rsidR="00A14417" w:rsidRPr="00A14417">
        <w:rPr>
          <w:b/>
          <w:sz w:val="22"/>
          <w:u w:val="single"/>
        </w:rPr>
        <w:t>Kirka vår</w:t>
      </w:r>
      <w:r w:rsidR="00033A12">
        <w:rPr>
          <w:b/>
          <w:sz w:val="22"/>
          <w:u w:val="single"/>
        </w:rPr>
        <w:t>» og arbeid med strategiplan.</w:t>
      </w:r>
    </w:p>
    <w:p w14:paraId="1C9259D8" w14:textId="4B7A4E04" w:rsidR="00111E78" w:rsidRDefault="00033A12" w:rsidP="00E97394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Dette er navnet på et nytt digitalt verktøy som vil gjøre det mye enklere for både ansatte og </w:t>
      </w:r>
      <w:r>
        <w:rPr>
          <w:sz w:val="22"/>
        </w:rPr>
        <w:tab/>
      </w:r>
      <w:r>
        <w:rPr>
          <w:sz w:val="22"/>
        </w:rPr>
        <w:tab/>
        <w:t xml:space="preserve">rådsmedlemmer </w:t>
      </w:r>
      <w:r w:rsidR="003C3FA5">
        <w:rPr>
          <w:sz w:val="22"/>
        </w:rPr>
        <w:t>f</w:t>
      </w:r>
      <w:r>
        <w:rPr>
          <w:sz w:val="22"/>
        </w:rPr>
        <w:t>inn</w:t>
      </w:r>
      <w:r w:rsidR="003C3FA5">
        <w:rPr>
          <w:sz w:val="22"/>
        </w:rPr>
        <w:t>e</w:t>
      </w:r>
      <w:r>
        <w:rPr>
          <w:sz w:val="22"/>
        </w:rPr>
        <w:t xml:space="preserve"> informasjon om menigheten, både det som skjer, hvem som jobber </w:t>
      </w:r>
      <w:r>
        <w:rPr>
          <w:sz w:val="22"/>
        </w:rPr>
        <w:tab/>
      </w:r>
      <w:r>
        <w:rPr>
          <w:sz w:val="22"/>
        </w:rPr>
        <w:tab/>
        <w:t xml:space="preserve">her, hvilke planer vi har. Dette verktøyet </w:t>
      </w:r>
      <w:r w:rsidR="003C3FA5">
        <w:rPr>
          <w:sz w:val="22"/>
        </w:rPr>
        <w:t>kan</w:t>
      </w:r>
      <w:r>
        <w:rPr>
          <w:sz w:val="22"/>
        </w:rPr>
        <w:t xml:space="preserve"> bruke</w:t>
      </w:r>
      <w:r w:rsidR="003C3FA5">
        <w:rPr>
          <w:sz w:val="22"/>
        </w:rPr>
        <w:t xml:space="preserve">s når vi skal utarbeide vår nye </w:t>
      </w:r>
      <w:r w:rsidR="003C3FA5">
        <w:rPr>
          <w:sz w:val="22"/>
        </w:rPr>
        <w:tab/>
      </w:r>
      <w:r w:rsidR="003C3FA5">
        <w:rPr>
          <w:sz w:val="22"/>
        </w:rPr>
        <w:tab/>
      </w:r>
      <w:r w:rsidR="003C3FA5">
        <w:rPr>
          <w:sz w:val="22"/>
        </w:rPr>
        <w:tab/>
        <w:t>strategiplan.</w:t>
      </w:r>
    </w:p>
    <w:p w14:paraId="52B2ED75" w14:textId="551C9B1E" w:rsidR="00F82FAC" w:rsidRPr="005A0345" w:rsidRDefault="005A0345" w:rsidP="005A0345">
      <w:pPr>
        <w:spacing w:line="220" w:lineRule="atLeast"/>
        <w:ind w:left="1416"/>
        <w:rPr>
          <w:sz w:val="22"/>
        </w:rPr>
      </w:pPr>
      <w:r>
        <w:rPr>
          <w:sz w:val="22"/>
        </w:rPr>
        <w:t>Daglig leder presenterte</w:t>
      </w:r>
      <w:r w:rsidR="003C3FA5">
        <w:rPr>
          <w:sz w:val="22"/>
        </w:rPr>
        <w:t xml:space="preserve"> dette verktøyet</w:t>
      </w:r>
      <w:r>
        <w:rPr>
          <w:sz w:val="22"/>
        </w:rPr>
        <w:t>. Vi diskuterte om vi s</w:t>
      </w:r>
      <w:r w:rsidR="00F82FAC">
        <w:rPr>
          <w:sz w:val="22"/>
        </w:rPr>
        <w:t>kal vi starte arbeidet med ny</w:t>
      </w:r>
      <w:r>
        <w:rPr>
          <w:sz w:val="22"/>
        </w:rPr>
        <w:t xml:space="preserve"> </w:t>
      </w:r>
      <w:r w:rsidR="00F82FAC">
        <w:rPr>
          <w:sz w:val="22"/>
        </w:rPr>
        <w:t>strategiplan nå, eller overlate dette til det nye menighetsrådet?</w:t>
      </w:r>
      <w:r>
        <w:rPr>
          <w:sz w:val="22"/>
        </w:rPr>
        <w:t xml:space="preserve"> </w:t>
      </w:r>
      <w:r w:rsidR="00F82FAC" w:rsidRPr="005A0345">
        <w:rPr>
          <w:sz w:val="22"/>
        </w:rPr>
        <w:t>Hvor omfattende skal arbeidet med planen være, og hvor stor plan vil vi ha?</w:t>
      </w:r>
    </w:p>
    <w:p w14:paraId="35F6CD8A" w14:textId="77777777" w:rsidR="0008359F" w:rsidRDefault="0008359F" w:rsidP="00F82FAC">
      <w:pPr>
        <w:spacing w:line="220" w:lineRule="atLeast"/>
        <w:ind w:left="1416"/>
        <w:rPr>
          <w:sz w:val="22"/>
        </w:rPr>
      </w:pPr>
    </w:p>
    <w:p w14:paraId="4710B254" w14:textId="7A863797" w:rsidR="00F82FAC" w:rsidRPr="00F82FAC" w:rsidRDefault="0008359F" w:rsidP="00F82FAC">
      <w:pPr>
        <w:spacing w:line="220" w:lineRule="atLeast"/>
        <w:ind w:left="1416"/>
        <w:rPr>
          <w:sz w:val="22"/>
        </w:rPr>
      </w:pPr>
      <w:r w:rsidRPr="001934E1">
        <w:rPr>
          <w:sz w:val="22"/>
          <w:u w:val="single"/>
        </w:rPr>
        <w:t>Vedtak:</w:t>
      </w:r>
      <w:r>
        <w:rPr>
          <w:sz w:val="22"/>
        </w:rPr>
        <w:t xml:space="preserve"> Menighetsrådet ønsker å bruke modell «Small». Menighetsrådet ber AU starte en drøfting av hvordan planarbeidet skal legges opp og legger fram forslag på neste møte. Dag</w:t>
      </w:r>
      <w:r w:rsidR="001934E1">
        <w:rPr>
          <w:sz w:val="22"/>
        </w:rPr>
        <w:t xml:space="preserve">lig leder legger inn det som finnes av nåværende tiltak. </w:t>
      </w:r>
    </w:p>
    <w:p w14:paraId="358D7AA7" w14:textId="0BCD0F23" w:rsidR="00111E78" w:rsidRDefault="00F82FAC" w:rsidP="00E97394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75DAA07A" w14:textId="77777777" w:rsidR="00B85064" w:rsidRDefault="00B85064" w:rsidP="00E97394">
      <w:pPr>
        <w:spacing w:line="220" w:lineRule="atLeast"/>
        <w:rPr>
          <w:sz w:val="22"/>
        </w:rPr>
      </w:pPr>
    </w:p>
    <w:p w14:paraId="3140089D" w14:textId="0A370D68" w:rsidR="00EB4477" w:rsidRDefault="00B6450E" w:rsidP="00A14417">
      <w:pPr>
        <w:spacing w:line="220" w:lineRule="atLeast"/>
        <w:rPr>
          <w:sz w:val="22"/>
        </w:rPr>
      </w:pPr>
      <w:r>
        <w:rPr>
          <w:b/>
          <w:sz w:val="22"/>
        </w:rPr>
        <w:t xml:space="preserve">Sak </w:t>
      </w:r>
      <w:r w:rsidR="00A14417">
        <w:rPr>
          <w:b/>
          <w:sz w:val="22"/>
        </w:rPr>
        <w:t>26/</w:t>
      </w:r>
      <w:r w:rsidR="00E5426C">
        <w:rPr>
          <w:b/>
          <w:sz w:val="22"/>
        </w:rPr>
        <w:t>23:</w:t>
      </w:r>
      <w:r w:rsidR="00E5426C">
        <w:rPr>
          <w:b/>
          <w:sz w:val="22"/>
        </w:rPr>
        <w:tab/>
      </w:r>
      <w:r w:rsidR="00D44831" w:rsidRPr="00D44831">
        <w:rPr>
          <w:b/>
          <w:sz w:val="22"/>
          <w:u w:val="single"/>
        </w:rPr>
        <w:t>Navn</w:t>
      </w:r>
      <w:r w:rsidR="00D44831">
        <w:rPr>
          <w:b/>
          <w:sz w:val="22"/>
          <w:u w:val="single"/>
        </w:rPr>
        <w:t xml:space="preserve"> eller initialer</w:t>
      </w:r>
      <w:r w:rsidR="00D44831" w:rsidRPr="00D44831">
        <w:rPr>
          <w:b/>
          <w:sz w:val="22"/>
          <w:u w:val="single"/>
        </w:rPr>
        <w:t xml:space="preserve"> på </w:t>
      </w:r>
      <w:r w:rsidR="00D44831">
        <w:rPr>
          <w:b/>
          <w:sz w:val="22"/>
          <w:u w:val="single"/>
        </w:rPr>
        <w:t>dåps</w:t>
      </w:r>
      <w:r w:rsidR="00D44831" w:rsidRPr="00D44831">
        <w:rPr>
          <w:b/>
          <w:sz w:val="22"/>
          <w:u w:val="single"/>
        </w:rPr>
        <w:t>englene</w:t>
      </w:r>
    </w:p>
    <w:p w14:paraId="00973087" w14:textId="124F134D" w:rsidR="00EB4477" w:rsidRDefault="00B85064" w:rsidP="00B85064">
      <w:pPr>
        <w:spacing w:line="220" w:lineRule="atLeast"/>
        <w:ind w:left="1416"/>
        <w:rPr>
          <w:sz w:val="22"/>
        </w:rPr>
      </w:pPr>
      <w:r>
        <w:rPr>
          <w:sz w:val="22"/>
        </w:rPr>
        <w:lastRenderedPageBreak/>
        <w:t>Eidsbergmenighetene begynte med dåpsengler i 2021.</w:t>
      </w:r>
      <w:r w:rsidR="00D44831">
        <w:rPr>
          <w:sz w:val="22"/>
        </w:rPr>
        <w:t>Menighetsrådet har fått et innspill fra gudstjenesteutvalget som ber om at dåpsbarnets navn blir festet på/knyttet til engelen som blir gitt på dåpsdagen. Det har vært drøftet tidligere</w:t>
      </w:r>
      <w:r w:rsidR="005B080F">
        <w:rPr>
          <w:sz w:val="22"/>
        </w:rPr>
        <w:t xml:space="preserve">, og både hensyn til personvern, og praktiske forhold er brukt som argumenter </w:t>
      </w:r>
      <w:r w:rsidR="005B080F">
        <w:rPr>
          <w:sz w:val="22"/>
          <w:u w:val="single"/>
        </w:rPr>
        <w:t>mot</w:t>
      </w:r>
      <w:r w:rsidR="005B080F">
        <w:rPr>
          <w:sz w:val="22"/>
        </w:rPr>
        <w:t xml:space="preserve"> en slik </w:t>
      </w:r>
      <w:r w:rsidR="005B080F">
        <w:rPr>
          <w:sz w:val="22"/>
        </w:rPr>
        <w:tab/>
        <w:t xml:space="preserve">ordning. Gudstjenesteutvalget </w:t>
      </w:r>
      <w:r>
        <w:rPr>
          <w:sz w:val="22"/>
        </w:rPr>
        <w:t xml:space="preserve">ønsker </w:t>
      </w:r>
      <w:proofErr w:type="spellStart"/>
      <w:r>
        <w:rPr>
          <w:sz w:val="22"/>
        </w:rPr>
        <w:t>navning</w:t>
      </w:r>
      <w:proofErr w:type="spellEnd"/>
      <w:r>
        <w:rPr>
          <w:sz w:val="22"/>
        </w:rPr>
        <w:t>. Ingamay orienterte om at englene først</w:t>
      </w:r>
      <w:r w:rsidR="000070C4">
        <w:rPr>
          <w:sz w:val="22"/>
        </w:rPr>
        <w:t xml:space="preserve"> var uten navn, og så ble de navnet, men det ble </w:t>
      </w:r>
      <w:r w:rsidR="00DE0DAC">
        <w:rPr>
          <w:sz w:val="22"/>
        </w:rPr>
        <w:t xml:space="preserve">vanskelig å håndtere. </w:t>
      </w:r>
      <w:r w:rsidR="00D2549E">
        <w:rPr>
          <w:sz w:val="22"/>
        </w:rPr>
        <w:t>Noen ble aldri navnet</w:t>
      </w:r>
      <w:r>
        <w:rPr>
          <w:sz w:val="22"/>
        </w:rPr>
        <w:t xml:space="preserve"> fordi noen glemte det</w:t>
      </w:r>
      <w:r w:rsidR="00D2549E">
        <w:rPr>
          <w:sz w:val="22"/>
        </w:rPr>
        <w:t xml:space="preserve">, eller navnet datt av, for eksempel. </w:t>
      </w:r>
      <w:r w:rsidR="00BC3607">
        <w:rPr>
          <w:sz w:val="22"/>
        </w:rPr>
        <w:t>Barna byttet seg imellom</w:t>
      </w:r>
      <w:r w:rsidR="009B2B9A">
        <w:rPr>
          <w:sz w:val="22"/>
        </w:rPr>
        <w:t xml:space="preserve">, til tross for navnet. </w:t>
      </w:r>
      <w:r>
        <w:rPr>
          <w:sz w:val="22"/>
        </w:rPr>
        <w:t xml:space="preserve">Er det andre måter å synliggjøre hvem </w:t>
      </w:r>
      <w:proofErr w:type="gramStart"/>
      <w:r>
        <w:rPr>
          <w:sz w:val="22"/>
        </w:rPr>
        <w:t>som</w:t>
      </w:r>
      <w:proofErr w:type="gramEnd"/>
      <w:r>
        <w:rPr>
          <w:sz w:val="22"/>
        </w:rPr>
        <w:t xml:space="preserve"> er blitt døpt, for eksempel ved en plakat med dåpsbarnas navn? </w:t>
      </w:r>
      <w:r w:rsidR="00FB64C7">
        <w:rPr>
          <w:sz w:val="22"/>
        </w:rPr>
        <w:t>Eller klistremerker for hvert barn som blir døpt?</w:t>
      </w:r>
      <w:r w:rsidR="005B080F">
        <w:rPr>
          <w:sz w:val="22"/>
        </w:rPr>
        <w:br/>
      </w:r>
      <w:r w:rsidR="005B080F">
        <w:rPr>
          <w:sz w:val="22"/>
        </w:rPr>
        <w:br/>
      </w:r>
      <w:r w:rsidR="00C27BC1">
        <w:rPr>
          <w:sz w:val="22"/>
          <w:u w:val="single"/>
        </w:rPr>
        <w:t>Vedtak</w:t>
      </w:r>
      <w:r w:rsidR="005B080F">
        <w:rPr>
          <w:sz w:val="22"/>
        </w:rPr>
        <w:t xml:space="preserve">: </w:t>
      </w:r>
      <w:r w:rsidR="00AF412C">
        <w:rPr>
          <w:sz w:val="22"/>
        </w:rPr>
        <w:tab/>
      </w:r>
      <w:r w:rsidR="005B080F">
        <w:rPr>
          <w:sz w:val="22"/>
        </w:rPr>
        <w:t xml:space="preserve">Menighetsrådet </w:t>
      </w:r>
      <w:r w:rsidR="00C27BC1">
        <w:rPr>
          <w:sz w:val="22"/>
        </w:rPr>
        <w:t xml:space="preserve">ber menighetspedagogen vurdere innspillene som kom og </w:t>
      </w:r>
      <w:r w:rsidR="00AF412C">
        <w:rPr>
          <w:sz w:val="22"/>
        </w:rPr>
        <w:tab/>
      </w:r>
      <w:r w:rsidR="00AF412C">
        <w:rPr>
          <w:sz w:val="22"/>
        </w:rPr>
        <w:tab/>
      </w:r>
      <w:r w:rsidR="003A3608">
        <w:rPr>
          <w:sz w:val="22"/>
        </w:rPr>
        <w:t xml:space="preserve">vurdere ulike måter å markere med navn de som er døpt i kirken. </w:t>
      </w:r>
    </w:p>
    <w:p w14:paraId="46D2CFEC" w14:textId="1EB37C07" w:rsidR="005E64EB" w:rsidRDefault="005E64EB" w:rsidP="00E97394">
      <w:pPr>
        <w:spacing w:line="220" w:lineRule="atLeast"/>
        <w:rPr>
          <w:sz w:val="22"/>
        </w:rPr>
      </w:pPr>
    </w:p>
    <w:p w14:paraId="577DD56E" w14:textId="77777777" w:rsidR="00B85064" w:rsidRDefault="00B85064" w:rsidP="00E97394">
      <w:pPr>
        <w:spacing w:line="220" w:lineRule="atLeast"/>
        <w:rPr>
          <w:sz w:val="22"/>
        </w:rPr>
      </w:pPr>
    </w:p>
    <w:p w14:paraId="66A9CDAA" w14:textId="5F952D1D" w:rsidR="00A72DFD" w:rsidRPr="00A72DFD" w:rsidRDefault="00A72DFD" w:rsidP="00E97394">
      <w:pPr>
        <w:spacing w:line="220" w:lineRule="atLeast"/>
        <w:rPr>
          <w:b/>
          <w:bCs/>
          <w:sz w:val="22"/>
          <w:u w:val="single"/>
        </w:rPr>
      </w:pPr>
      <w:r>
        <w:rPr>
          <w:b/>
          <w:bCs/>
          <w:sz w:val="22"/>
        </w:rPr>
        <w:t>Sak 27/23:</w:t>
      </w:r>
      <w:r>
        <w:rPr>
          <w:b/>
          <w:bCs/>
          <w:sz w:val="22"/>
        </w:rPr>
        <w:tab/>
      </w:r>
      <w:proofErr w:type="spellStart"/>
      <w:r>
        <w:rPr>
          <w:b/>
          <w:bCs/>
          <w:sz w:val="22"/>
          <w:u w:val="single"/>
        </w:rPr>
        <w:t>Gudstjenesteliste</w:t>
      </w:r>
      <w:proofErr w:type="spellEnd"/>
      <w:r>
        <w:rPr>
          <w:b/>
          <w:bCs/>
          <w:sz w:val="22"/>
          <w:u w:val="single"/>
        </w:rPr>
        <w:t xml:space="preserve"> høsten 2023.</w:t>
      </w:r>
    </w:p>
    <w:p w14:paraId="2D8B757B" w14:textId="7FCADF23" w:rsidR="008228D3" w:rsidRDefault="00135EA4" w:rsidP="001078B8">
      <w:pPr>
        <w:ind w:left="1416"/>
        <w:rPr>
          <w:sz w:val="22"/>
        </w:rPr>
      </w:pPr>
      <w:r>
        <w:rPr>
          <w:sz w:val="22"/>
        </w:rPr>
        <w:t xml:space="preserve">Vi gikk gjennom lista og så på </w:t>
      </w:r>
      <w:r w:rsidR="001078B8">
        <w:rPr>
          <w:sz w:val="22"/>
        </w:rPr>
        <w:t xml:space="preserve">de ulike gudstjenestene, og hvilke endringer som eventuelt må gjøres. </w:t>
      </w:r>
      <w:r w:rsidR="00B37F9B">
        <w:rPr>
          <w:sz w:val="22"/>
        </w:rPr>
        <w:br/>
      </w:r>
      <w:r w:rsidR="00A72DFD">
        <w:rPr>
          <w:sz w:val="22"/>
        </w:rPr>
        <w:br/>
      </w:r>
      <w:r w:rsidR="009F6796">
        <w:rPr>
          <w:sz w:val="22"/>
          <w:u w:val="single"/>
        </w:rPr>
        <w:t>V</w:t>
      </w:r>
      <w:r w:rsidR="00A72DFD">
        <w:rPr>
          <w:sz w:val="22"/>
          <w:u w:val="single"/>
        </w:rPr>
        <w:t>edtak:</w:t>
      </w:r>
      <w:r w:rsidR="00A72DFD">
        <w:rPr>
          <w:sz w:val="22"/>
        </w:rPr>
        <w:tab/>
      </w:r>
      <w:r w:rsidR="009F6796">
        <w:rPr>
          <w:sz w:val="22"/>
        </w:rPr>
        <w:t xml:space="preserve"> </w:t>
      </w:r>
      <w:r w:rsidR="00AF412C">
        <w:rPr>
          <w:sz w:val="22"/>
        </w:rPr>
        <w:tab/>
      </w:r>
      <w:r w:rsidR="00A72DFD">
        <w:rPr>
          <w:sz w:val="22"/>
        </w:rPr>
        <w:t>Menighetsrådet tar den fremlagte gudstjenesteplanen til etterretning</w:t>
      </w:r>
      <w:r w:rsidR="008228D3">
        <w:rPr>
          <w:sz w:val="22"/>
        </w:rPr>
        <w:t>.</w:t>
      </w:r>
    </w:p>
    <w:p w14:paraId="62C8C93B" w14:textId="66EEEE68" w:rsidR="008B700F" w:rsidRDefault="00AF412C" w:rsidP="008B700F">
      <w:pPr>
        <w:ind w:left="141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8228D3">
        <w:rPr>
          <w:sz w:val="22"/>
        </w:rPr>
        <w:t xml:space="preserve">Nyttårsaftengudstjenesten kl. 11.00 strykes. </w:t>
      </w:r>
      <w:r w:rsidR="008B700F">
        <w:rPr>
          <w:sz w:val="22"/>
        </w:rPr>
        <w:t>15.10</w:t>
      </w:r>
      <w:r w:rsidR="001078B8">
        <w:rPr>
          <w:sz w:val="22"/>
        </w:rPr>
        <w:t xml:space="preserve"> blir det</w:t>
      </w:r>
      <w:r w:rsidR="008B700F">
        <w:rPr>
          <w:sz w:val="22"/>
        </w:rPr>
        <w:t xml:space="preserve"> </w:t>
      </w:r>
      <w:r w:rsidR="000069F3">
        <w:rPr>
          <w:sz w:val="22"/>
        </w:rPr>
        <w:t>Gullkonfirmanter</w:t>
      </w:r>
      <w:r w:rsidR="008B700F">
        <w:rPr>
          <w:sz w:val="22"/>
        </w:rPr>
        <w:t xml:space="preserve"> i </w:t>
      </w:r>
      <w:r>
        <w:rPr>
          <w:sz w:val="22"/>
        </w:rPr>
        <w:tab/>
      </w:r>
      <w:r>
        <w:rPr>
          <w:sz w:val="22"/>
        </w:rPr>
        <w:tab/>
      </w:r>
      <w:r w:rsidR="008B700F">
        <w:rPr>
          <w:sz w:val="22"/>
        </w:rPr>
        <w:t xml:space="preserve">både Eidsberg og Hærland. Den 29.10 er Guri Riksaasen i Mysen, og ikke i </w:t>
      </w:r>
      <w:r>
        <w:rPr>
          <w:sz w:val="22"/>
        </w:rPr>
        <w:tab/>
      </w:r>
      <w:r>
        <w:rPr>
          <w:sz w:val="22"/>
        </w:rPr>
        <w:tab/>
      </w:r>
      <w:r w:rsidR="008B700F">
        <w:rPr>
          <w:sz w:val="22"/>
        </w:rPr>
        <w:t>Hærland</w:t>
      </w:r>
      <w:r w:rsidR="007D7828">
        <w:rPr>
          <w:sz w:val="22"/>
        </w:rPr>
        <w:t>.</w:t>
      </w:r>
      <w:r>
        <w:rPr>
          <w:sz w:val="22"/>
        </w:rPr>
        <w:t xml:space="preserve"> </w:t>
      </w:r>
      <w:r w:rsidR="00B37F9B">
        <w:rPr>
          <w:sz w:val="22"/>
        </w:rPr>
        <w:t>Sognepresten tar med seg rådets kommentarer i det videre</w:t>
      </w:r>
      <w:r w:rsidR="008B700F"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B700F">
        <w:rPr>
          <w:sz w:val="22"/>
        </w:rPr>
        <w:t>p</w:t>
      </w:r>
      <w:r w:rsidR="00B37F9B">
        <w:rPr>
          <w:sz w:val="22"/>
        </w:rPr>
        <w:t>lanleggingsarbeidet.</w:t>
      </w:r>
      <w:r w:rsidR="00B37F9B">
        <w:rPr>
          <w:sz w:val="22"/>
        </w:rPr>
        <w:br/>
      </w:r>
    </w:p>
    <w:p w14:paraId="7103C22A" w14:textId="77777777" w:rsidR="008B700F" w:rsidRDefault="008B700F" w:rsidP="008B700F">
      <w:pPr>
        <w:ind w:left="1416"/>
        <w:rPr>
          <w:sz w:val="22"/>
        </w:rPr>
      </w:pPr>
    </w:p>
    <w:p w14:paraId="26F5BC82" w14:textId="156E92F7" w:rsidR="00B37F9B" w:rsidRPr="00B37F9B" w:rsidRDefault="00A72DFD" w:rsidP="002A2155">
      <w:pPr>
        <w:ind w:left="1416" w:hanging="1416"/>
        <w:rPr>
          <w:sz w:val="22"/>
          <w:szCs w:val="22"/>
        </w:rPr>
      </w:pPr>
      <w:r>
        <w:rPr>
          <w:b/>
          <w:bCs/>
          <w:sz w:val="22"/>
        </w:rPr>
        <w:t>Sak 28/23:</w:t>
      </w:r>
      <w:r>
        <w:rPr>
          <w:b/>
          <w:bCs/>
          <w:sz w:val="22"/>
        </w:rPr>
        <w:tab/>
      </w:r>
      <w:r w:rsidRPr="00A72DFD">
        <w:rPr>
          <w:b/>
          <w:bCs/>
          <w:sz w:val="22"/>
          <w:u w:val="single"/>
        </w:rPr>
        <w:t xml:space="preserve">Kirkelige </w:t>
      </w:r>
      <w:proofErr w:type="spellStart"/>
      <w:r w:rsidRPr="00A72DFD">
        <w:rPr>
          <w:b/>
          <w:bCs/>
          <w:sz w:val="22"/>
          <w:u w:val="single"/>
        </w:rPr>
        <w:t>pridemarkering</w:t>
      </w:r>
      <w:proofErr w:type="spellEnd"/>
      <w:r w:rsidRPr="00A72DFD">
        <w:rPr>
          <w:b/>
          <w:bCs/>
          <w:sz w:val="22"/>
          <w:u w:val="single"/>
        </w:rPr>
        <w:t xml:space="preserve"> i Indre Østfold</w:t>
      </w:r>
      <w:r>
        <w:rPr>
          <w:b/>
          <w:bCs/>
          <w:sz w:val="22"/>
        </w:rPr>
        <w:t>?</w:t>
      </w:r>
      <w:r>
        <w:rPr>
          <w:b/>
          <w:bCs/>
          <w:sz w:val="22"/>
        </w:rPr>
        <w:br/>
      </w:r>
      <w:r w:rsidR="001078B8">
        <w:rPr>
          <w:sz w:val="22"/>
        </w:rPr>
        <w:t>Menigheten har fått en henvendelse fra kirkevergen</w:t>
      </w:r>
      <w:r w:rsidR="002A2155">
        <w:rPr>
          <w:sz w:val="22"/>
        </w:rPr>
        <w:t xml:space="preserve">, etter en forespørsel fra Indre </w:t>
      </w:r>
      <w:proofErr w:type="spellStart"/>
      <w:r w:rsidR="002A2155">
        <w:rPr>
          <w:sz w:val="22"/>
        </w:rPr>
        <w:t>Pride</w:t>
      </w:r>
      <w:proofErr w:type="spellEnd"/>
      <w:r w:rsidR="002A2155">
        <w:rPr>
          <w:sz w:val="22"/>
        </w:rPr>
        <w:t>,</w:t>
      </w:r>
      <w:r w:rsidR="001078B8">
        <w:rPr>
          <w:sz w:val="22"/>
        </w:rPr>
        <w:t xml:space="preserve"> om </w:t>
      </w:r>
      <w:r w:rsidR="002A2155">
        <w:rPr>
          <w:sz w:val="22"/>
        </w:rPr>
        <w:t xml:space="preserve">å arrangere en regnbuemesse i forbindelse med Indre </w:t>
      </w:r>
      <w:proofErr w:type="spellStart"/>
      <w:r w:rsidR="002A2155">
        <w:rPr>
          <w:sz w:val="22"/>
        </w:rPr>
        <w:t>Pride</w:t>
      </w:r>
      <w:proofErr w:type="spellEnd"/>
      <w:r w:rsidR="002A2155">
        <w:rPr>
          <w:sz w:val="22"/>
        </w:rPr>
        <w:t xml:space="preserve">.  </w:t>
      </w:r>
    </w:p>
    <w:p w14:paraId="04F2EB59" w14:textId="77777777" w:rsidR="00B37F9B" w:rsidRDefault="00B37F9B" w:rsidP="00A72DFD"/>
    <w:p w14:paraId="26275C77" w14:textId="6FADF632" w:rsidR="00A72DFD" w:rsidRDefault="001D4266" w:rsidP="005D733A">
      <w:pPr>
        <w:ind w:left="1416"/>
        <w:rPr>
          <w:sz w:val="22"/>
          <w:szCs w:val="22"/>
        </w:rPr>
      </w:pPr>
      <w:r>
        <w:rPr>
          <w:sz w:val="22"/>
          <w:szCs w:val="22"/>
          <w:u w:val="single"/>
        </w:rPr>
        <w:t>V</w:t>
      </w:r>
      <w:r w:rsidR="00A72DFD" w:rsidRPr="00B37F9B">
        <w:rPr>
          <w:sz w:val="22"/>
          <w:szCs w:val="22"/>
          <w:u w:val="single"/>
        </w:rPr>
        <w:t>edtak:</w:t>
      </w:r>
      <w:r w:rsidR="00A72DFD" w:rsidRPr="00B37F9B">
        <w:rPr>
          <w:sz w:val="22"/>
          <w:szCs w:val="22"/>
        </w:rPr>
        <w:tab/>
      </w:r>
      <w:r w:rsidR="005D733A">
        <w:rPr>
          <w:sz w:val="22"/>
          <w:szCs w:val="22"/>
        </w:rPr>
        <w:t xml:space="preserve"> </w:t>
      </w:r>
      <w:r w:rsidR="00AF412C">
        <w:rPr>
          <w:sz w:val="22"/>
          <w:szCs w:val="22"/>
        </w:rPr>
        <w:tab/>
      </w:r>
      <w:r w:rsidR="00A801E0">
        <w:rPr>
          <w:sz w:val="22"/>
          <w:szCs w:val="22"/>
        </w:rPr>
        <w:t xml:space="preserve">Menighetsrådet stiller en av kirkene til disposisjon for å gjennomføre en </w:t>
      </w:r>
      <w:r w:rsidR="00AF412C">
        <w:rPr>
          <w:sz w:val="22"/>
          <w:szCs w:val="22"/>
        </w:rPr>
        <w:tab/>
      </w:r>
      <w:r w:rsidR="00AF412C">
        <w:rPr>
          <w:sz w:val="22"/>
          <w:szCs w:val="22"/>
        </w:rPr>
        <w:tab/>
      </w:r>
      <w:r w:rsidR="00A801E0">
        <w:rPr>
          <w:sz w:val="22"/>
          <w:szCs w:val="22"/>
        </w:rPr>
        <w:t>regnbuemesse</w:t>
      </w:r>
      <w:r w:rsidR="00A13C11">
        <w:rPr>
          <w:sz w:val="22"/>
          <w:szCs w:val="22"/>
        </w:rPr>
        <w:t xml:space="preserve"> i tilknytning til Indre </w:t>
      </w:r>
      <w:proofErr w:type="spellStart"/>
      <w:r w:rsidR="00A13C11">
        <w:rPr>
          <w:sz w:val="22"/>
          <w:szCs w:val="22"/>
        </w:rPr>
        <w:t>Pride</w:t>
      </w:r>
      <w:proofErr w:type="spellEnd"/>
      <w:r w:rsidR="00A13C11">
        <w:rPr>
          <w:sz w:val="22"/>
          <w:szCs w:val="22"/>
        </w:rPr>
        <w:t xml:space="preserve">. </w:t>
      </w:r>
    </w:p>
    <w:p w14:paraId="7D2E7654" w14:textId="77777777" w:rsidR="00137896" w:rsidRPr="00B37F9B" w:rsidRDefault="00137896" w:rsidP="00A72DFD">
      <w:pPr>
        <w:rPr>
          <w:sz w:val="22"/>
          <w:szCs w:val="22"/>
        </w:rPr>
      </w:pPr>
    </w:p>
    <w:p w14:paraId="5181CE16" w14:textId="635EC14A" w:rsidR="005E64EB" w:rsidRPr="00A72DFD" w:rsidRDefault="005E64EB" w:rsidP="00E97394">
      <w:pPr>
        <w:spacing w:line="220" w:lineRule="atLeast"/>
        <w:rPr>
          <w:sz w:val="22"/>
        </w:rPr>
      </w:pPr>
    </w:p>
    <w:p w14:paraId="1DAF4EDD" w14:textId="7943916B" w:rsidR="00A14417" w:rsidRPr="005E64EB" w:rsidRDefault="00EB4477" w:rsidP="00A14417">
      <w:pPr>
        <w:spacing w:line="220" w:lineRule="atLeast"/>
        <w:rPr>
          <w:sz w:val="22"/>
          <w:u w:val="single"/>
        </w:rPr>
      </w:pPr>
      <w:r>
        <w:rPr>
          <w:b/>
          <w:sz w:val="22"/>
        </w:rPr>
        <w:t xml:space="preserve">Sak </w:t>
      </w:r>
      <w:r w:rsidR="00A14417">
        <w:rPr>
          <w:b/>
          <w:sz w:val="22"/>
        </w:rPr>
        <w:t>2</w:t>
      </w:r>
      <w:r w:rsidR="00A72DFD">
        <w:rPr>
          <w:b/>
          <w:sz w:val="22"/>
        </w:rPr>
        <w:t>9</w:t>
      </w:r>
      <w:r w:rsidR="008117D3">
        <w:rPr>
          <w:b/>
          <w:sz w:val="22"/>
        </w:rPr>
        <w:t>/23</w:t>
      </w:r>
      <w:r>
        <w:rPr>
          <w:b/>
          <w:sz w:val="22"/>
        </w:rPr>
        <w:t>:</w:t>
      </w:r>
      <w:r>
        <w:rPr>
          <w:b/>
          <w:sz w:val="22"/>
        </w:rPr>
        <w:tab/>
      </w:r>
      <w:r w:rsidR="00137896">
        <w:rPr>
          <w:b/>
          <w:sz w:val="22"/>
          <w:u w:val="single"/>
        </w:rPr>
        <w:t>Godkjenning av nominasjonskomiteens listeforslag.</w:t>
      </w:r>
    </w:p>
    <w:p w14:paraId="4505BF9D" w14:textId="29D0E6AB" w:rsidR="00FA756C" w:rsidRDefault="00137896" w:rsidP="00E53596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Nominasjonskomiteen har sitt siste møte 27.03</w:t>
      </w:r>
      <w:r w:rsidR="00E53596">
        <w:rPr>
          <w:sz w:val="22"/>
        </w:rPr>
        <w:t xml:space="preserve">. </w:t>
      </w:r>
      <w:r>
        <w:rPr>
          <w:sz w:val="22"/>
        </w:rPr>
        <w:t>Lista</w:t>
      </w:r>
      <w:r w:rsidR="00E53596">
        <w:rPr>
          <w:sz w:val="22"/>
        </w:rPr>
        <w:t xml:space="preserve"> er satt opp </w:t>
      </w:r>
      <w:r>
        <w:rPr>
          <w:sz w:val="22"/>
        </w:rPr>
        <w:t xml:space="preserve">etter det «idealet» </w:t>
      </w:r>
      <w:r w:rsidR="00FA756C">
        <w:rPr>
          <w:sz w:val="22"/>
        </w:rPr>
        <w:tab/>
      </w:r>
      <w:r w:rsidR="00FA756C">
        <w:rPr>
          <w:sz w:val="22"/>
        </w:rPr>
        <w:tab/>
      </w:r>
      <w:r w:rsidR="00FA756C">
        <w:rPr>
          <w:sz w:val="22"/>
        </w:rPr>
        <w:tab/>
      </w:r>
      <w:r>
        <w:rPr>
          <w:sz w:val="22"/>
        </w:rPr>
        <w:t xml:space="preserve">menighetsrådet har formulert, nemlig 2 </w:t>
      </w:r>
      <w:r>
        <w:rPr>
          <w:sz w:val="22"/>
        </w:rPr>
        <w:tab/>
        <w:t xml:space="preserve">kandidater fra hvert av de 4 sognene blant de 8 første </w:t>
      </w:r>
      <w:r w:rsidR="00FA756C">
        <w:rPr>
          <w:sz w:val="22"/>
        </w:rPr>
        <w:tab/>
      </w:r>
      <w:r w:rsidR="00FA756C">
        <w:rPr>
          <w:sz w:val="22"/>
        </w:rPr>
        <w:tab/>
      </w:r>
      <w:r>
        <w:rPr>
          <w:sz w:val="22"/>
        </w:rPr>
        <w:t xml:space="preserve">på lista. Pr nå er ikke det mulig, men det kan jo komme gledelige nyheter. </w:t>
      </w:r>
    </w:p>
    <w:p w14:paraId="50154EA4" w14:textId="311364AE" w:rsidR="00FA756C" w:rsidRDefault="00FA756C" w:rsidP="00FA756C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BC601F">
        <w:rPr>
          <w:sz w:val="22"/>
        </w:rPr>
        <w:t xml:space="preserve">MR gikk gjennom den nåværende lista. </w:t>
      </w:r>
      <w:r>
        <w:rPr>
          <w:sz w:val="22"/>
        </w:rPr>
        <w:t xml:space="preserve"> </w:t>
      </w:r>
    </w:p>
    <w:p w14:paraId="54C8FF4F" w14:textId="77777777" w:rsidR="00FA756C" w:rsidRDefault="00FA756C" w:rsidP="00FA756C">
      <w:pPr>
        <w:spacing w:line="220" w:lineRule="atLeast"/>
        <w:rPr>
          <w:sz w:val="22"/>
        </w:rPr>
      </w:pPr>
    </w:p>
    <w:p w14:paraId="24406D5E" w14:textId="7764B95D" w:rsidR="007160AE" w:rsidRDefault="003E7F19" w:rsidP="00BA445D">
      <w:pPr>
        <w:spacing w:line="220" w:lineRule="atLeast"/>
        <w:ind w:left="1416"/>
        <w:rPr>
          <w:sz w:val="22"/>
        </w:rPr>
      </w:pPr>
      <w:r>
        <w:rPr>
          <w:sz w:val="22"/>
          <w:u w:val="single"/>
        </w:rPr>
        <w:t>Vedtak</w:t>
      </w:r>
      <w:r w:rsidR="00FA756C">
        <w:rPr>
          <w:sz w:val="22"/>
        </w:rPr>
        <w:t>:</w:t>
      </w:r>
      <w:r w:rsidR="00AF412C">
        <w:rPr>
          <w:sz w:val="22"/>
        </w:rPr>
        <w:tab/>
      </w:r>
      <w:r w:rsidR="00AF412C">
        <w:rPr>
          <w:sz w:val="22"/>
        </w:rPr>
        <w:tab/>
      </w:r>
      <w:r w:rsidR="00E27E68">
        <w:rPr>
          <w:sz w:val="22"/>
        </w:rPr>
        <w:t xml:space="preserve"> </w:t>
      </w:r>
      <w:r w:rsidR="005F210D">
        <w:rPr>
          <w:sz w:val="22"/>
        </w:rPr>
        <w:t>Menighetsrådet</w:t>
      </w:r>
      <w:r w:rsidR="00CE67F8">
        <w:rPr>
          <w:sz w:val="22"/>
        </w:rPr>
        <w:t xml:space="preserve"> gir sin foreløpige godkjenning av nominasjonskomiteens </w:t>
      </w:r>
      <w:r w:rsidR="00AF412C">
        <w:rPr>
          <w:sz w:val="22"/>
        </w:rPr>
        <w:tab/>
      </w:r>
      <w:r w:rsidR="00AF412C">
        <w:rPr>
          <w:sz w:val="22"/>
        </w:rPr>
        <w:tab/>
      </w:r>
      <w:r w:rsidR="00CE67F8">
        <w:rPr>
          <w:sz w:val="22"/>
        </w:rPr>
        <w:t xml:space="preserve">liste. Kandidater som dukker opp etter dette møtet, dukker opp på plass 4, 7 </w:t>
      </w:r>
      <w:r w:rsidR="00AF412C">
        <w:rPr>
          <w:sz w:val="22"/>
        </w:rPr>
        <w:tab/>
      </w:r>
      <w:r w:rsidR="00AF412C">
        <w:rPr>
          <w:sz w:val="22"/>
        </w:rPr>
        <w:tab/>
      </w:r>
      <w:r w:rsidR="00CE67F8">
        <w:rPr>
          <w:sz w:val="22"/>
        </w:rPr>
        <w:t xml:space="preserve">og 8, jfr. </w:t>
      </w:r>
      <w:r w:rsidR="00BA445D">
        <w:rPr>
          <w:sz w:val="22"/>
        </w:rPr>
        <w:t>l</w:t>
      </w:r>
      <w:r w:rsidR="00CE67F8">
        <w:rPr>
          <w:sz w:val="22"/>
        </w:rPr>
        <w:t xml:space="preserve">isteforslag. </w:t>
      </w:r>
    </w:p>
    <w:p w14:paraId="4B06004B" w14:textId="77777777" w:rsidR="007160AE" w:rsidRDefault="007160AE" w:rsidP="00E97394">
      <w:pPr>
        <w:spacing w:line="220" w:lineRule="atLeast"/>
        <w:rPr>
          <w:sz w:val="22"/>
        </w:rPr>
      </w:pPr>
    </w:p>
    <w:p w14:paraId="6270F502" w14:textId="6B57C61D" w:rsidR="00631AF2" w:rsidRDefault="007160AE" w:rsidP="00E97394">
      <w:pPr>
        <w:spacing w:line="220" w:lineRule="atLeast"/>
        <w:rPr>
          <w:sz w:val="22"/>
        </w:rPr>
      </w:pPr>
      <w:r>
        <w:rPr>
          <w:b/>
          <w:bCs/>
          <w:sz w:val="22"/>
        </w:rPr>
        <w:t>Sak 30/23:</w:t>
      </w:r>
      <w:r>
        <w:rPr>
          <w:b/>
          <w:bCs/>
          <w:sz w:val="22"/>
        </w:rPr>
        <w:tab/>
      </w:r>
      <w:proofErr w:type="spellStart"/>
      <w:r>
        <w:rPr>
          <w:b/>
          <w:bCs/>
          <w:sz w:val="22"/>
          <w:u w:val="single"/>
        </w:rPr>
        <w:t>Tyndelsruds</w:t>
      </w:r>
      <w:proofErr w:type="spellEnd"/>
      <w:r>
        <w:rPr>
          <w:b/>
          <w:bCs/>
          <w:sz w:val="22"/>
          <w:u w:val="single"/>
        </w:rPr>
        <w:t xml:space="preserve"> legat.</w:t>
      </w:r>
      <w:r w:rsidR="00137896">
        <w:rPr>
          <w:sz w:val="22"/>
        </w:rPr>
        <w:t xml:space="preserve"> </w:t>
      </w:r>
    </w:p>
    <w:p w14:paraId="7567410C" w14:textId="03A24414" w:rsidR="00A2566E" w:rsidRDefault="00BC601F" w:rsidP="00BC601F">
      <w:pPr>
        <w:spacing w:line="220" w:lineRule="atLeast"/>
        <w:ind w:left="1416"/>
        <w:rPr>
          <w:sz w:val="22"/>
        </w:rPr>
      </w:pPr>
      <w:proofErr w:type="spellStart"/>
      <w:r>
        <w:rPr>
          <w:sz w:val="22"/>
        </w:rPr>
        <w:t>Tyndelsruds</w:t>
      </w:r>
      <w:proofErr w:type="spellEnd"/>
      <w:r>
        <w:rPr>
          <w:sz w:val="22"/>
        </w:rPr>
        <w:t xml:space="preserve"> legat </w:t>
      </w:r>
      <w:r w:rsidR="007160AE">
        <w:rPr>
          <w:sz w:val="22"/>
        </w:rPr>
        <w:t xml:space="preserve">er et legat om ble opprettet for 94 år siden. Rentene skal brukes til gravstøtte og vedlikehold av ekteparet </w:t>
      </w:r>
      <w:proofErr w:type="spellStart"/>
      <w:r w:rsidR="007160AE">
        <w:rPr>
          <w:sz w:val="22"/>
        </w:rPr>
        <w:t>Tyndelsruds</w:t>
      </w:r>
      <w:proofErr w:type="spellEnd"/>
      <w:r w:rsidR="007160AE">
        <w:rPr>
          <w:sz w:val="22"/>
        </w:rPr>
        <w:t xml:space="preserve"> gravsted, og </w:t>
      </w:r>
      <w:proofErr w:type="gramStart"/>
      <w:r w:rsidR="00B07853">
        <w:rPr>
          <w:sz w:val="22"/>
        </w:rPr>
        <w:t>for øvrig</w:t>
      </w:r>
      <w:proofErr w:type="gramEnd"/>
      <w:r w:rsidR="007160AE">
        <w:rPr>
          <w:sz w:val="22"/>
        </w:rPr>
        <w:t xml:space="preserve"> til beste for Mysen kirke og kirkegård.</w:t>
      </w:r>
    </w:p>
    <w:p w14:paraId="2E82915F" w14:textId="51AF4E48" w:rsidR="007160AE" w:rsidRDefault="007160AE" w:rsidP="00E97394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Legatet har nesten ikke vært i bruk de siste årene, </w:t>
      </w:r>
      <w:r w:rsidR="00BC601F">
        <w:rPr>
          <w:sz w:val="22"/>
        </w:rPr>
        <w:t>og</w:t>
      </w:r>
      <w:r>
        <w:rPr>
          <w:sz w:val="22"/>
        </w:rPr>
        <w:t xml:space="preserve"> kommunerevisjonen</w:t>
      </w:r>
      <w:r w:rsidR="00BC601F">
        <w:rPr>
          <w:sz w:val="22"/>
        </w:rPr>
        <w:t xml:space="preserve"> skal</w:t>
      </w:r>
      <w:r>
        <w:rPr>
          <w:sz w:val="22"/>
        </w:rPr>
        <w:t xml:space="preserve"> ha </w:t>
      </w:r>
      <w:r>
        <w:rPr>
          <w:sz w:val="22"/>
        </w:rPr>
        <w:tab/>
      </w:r>
      <w:r>
        <w:rPr>
          <w:sz w:val="22"/>
        </w:rPr>
        <w:tab/>
      </w:r>
      <w:r w:rsidR="00BC601F">
        <w:rPr>
          <w:sz w:val="22"/>
        </w:rPr>
        <w:tab/>
      </w:r>
      <w:r>
        <w:rPr>
          <w:sz w:val="22"/>
        </w:rPr>
        <w:t xml:space="preserve">4000 kroner i året for å revidere regnskapet. Den utgiften betyr i praksis at hele legatsummen </w:t>
      </w:r>
      <w:r>
        <w:rPr>
          <w:sz w:val="22"/>
        </w:rPr>
        <w:tab/>
      </w:r>
      <w:r>
        <w:rPr>
          <w:sz w:val="22"/>
        </w:rPr>
        <w:tab/>
        <w:t>vil være oppbrukt om 8-10 år. Vi</w:t>
      </w:r>
      <w:r w:rsidR="004E599E">
        <w:rPr>
          <w:sz w:val="22"/>
        </w:rPr>
        <w:t xml:space="preserve"> bør derfor undersøke om legatet kan oppløses og pengene </w:t>
      </w:r>
      <w:r w:rsidR="004E599E">
        <w:rPr>
          <w:sz w:val="22"/>
        </w:rPr>
        <w:lastRenderedPageBreak/>
        <w:tab/>
      </w:r>
      <w:r w:rsidR="004E599E">
        <w:rPr>
          <w:sz w:val="22"/>
        </w:rPr>
        <w:tab/>
        <w:t xml:space="preserve">brukt til utbedring på kirkegården, samtidig som vi forplikter oss til å vedlikeholde </w:t>
      </w:r>
      <w:r w:rsidR="004E599E">
        <w:rPr>
          <w:sz w:val="22"/>
        </w:rPr>
        <w:tab/>
      </w:r>
      <w:r w:rsidR="004E599E">
        <w:rPr>
          <w:sz w:val="22"/>
        </w:rPr>
        <w:tab/>
      </w:r>
      <w:r w:rsidR="004E599E">
        <w:rPr>
          <w:sz w:val="22"/>
        </w:rPr>
        <w:tab/>
      </w:r>
      <w:proofErr w:type="spellStart"/>
      <w:r w:rsidR="004E599E">
        <w:rPr>
          <w:sz w:val="22"/>
        </w:rPr>
        <w:t>Tyndelsruds</w:t>
      </w:r>
      <w:proofErr w:type="spellEnd"/>
      <w:r w:rsidR="004E599E">
        <w:rPr>
          <w:sz w:val="22"/>
        </w:rPr>
        <w:t xml:space="preserve"> grav til 2027.</w:t>
      </w:r>
      <w:r w:rsidR="00FB40AE">
        <w:rPr>
          <w:sz w:val="22"/>
        </w:rPr>
        <w:t xml:space="preserve"> </w:t>
      </w:r>
    </w:p>
    <w:p w14:paraId="7944439D" w14:textId="3F981FC3" w:rsidR="00251FE3" w:rsidRDefault="00251FE3" w:rsidP="00E97394">
      <w:pPr>
        <w:spacing w:line="220" w:lineRule="atLeast"/>
        <w:rPr>
          <w:sz w:val="22"/>
        </w:rPr>
      </w:pPr>
    </w:p>
    <w:p w14:paraId="7A74F2EC" w14:textId="6E280C09" w:rsidR="00251FE3" w:rsidRDefault="00251FE3" w:rsidP="00E97394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5D733A">
        <w:rPr>
          <w:sz w:val="22"/>
          <w:u w:val="single"/>
        </w:rPr>
        <w:t>V</w:t>
      </w:r>
      <w:r>
        <w:rPr>
          <w:sz w:val="22"/>
          <w:u w:val="single"/>
        </w:rPr>
        <w:t>edtak:</w:t>
      </w:r>
      <w:r>
        <w:rPr>
          <w:sz w:val="22"/>
        </w:rPr>
        <w:tab/>
      </w:r>
      <w:r w:rsidR="00123AF9">
        <w:rPr>
          <w:sz w:val="22"/>
        </w:rPr>
        <w:t xml:space="preserve"> </w:t>
      </w:r>
      <w:r w:rsidR="00AF412C">
        <w:rPr>
          <w:sz w:val="22"/>
        </w:rPr>
        <w:tab/>
      </w:r>
      <w:r>
        <w:rPr>
          <w:sz w:val="22"/>
        </w:rPr>
        <w:t xml:space="preserve">Menighetsrådets leder får fullmakt til å undersøke om </w:t>
      </w:r>
      <w:proofErr w:type="spellStart"/>
      <w:r>
        <w:rPr>
          <w:sz w:val="22"/>
        </w:rPr>
        <w:t>Tyndelsruds</w:t>
      </w:r>
      <w:proofErr w:type="spellEnd"/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legat kan avvikles, og, hvis det er tilfellet, sende søknad til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stiftelsestilsynet om dette</w:t>
      </w:r>
      <w:r w:rsidR="00FD0709">
        <w:rPr>
          <w:sz w:val="22"/>
        </w:rPr>
        <w:t>.</w:t>
      </w:r>
      <w:r w:rsidR="005A781D">
        <w:rPr>
          <w:sz w:val="22"/>
        </w:rPr>
        <w:t xml:space="preserve"> </w:t>
      </w:r>
    </w:p>
    <w:p w14:paraId="3CDC1492" w14:textId="620DEB78" w:rsidR="000D6149" w:rsidRDefault="000D6149" w:rsidP="00E97394">
      <w:pPr>
        <w:spacing w:line="220" w:lineRule="atLeast"/>
        <w:rPr>
          <w:sz w:val="22"/>
        </w:rPr>
      </w:pPr>
    </w:p>
    <w:p w14:paraId="4B0F50E8" w14:textId="11629ACD" w:rsidR="000D6149" w:rsidRPr="00AF412C" w:rsidRDefault="00473B3D" w:rsidP="00E97394">
      <w:pPr>
        <w:spacing w:line="220" w:lineRule="atLeast"/>
        <w:rPr>
          <w:b/>
          <w:bCs/>
          <w:sz w:val="22"/>
          <w:u w:val="single"/>
        </w:rPr>
      </w:pPr>
      <w:r w:rsidRPr="00473B3D">
        <w:rPr>
          <w:b/>
          <w:bCs/>
          <w:sz w:val="22"/>
        </w:rPr>
        <w:t>Sak 31/23:</w:t>
      </w:r>
      <w:r>
        <w:rPr>
          <w:sz w:val="22"/>
        </w:rPr>
        <w:t xml:space="preserve"> </w:t>
      </w:r>
      <w:r w:rsidR="00AF412C">
        <w:rPr>
          <w:sz w:val="22"/>
        </w:rPr>
        <w:tab/>
      </w:r>
      <w:r w:rsidRPr="00AF412C">
        <w:rPr>
          <w:b/>
          <w:bCs/>
          <w:sz w:val="22"/>
          <w:u w:val="single"/>
        </w:rPr>
        <w:t xml:space="preserve">Eventuelt: </w:t>
      </w:r>
    </w:p>
    <w:p w14:paraId="0A5348C2" w14:textId="2C8BBA81" w:rsidR="00473B3D" w:rsidRDefault="00473B3D" w:rsidP="00473B3D">
      <w:pPr>
        <w:pStyle w:val="Listeavsnitt"/>
        <w:numPr>
          <w:ilvl w:val="0"/>
          <w:numId w:val="9"/>
        </w:numPr>
        <w:spacing w:line="220" w:lineRule="atLeast"/>
        <w:rPr>
          <w:sz w:val="22"/>
        </w:rPr>
      </w:pPr>
      <w:r>
        <w:rPr>
          <w:sz w:val="22"/>
        </w:rPr>
        <w:t xml:space="preserve">Påska: </w:t>
      </w:r>
      <w:proofErr w:type="spellStart"/>
      <w:r>
        <w:rPr>
          <w:sz w:val="22"/>
        </w:rPr>
        <w:t>Gudstj</w:t>
      </w:r>
      <w:proofErr w:type="spellEnd"/>
      <w:r w:rsidR="001D6C6F">
        <w:rPr>
          <w:sz w:val="22"/>
        </w:rPr>
        <w:t xml:space="preserve"> palmesøndag</w:t>
      </w:r>
      <w:r>
        <w:rPr>
          <w:sz w:val="22"/>
        </w:rPr>
        <w:t xml:space="preserve"> i Mysen, skjærtorsdag i Trømborg med kveldsmat</w:t>
      </w:r>
      <w:r w:rsidR="001D6C6F">
        <w:rPr>
          <w:sz w:val="22"/>
        </w:rPr>
        <w:t>. gudstjeneste i langfredag</w:t>
      </w:r>
      <w:r w:rsidR="00E403EB">
        <w:rPr>
          <w:sz w:val="22"/>
        </w:rPr>
        <w:t xml:space="preserve"> i Trømborg kirke</w:t>
      </w:r>
      <w:r w:rsidR="000F406C">
        <w:rPr>
          <w:sz w:val="22"/>
        </w:rPr>
        <w:t>, Trømborg kirke</w:t>
      </w:r>
      <w:r w:rsidR="00E403EB">
        <w:rPr>
          <w:sz w:val="22"/>
        </w:rPr>
        <w:t xml:space="preserve"> også</w:t>
      </w:r>
      <w:r w:rsidR="000F406C">
        <w:rPr>
          <w:sz w:val="22"/>
        </w:rPr>
        <w:t xml:space="preserve"> påskenatt, Trømborg kirke påskedagsgudstjeneste, Oppstandelseskonsert i Hærland kirke påskedag. </w:t>
      </w:r>
      <w:r w:rsidR="009073FB">
        <w:rPr>
          <w:sz w:val="22"/>
        </w:rPr>
        <w:t xml:space="preserve">2. påskedag: </w:t>
      </w:r>
      <w:r w:rsidR="00C52FBD">
        <w:rPr>
          <w:sz w:val="22"/>
        </w:rPr>
        <w:t>Salmekveld i Mysen kirke</w:t>
      </w:r>
      <w:r w:rsidR="00F565C6">
        <w:rPr>
          <w:sz w:val="22"/>
        </w:rPr>
        <w:t xml:space="preserve"> kl. 19.00</w:t>
      </w:r>
      <w:r w:rsidR="00C52FBD">
        <w:rPr>
          <w:sz w:val="22"/>
        </w:rPr>
        <w:t>.</w:t>
      </w:r>
    </w:p>
    <w:p w14:paraId="4651543C" w14:textId="229C8AB3" w:rsidR="0037646E" w:rsidRDefault="00385948" w:rsidP="0037646E">
      <w:pPr>
        <w:pStyle w:val="Listeavsnitt"/>
        <w:numPr>
          <w:ilvl w:val="0"/>
          <w:numId w:val="9"/>
        </w:numPr>
        <w:spacing w:line="220" w:lineRule="atLeast"/>
        <w:rPr>
          <w:sz w:val="22"/>
        </w:rPr>
      </w:pPr>
      <w:r>
        <w:rPr>
          <w:sz w:val="22"/>
        </w:rPr>
        <w:t xml:space="preserve">Påskeliljer 1. påskedag </w:t>
      </w:r>
      <w:r w:rsidR="00996C74">
        <w:rPr>
          <w:sz w:val="22"/>
        </w:rPr>
        <w:t xml:space="preserve">bestilles av kirkekomiteen. </w:t>
      </w:r>
    </w:p>
    <w:p w14:paraId="1FB3A016" w14:textId="7827B4C3" w:rsidR="00BC601F" w:rsidRPr="00BC601F" w:rsidRDefault="00BC601F" w:rsidP="00BC601F">
      <w:pPr>
        <w:pStyle w:val="Listeavsnitt"/>
        <w:numPr>
          <w:ilvl w:val="0"/>
          <w:numId w:val="9"/>
        </w:numPr>
        <w:spacing w:line="220" w:lineRule="atLeast"/>
        <w:rPr>
          <w:sz w:val="22"/>
        </w:rPr>
      </w:pPr>
      <w:r>
        <w:rPr>
          <w:sz w:val="22"/>
        </w:rPr>
        <w:t xml:space="preserve">16. april kl. 17.00: Hyttemusikken spiller i Trømborg menighetshus </w:t>
      </w:r>
    </w:p>
    <w:p w14:paraId="6A81C38D" w14:textId="46E0D476" w:rsidR="0037646E" w:rsidRPr="0037646E" w:rsidRDefault="0037646E" w:rsidP="0037646E">
      <w:pPr>
        <w:pStyle w:val="Listeavsnitt"/>
        <w:numPr>
          <w:ilvl w:val="0"/>
          <w:numId w:val="9"/>
        </w:numPr>
        <w:spacing w:line="220" w:lineRule="atLeast"/>
        <w:rPr>
          <w:sz w:val="22"/>
        </w:rPr>
      </w:pPr>
      <w:r>
        <w:rPr>
          <w:sz w:val="22"/>
        </w:rPr>
        <w:t>30.</w:t>
      </w:r>
      <w:r w:rsidR="00BC601F">
        <w:rPr>
          <w:sz w:val="22"/>
        </w:rPr>
        <w:t xml:space="preserve"> april</w:t>
      </w:r>
      <w:r>
        <w:rPr>
          <w:sz w:val="22"/>
        </w:rPr>
        <w:t xml:space="preserve">: Prosteinnsettelsen </w:t>
      </w:r>
      <w:r w:rsidR="00E43C8B">
        <w:rPr>
          <w:sz w:val="22"/>
        </w:rPr>
        <w:t xml:space="preserve">kl. 18.00 i Eidsberg kirke. Kirkekaffe i MMHB etterpå. </w:t>
      </w:r>
      <w:r w:rsidR="00256914">
        <w:rPr>
          <w:sz w:val="22"/>
        </w:rPr>
        <w:t>Fint å servere snitter</w:t>
      </w:r>
      <w:r w:rsidR="00AE2B06">
        <w:rPr>
          <w:sz w:val="22"/>
        </w:rPr>
        <w:t xml:space="preserve"> da dette er på kvelden. </w:t>
      </w:r>
    </w:p>
    <w:p w14:paraId="3A84B768" w14:textId="796A7863" w:rsidR="004E599E" w:rsidRDefault="00473B3D" w:rsidP="00E97394">
      <w:pPr>
        <w:spacing w:line="220" w:lineRule="atLeas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14:paraId="092A3307" w14:textId="32F44359" w:rsidR="00A2566E" w:rsidRDefault="00A2566E" w:rsidP="00E97394">
      <w:pPr>
        <w:spacing w:line="220" w:lineRule="atLeast"/>
        <w:rPr>
          <w:sz w:val="22"/>
        </w:rPr>
      </w:pPr>
    </w:p>
    <w:p w14:paraId="5FC882D3" w14:textId="4D6D78CF" w:rsidR="00A2566E" w:rsidRDefault="00FD0709" w:rsidP="00E97394">
      <w:pPr>
        <w:spacing w:line="220" w:lineRule="atLeast"/>
        <w:rPr>
          <w:sz w:val="22"/>
        </w:rPr>
      </w:pPr>
      <w:r>
        <w:rPr>
          <w:sz w:val="22"/>
        </w:rPr>
        <w:t xml:space="preserve">Referent: Åshild Moen Arnesen </w:t>
      </w:r>
    </w:p>
    <w:p w14:paraId="0AF84260" w14:textId="711723AE" w:rsidR="005E64EB" w:rsidRDefault="005E64EB" w:rsidP="00E97394">
      <w:pPr>
        <w:spacing w:line="220" w:lineRule="atLeast"/>
        <w:rPr>
          <w:sz w:val="22"/>
        </w:rPr>
      </w:pPr>
    </w:p>
    <w:sectPr w:rsidR="005E64EB">
      <w:headerReference w:type="default" r:id="rId7"/>
      <w:footerReference w:type="default" r:id="rId8"/>
      <w:pgSz w:w="11907" w:h="16840" w:code="9"/>
      <w:pgMar w:top="709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2C17" w14:textId="77777777" w:rsidR="00F23D20" w:rsidRDefault="00F23D20" w:rsidP="001D059A">
      <w:r>
        <w:separator/>
      </w:r>
    </w:p>
  </w:endnote>
  <w:endnote w:type="continuationSeparator" w:id="0">
    <w:p w14:paraId="2F68C15A" w14:textId="77777777" w:rsidR="00F23D20" w:rsidRDefault="00F23D20" w:rsidP="001D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Neue LT 55 Roman">
    <w:altName w:val="Arial"/>
    <w:charset w:val="00"/>
    <w:family w:val="swiss"/>
    <w:pitch w:val="variable"/>
    <w:sig w:usb0="8000002F" w:usb1="4000004A" w:usb2="00000000" w:usb3="00000000" w:csb0="00000001" w:csb1="00000000"/>
  </w:font>
  <w:font w:name="ITC Garamond Std Book Cond">
    <w:altName w:val="Cambria"/>
    <w:panose1 w:val="00000000000000000000"/>
    <w:charset w:val="00"/>
    <w:family w:val="roman"/>
    <w:notTrueType/>
    <w:pitch w:val="variable"/>
    <w:sig w:usb0="800000AF" w:usb1="4000204A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412E6" w14:textId="77777777" w:rsidR="008504A3" w:rsidRDefault="008504A3" w:rsidP="008504A3">
    <w:pPr>
      <w:pStyle w:val="Bunntekst"/>
    </w:pPr>
  </w:p>
  <w:tbl>
    <w:tblPr>
      <w:tblW w:w="6945" w:type="dxa"/>
      <w:tblInd w:w="49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1985"/>
      <w:gridCol w:w="2409"/>
    </w:tblGrid>
    <w:tr w:rsidR="008504A3" w14:paraId="7BB5BE5B" w14:textId="77777777" w:rsidTr="008504A3">
      <w:trPr>
        <w:cantSplit/>
      </w:trPr>
      <w:tc>
        <w:tcPr>
          <w:tcW w:w="2551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F75D03B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Postadresse:</w:t>
          </w:r>
        </w:p>
      </w:tc>
      <w:tc>
        <w:tcPr>
          <w:tcW w:w="1985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5C236A2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Tlf</w:t>
          </w:r>
        </w:p>
      </w:tc>
      <w:tc>
        <w:tcPr>
          <w:tcW w:w="2409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16B6BE78" w14:textId="77777777" w:rsidR="008504A3" w:rsidRDefault="008504A3" w:rsidP="008504A3">
          <w:pPr>
            <w:pStyle w:val="Bunntekst"/>
            <w:spacing w:before="60" w:line="276" w:lineRule="auto"/>
            <w:rPr>
              <w:b/>
              <w:sz w:val="18"/>
            </w:rPr>
          </w:pPr>
          <w:r>
            <w:rPr>
              <w:b/>
              <w:sz w:val="18"/>
            </w:rPr>
            <w:t>E-post/Internett:</w:t>
          </w:r>
        </w:p>
      </w:tc>
    </w:tr>
    <w:tr w:rsidR="008504A3" w14:paraId="11F09738" w14:textId="77777777" w:rsidTr="008504A3">
      <w:trPr>
        <w:cantSplit/>
      </w:trPr>
      <w:tc>
        <w:tcPr>
          <w:tcW w:w="2551" w:type="dxa"/>
        </w:tcPr>
        <w:p w14:paraId="0654B52E" w14:textId="77777777" w:rsidR="008504A3" w:rsidRDefault="00B740D1" w:rsidP="008504A3">
          <w:pPr>
            <w:pStyle w:val="Bunntekst"/>
            <w:spacing w:line="276" w:lineRule="auto"/>
          </w:pPr>
          <w:r>
            <w:t>………….</w:t>
          </w:r>
          <w:r w:rsidR="008504A3">
            <w:t xml:space="preserve"> sokn</w:t>
          </w:r>
        </w:p>
        <w:p w14:paraId="7AB74C98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Kirkegata 31</w:t>
          </w:r>
        </w:p>
      </w:tc>
      <w:tc>
        <w:tcPr>
          <w:tcW w:w="1985" w:type="dxa"/>
        </w:tcPr>
        <w:p w14:paraId="65026DD6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Tlf: 69681440</w:t>
          </w:r>
        </w:p>
      </w:tc>
      <w:tc>
        <w:tcPr>
          <w:tcW w:w="2409" w:type="dxa"/>
        </w:tcPr>
        <w:p w14:paraId="293C8615" w14:textId="77777777" w:rsidR="008504A3" w:rsidRDefault="00000000" w:rsidP="008504A3">
          <w:pPr>
            <w:pStyle w:val="Bunntekst"/>
            <w:spacing w:line="276" w:lineRule="auto"/>
            <w:rPr>
              <w:sz w:val="18"/>
            </w:rPr>
          </w:pPr>
          <w:hyperlink r:id="rId1" w:history="1">
            <w:r w:rsidR="008504A3" w:rsidRPr="000536DC">
              <w:rPr>
                <w:rStyle w:val="Hyperkobling"/>
                <w:sz w:val="18"/>
              </w:rPr>
              <w:t>postmottak@iokf.no</w:t>
            </w:r>
          </w:hyperlink>
          <w:r w:rsidR="008504A3">
            <w:rPr>
              <w:sz w:val="18"/>
            </w:rPr>
            <w:t xml:space="preserve"> </w:t>
          </w:r>
        </w:p>
      </w:tc>
    </w:tr>
    <w:tr w:rsidR="008504A3" w14:paraId="16035927" w14:textId="77777777" w:rsidTr="008504A3">
      <w:trPr>
        <w:cantSplit/>
      </w:trPr>
      <w:tc>
        <w:tcPr>
          <w:tcW w:w="2551" w:type="dxa"/>
        </w:tcPr>
        <w:p w14:paraId="55E5ECAD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  <w:r>
            <w:t>1814 Askim</w:t>
          </w:r>
        </w:p>
      </w:tc>
      <w:tc>
        <w:tcPr>
          <w:tcW w:w="1985" w:type="dxa"/>
        </w:tcPr>
        <w:p w14:paraId="70B57E90" w14:textId="77777777" w:rsidR="008504A3" w:rsidRDefault="008504A3" w:rsidP="008504A3">
          <w:pPr>
            <w:pStyle w:val="Bunntekst"/>
            <w:spacing w:line="276" w:lineRule="auto"/>
            <w:rPr>
              <w:sz w:val="18"/>
            </w:rPr>
          </w:pPr>
        </w:p>
      </w:tc>
      <w:tc>
        <w:tcPr>
          <w:tcW w:w="2409" w:type="dxa"/>
        </w:tcPr>
        <w:p w14:paraId="7DC552B8" w14:textId="77777777" w:rsidR="008504A3" w:rsidRDefault="00B740D1" w:rsidP="008504A3">
          <w:pPr>
            <w:pStyle w:val="Bunntekst"/>
            <w:spacing w:line="276" w:lineRule="auto"/>
            <w:rPr>
              <w:sz w:val="18"/>
            </w:rPr>
          </w:pPr>
          <w:r>
            <w:rPr>
              <w:rStyle w:val="Hyperkobling"/>
            </w:rPr>
            <w:t>www.kirken.no/indreostfold</w:t>
          </w:r>
        </w:p>
      </w:tc>
    </w:tr>
  </w:tbl>
  <w:p w14:paraId="197FEDD5" w14:textId="77777777" w:rsidR="008504A3" w:rsidRDefault="008504A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E2293" w14:textId="77777777" w:rsidR="00F23D20" w:rsidRDefault="00F23D20" w:rsidP="001D059A">
      <w:r>
        <w:separator/>
      </w:r>
    </w:p>
  </w:footnote>
  <w:footnote w:type="continuationSeparator" w:id="0">
    <w:p w14:paraId="66FA3A53" w14:textId="77777777" w:rsidR="00F23D20" w:rsidRDefault="00F23D20" w:rsidP="001D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1" w:type="dxa"/>
      <w:tblInd w:w="36" w:type="dxa"/>
      <w:tblLayout w:type="fixed"/>
      <w:tblCellMar>
        <w:top w:w="11" w:type="dxa"/>
        <w:left w:w="36" w:type="dxa"/>
        <w:right w:w="36" w:type="dxa"/>
      </w:tblCellMar>
      <w:tblLook w:val="04A0" w:firstRow="1" w:lastRow="0" w:firstColumn="1" w:lastColumn="0" w:noHBand="0" w:noVBand="1"/>
    </w:tblPr>
    <w:tblGrid>
      <w:gridCol w:w="709"/>
      <w:gridCol w:w="8962"/>
    </w:tblGrid>
    <w:tr w:rsidR="008504A3" w14:paraId="45939A59" w14:textId="77777777" w:rsidTr="008504A3">
      <w:trPr>
        <w:trHeight w:val="739"/>
      </w:trPr>
      <w:tc>
        <w:tcPr>
          <w:tcW w:w="709" w:type="dxa"/>
          <w:hideMark/>
        </w:tcPr>
        <w:p w14:paraId="76A41834" w14:textId="77777777" w:rsidR="008504A3" w:rsidRDefault="008504A3" w:rsidP="008504A3">
          <w:pPr>
            <w:tabs>
              <w:tab w:val="left" w:pos="709"/>
            </w:tabs>
            <w:ind w:left="-320"/>
            <w:rPr>
              <w:rFonts w:ascii="HelveticaNeue LT 55 Roman" w:eastAsia="HelveticaNeue LT 55 Roman" w:hAnsi="HelveticaNeue LT 55 Roman" w:cs="Arial"/>
              <w:sz w:val="6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sz w:val="6"/>
            </w:rPr>
            <w:t xml:space="preserve">     </w:t>
          </w:r>
        </w:p>
        <w:p w14:paraId="104183FF" w14:textId="77777777" w:rsidR="008504A3" w:rsidRDefault="00B740D1" w:rsidP="008504A3">
          <w:pPr>
            <w:tabs>
              <w:tab w:val="left" w:pos="709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  <w:r>
            <w:rPr>
              <w:rFonts w:ascii="HelveticaNeue LT 55 Roman" w:eastAsia="HelveticaNeue LT 55 Roman" w:hAnsi="HelveticaNeue LT 55 Roman"/>
              <w:noProof/>
              <w:sz w:val="6"/>
            </w:rPr>
            <w:drawing>
              <wp:anchor distT="0" distB="0" distL="114300" distR="114300" simplePos="0" relativeHeight="251659264" behindDoc="0" locked="0" layoutInCell="1" allowOverlap="1" wp14:anchorId="65A3AA82" wp14:editId="52D12959">
                <wp:simplePos x="0" y="0"/>
                <wp:positionH relativeFrom="column">
                  <wp:posOffset>32385</wp:posOffset>
                </wp:positionH>
                <wp:positionV relativeFrom="paragraph">
                  <wp:posOffset>29845</wp:posOffset>
                </wp:positionV>
                <wp:extent cx="315595" cy="381000"/>
                <wp:effectExtent l="0" t="0" r="0" b="0"/>
                <wp:wrapSquare wrapText="bothSides"/>
                <wp:docPr id="1" name="Bilde 1" descr="dnk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nk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5595" cy="381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962" w:type="dxa"/>
          <w:tcMar>
            <w:top w:w="0" w:type="dxa"/>
            <w:left w:w="36" w:type="dxa"/>
            <w:bottom w:w="0" w:type="dxa"/>
            <w:right w:w="36" w:type="dxa"/>
          </w:tcMar>
          <w:hideMark/>
        </w:tcPr>
        <w:tbl>
          <w:tblPr>
            <w:tblW w:w="0" w:type="auto"/>
            <w:tblLayout w:type="fixed"/>
            <w:tblCellMar>
              <w:left w:w="36" w:type="dxa"/>
              <w:right w:w="36" w:type="dxa"/>
            </w:tblCellMar>
            <w:tblLook w:val="04A0" w:firstRow="1" w:lastRow="0" w:firstColumn="1" w:lastColumn="0" w:noHBand="0" w:noVBand="1"/>
          </w:tblPr>
          <w:tblGrid>
            <w:gridCol w:w="8355"/>
          </w:tblGrid>
          <w:tr w:rsidR="008504A3" w14:paraId="69450946" w14:textId="77777777" w:rsidTr="008504A3">
            <w:tc>
              <w:tcPr>
                <w:tcW w:w="8355" w:type="dxa"/>
                <w:hideMark/>
              </w:tcPr>
              <w:p w14:paraId="3C717FEA" w14:textId="77777777" w:rsidR="008504A3" w:rsidRPr="001C5C4A" w:rsidRDefault="008504A3" w:rsidP="008504A3">
                <w:pPr>
                  <w:pStyle w:val="Overskrift3"/>
                  <w:rPr>
                    <w:rFonts w:ascii="ITC Garamond Std Book Cond" w:hAnsi="ITC Garamond Std Book Cond"/>
                    <w:sz w:val="46"/>
                    <w:szCs w:val="46"/>
                  </w:rPr>
                </w:pPr>
                <w:r w:rsidRPr="001C5C4A">
                  <w:rPr>
                    <w:rFonts w:ascii="ITC Garamond Std Book Cond" w:hAnsi="ITC Garamond Std Book Cond"/>
                    <w:sz w:val="46"/>
                    <w:szCs w:val="46"/>
                  </w:rPr>
                  <w:t>DEN NORSKE KIRKE</w:t>
                </w:r>
              </w:p>
            </w:tc>
          </w:tr>
          <w:tr w:rsidR="008504A3" w14:paraId="436565EC" w14:textId="77777777" w:rsidTr="008504A3">
            <w:tc>
              <w:tcPr>
                <w:tcW w:w="8355" w:type="dxa"/>
                <w:hideMark/>
              </w:tcPr>
              <w:p w14:paraId="1881B765" w14:textId="77777777" w:rsidR="008504A3" w:rsidRPr="001C5C4A" w:rsidRDefault="002063ED" w:rsidP="008504A3">
                <w:pPr>
                  <w:spacing w:line="240" w:lineRule="atLeast"/>
                  <w:rPr>
                    <w:rFonts w:ascii="HelveticaNeueLT Std" w:hAnsi="HelveticaNeueLT Std"/>
                    <w:b/>
                    <w:sz w:val="24"/>
                    <w:szCs w:val="24"/>
                  </w:rPr>
                </w:pPr>
                <w:r>
                  <w:rPr>
                    <w:rFonts w:ascii="HelveticaNeueLT Std" w:hAnsi="HelveticaNeueLT Std"/>
                    <w:sz w:val="24"/>
                    <w:szCs w:val="24"/>
                  </w:rPr>
                  <w:t xml:space="preserve">Eidsberg felles </w:t>
                </w:r>
                <w:r w:rsidR="008504A3">
                  <w:rPr>
                    <w:rFonts w:ascii="HelveticaNeueLT Std" w:hAnsi="HelveticaNeueLT Std"/>
                    <w:sz w:val="24"/>
                    <w:szCs w:val="24"/>
                  </w:rPr>
                  <w:t>menighetsråd</w:t>
                </w:r>
              </w:p>
            </w:tc>
          </w:tr>
        </w:tbl>
        <w:p w14:paraId="2403EC79" w14:textId="77777777" w:rsidR="008504A3" w:rsidRDefault="008504A3" w:rsidP="008504A3">
          <w:pPr>
            <w:widowControl w:val="0"/>
            <w:tabs>
              <w:tab w:val="left" w:pos="708"/>
              <w:tab w:val="right" w:pos="9639"/>
            </w:tabs>
            <w:rPr>
              <w:rFonts w:ascii="HelveticaNeue LT 55 Roman" w:eastAsia="HelveticaNeue LT 55 Roman" w:hAnsi="HelveticaNeue LT 55 Roman" w:cs="Arial"/>
              <w:sz w:val="28"/>
              <w:lang w:val="en-US" w:eastAsia="en-US"/>
            </w:rPr>
          </w:pPr>
        </w:p>
      </w:tc>
    </w:tr>
  </w:tbl>
  <w:p w14:paraId="4A95319B" w14:textId="77777777" w:rsidR="008504A3" w:rsidRPr="00E1751B" w:rsidRDefault="008504A3" w:rsidP="008504A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D686C"/>
    <w:multiLevelType w:val="hybridMultilevel"/>
    <w:tmpl w:val="980A5D60"/>
    <w:lvl w:ilvl="0" w:tplc="931E881C">
      <w:start w:val="1"/>
      <w:numFmt w:val="decimal"/>
      <w:lvlText w:val="%1."/>
      <w:lvlJc w:val="left"/>
      <w:pPr>
        <w:ind w:left="2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EAF7C">
      <w:start w:val="1"/>
      <w:numFmt w:val="lowerLetter"/>
      <w:lvlText w:val="%2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2A1966">
      <w:start w:val="1"/>
      <w:numFmt w:val="lowerRoman"/>
      <w:lvlText w:val="%3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B6BE06">
      <w:start w:val="1"/>
      <w:numFmt w:val="decimal"/>
      <w:lvlText w:val="%4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3C99EA">
      <w:start w:val="1"/>
      <w:numFmt w:val="lowerLetter"/>
      <w:lvlText w:val="%5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4E628E">
      <w:start w:val="1"/>
      <w:numFmt w:val="lowerRoman"/>
      <w:lvlText w:val="%6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5BBA">
      <w:start w:val="1"/>
      <w:numFmt w:val="decimal"/>
      <w:lvlText w:val="%7"/>
      <w:lvlJc w:val="left"/>
      <w:pPr>
        <w:ind w:left="7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8815C">
      <w:start w:val="1"/>
      <w:numFmt w:val="lowerLetter"/>
      <w:lvlText w:val="%8"/>
      <w:lvlJc w:val="left"/>
      <w:pPr>
        <w:ind w:left="8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289F7E">
      <w:start w:val="1"/>
      <w:numFmt w:val="lowerRoman"/>
      <w:lvlText w:val="%9"/>
      <w:lvlJc w:val="left"/>
      <w:pPr>
        <w:ind w:left="8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D703863"/>
    <w:multiLevelType w:val="hybridMultilevel"/>
    <w:tmpl w:val="BAF27902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 w15:restartNumberingAfterBreak="0">
    <w:nsid w:val="500E7BFE"/>
    <w:multiLevelType w:val="hybridMultilevel"/>
    <w:tmpl w:val="0F4AFB04"/>
    <w:lvl w:ilvl="0" w:tplc="23E2DDD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5BBB5836"/>
    <w:multiLevelType w:val="hybridMultilevel"/>
    <w:tmpl w:val="4E00C85C"/>
    <w:lvl w:ilvl="0" w:tplc="DA5A6DA8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63004AC9"/>
    <w:multiLevelType w:val="hybridMultilevel"/>
    <w:tmpl w:val="3ED0335C"/>
    <w:lvl w:ilvl="0" w:tplc="0A3E5C6E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9F40922"/>
    <w:multiLevelType w:val="hybridMultilevel"/>
    <w:tmpl w:val="41EC4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43A70"/>
    <w:multiLevelType w:val="hybridMultilevel"/>
    <w:tmpl w:val="63AC472A"/>
    <w:lvl w:ilvl="0" w:tplc="CF740A4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75F210A1"/>
    <w:multiLevelType w:val="hybridMultilevel"/>
    <w:tmpl w:val="3DCC4AC0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7DE60B1"/>
    <w:multiLevelType w:val="hybridMultilevel"/>
    <w:tmpl w:val="C4FC8110"/>
    <w:lvl w:ilvl="0" w:tplc="C0D40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2047752015">
    <w:abstractNumId w:val="5"/>
  </w:num>
  <w:num w:numId="2" w16cid:durableId="796292467">
    <w:abstractNumId w:val="3"/>
  </w:num>
  <w:num w:numId="3" w16cid:durableId="1132482126">
    <w:abstractNumId w:val="2"/>
  </w:num>
  <w:num w:numId="4" w16cid:durableId="39601026">
    <w:abstractNumId w:val="4"/>
  </w:num>
  <w:num w:numId="5" w16cid:durableId="1371956349">
    <w:abstractNumId w:val="6"/>
  </w:num>
  <w:num w:numId="6" w16cid:durableId="2079595070">
    <w:abstractNumId w:val="8"/>
  </w:num>
  <w:num w:numId="7" w16cid:durableId="1997805156">
    <w:abstractNumId w:val="0"/>
  </w:num>
  <w:num w:numId="8" w16cid:durableId="586230057">
    <w:abstractNumId w:val="1"/>
  </w:num>
  <w:num w:numId="9" w16cid:durableId="367069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59A"/>
    <w:rsid w:val="00001DE2"/>
    <w:rsid w:val="00002858"/>
    <w:rsid w:val="00005437"/>
    <w:rsid w:val="000069F3"/>
    <w:rsid w:val="000070C4"/>
    <w:rsid w:val="00024E48"/>
    <w:rsid w:val="00033A12"/>
    <w:rsid w:val="00034CA0"/>
    <w:rsid w:val="0008359F"/>
    <w:rsid w:val="00092CDE"/>
    <w:rsid w:val="000C315F"/>
    <w:rsid w:val="000D6149"/>
    <w:rsid w:val="000F406C"/>
    <w:rsid w:val="00103E25"/>
    <w:rsid w:val="001078B8"/>
    <w:rsid w:val="00111E78"/>
    <w:rsid w:val="00123AF9"/>
    <w:rsid w:val="001356B2"/>
    <w:rsid w:val="00135EA4"/>
    <w:rsid w:val="00137896"/>
    <w:rsid w:val="00150233"/>
    <w:rsid w:val="0015397A"/>
    <w:rsid w:val="00161D46"/>
    <w:rsid w:val="001675D9"/>
    <w:rsid w:val="00172755"/>
    <w:rsid w:val="00190AB0"/>
    <w:rsid w:val="001934E1"/>
    <w:rsid w:val="001C3597"/>
    <w:rsid w:val="001D059A"/>
    <w:rsid w:val="001D4266"/>
    <w:rsid w:val="001D6C6F"/>
    <w:rsid w:val="001F4884"/>
    <w:rsid w:val="001F7909"/>
    <w:rsid w:val="002001EE"/>
    <w:rsid w:val="002063ED"/>
    <w:rsid w:val="00225E4C"/>
    <w:rsid w:val="00242588"/>
    <w:rsid w:val="00251FE3"/>
    <w:rsid w:val="00252DDB"/>
    <w:rsid w:val="00256914"/>
    <w:rsid w:val="00260946"/>
    <w:rsid w:val="00271F86"/>
    <w:rsid w:val="00273002"/>
    <w:rsid w:val="002767F0"/>
    <w:rsid w:val="002A2155"/>
    <w:rsid w:val="002B0AB9"/>
    <w:rsid w:val="002B1B20"/>
    <w:rsid w:val="002B3824"/>
    <w:rsid w:val="002D0E72"/>
    <w:rsid w:val="002F39E3"/>
    <w:rsid w:val="00350FA6"/>
    <w:rsid w:val="00354220"/>
    <w:rsid w:val="0035527D"/>
    <w:rsid w:val="0037646E"/>
    <w:rsid w:val="00385948"/>
    <w:rsid w:val="0039087B"/>
    <w:rsid w:val="0039437A"/>
    <w:rsid w:val="003A3608"/>
    <w:rsid w:val="003A3930"/>
    <w:rsid w:val="003C3FA5"/>
    <w:rsid w:val="003E7F19"/>
    <w:rsid w:val="00404DC8"/>
    <w:rsid w:val="004054D0"/>
    <w:rsid w:val="00440597"/>
    <w:rsid w:val="00464249"/>
    <w:rsid w:val="00473B3D"/>
    <w:rsid w:val="0048653B"/>
    <w:rsid w:val="004A317D"/>
    <w:rsid w:val="004C41CC"/>
    <w:rsid w:val="004E599E"/>
    <w:rsid w:val="005127A9"/>
    <w:rsid w:val="0053045F"/>
    <w:rsid w:val="00541148"/>
    <w:rsid w:val="005753F4"/>
    <w:rsid w:val="00576A09"/>
    <w:rsid w:val="005807D3"/>
    <w:rsid w:val="005A0345"/>
    <w:rsid w:val="005A10EB"/>
    <w:rsid w:val="005A781D"/>
    <w:rsid w:val="005B080F"/>
    <w:rsid w:val="005D121D"/>
    <w:rsid w:val="005D126C"/>
    <w:rsid w:val="005D733A"/>
    <w:rsid w:val="005E64EB"/>
    <w:rsid w:val="005F0CB1"/>
    <w:rsid w:val="005F210D"/>
    <w:rsid w:val="005F25BF"/>
    <w:rsid w:val="005F4D0F"/>
    <w:rsid w:val="0060357C"/>
    <w:rsid w:val="00631AF2"/>
    <w:rsid w:val="0064751D"/>
    <w:rsid w:val="006543E4"/>
    <w:rsid w:val="0069587F"/>
    <w:rsid w:val="0069760F"/>
    <w:rsid w:val="00697AF3"/>
    <w:rsid w:val="006F6857"/>
    <w:rsid w:val="007160AE"/>
    <w:rsid w:val="00744F45"/>
    <w:rsid w:val="007803B8"/>
    <w:rsid w:val="007D7828"/>
    <w:rsid w:val="007F04C6"/>
    <w:rsid w:val="008117D3"/>
    <w:rsid w:val="00812F1F"/>
    <w:rsid w:val="008228D3"/>
    <w:rsid w:val="00834785"/>
    <w:rsid w:val="008504A3"/>
    <w:rsid w:val="00852083"/>
    <w:rsid w:val="00857477"/>
    <w:rsid w:val="008751B4"/>
    <w:rsid w:val="0087536C"/>
    <w:rsid w:val="00893DFC"/>
    <w:rsid w:val="008A2168"/>
    <w:rsid w:val="008A3E16"/>
    <w:rsid w:val="008A40B1"/>
    <w:rsid w:val="008B0650"/>
    <w:rsid w:val="008B700F"/>
    <w:rsid w:val="008C5520"/>
    <w:rsid w:val="008C7EFA"/>
    <w:rsid w:val="008D6BAF"/>
    <w:rsid w:val="00903E9A"/>
    <w:rsid w:val="009073FB"/>
    <w:rsid w:val="009130B5"/>
    <w:rsid w:val="00924EC6"/>
    <w:rsid w:val="009442FE"/>
    <w:rsid w:val="00996C74"/>
    <w:rsid w:val="009B2B9A"/>
    <w:rsid w:val="009D455C"/>
    <w:rsid w:val="009F6796"/>
    <w:rsid w:val="00A07C78"/>
    <w:rsid w:val="00A13C11"/>
    <w:rsid w:val="00A14417"/>
    <w:rsid w:val="00A2566E"/>
    <w:rsid w:val="00A3141F"/>
    <w:rsid w:val="00A356A1"/>
    <w:rsid w:val="00A420A0"/>
    <w:rsid w:val="00A71207"/>
    <w:rsid w:val="00A72AC5"/>
    <w:rsid w:val="00A72DFD"/>
    <w:rsid w:val="00A801E0"/>
    <w:rsid w:val="00A83675"/>
    <w:rsid w:val="00A91836"/>
    <w:rsid w:val="00AA50D2"/>
    <w:rsid w:val="00AA7BB8"/>
    <w:rsid w:val="00AB14DE"/>
    <w:rsid w:val="00AB1AAE"/>
    <w:rsid w:val="00AE2B06"/>
    <w:rsid w:val="00AE5FF0"/>
    <w:rsid w:val="00AF412C"/>
    <w:rsid w:val="00B0306B"/>
    <w:rsid w:val="00B07853"/>
    <w:rsid w:val="00B12067"/>
    <w:rsid w:val="00B37F9B"/>
    <w:rsid w:val="00B41B5F"/>
    <w:rsid w:val="00B50E10"/>
    <w:rsid w:val="00B5347A"/>
    <w:rsid w:val="00B6450E"/>
    <w:rsid w:val="00B740D1"/>
    <w:rsid w:val="00B85064"/>
    <w:rsid w:val="00BA445D"/>
    <w:rsid w:val="00BA5A21"/>
    <w:rsid w:val="00BC3607"/>
    <w:rsid w:val="00BC601F"/>
    <w:rsid w:val="00BD386A"/>
    <w:rsid w:val="00BD444D"/>
    <w:rsid w:val="00BF55B4"/>
    <w:rsid w:val="00C14435"/>
    <w:rsid w:val="00C27BC1"/>
    <w:rsid w:val="00C370D4"/>
    <w:rsid w:val="00C52FBD"/>
    <w:rsid w:val="00C57486"/>
    <w:rsid w:val="00C64CE2"/>
    <w:rsid w:val="00C66146"/>
    <w:rsid w:val="00C71AD3"/>
    <w:rsid w:val="00C907CA"/>
    <w:rsid w:val="00CC570F"/>
    <w:rsid w:val="00CE1F92"/>
    <w:rsid w:val="00CE307E"/>
    <w:rsid w:val="00CE67F8"/>
    <w:rsid w:val="00CE7084"/>
    <w:rsid w:val="00D05217"/>
    <w:rsid w:val="00D07FD1"/>
    <w:rsid w:val="00D160C7"/>
    <w:rsid w:val="00D2549E"/>
    <w:rsid w:val="00D32213"/>
    <w:rsid w:val="00D33126"/>
    <w:rsid w:val="00D44831"/>
    <w:rsid w:val="00D505D4"/>
    <w:rsid w:val="00D93198"/>
    <w:rsid w:val="00DE0DAC"/>
    <w:rsid w:val="00E23136"/>
    <w:rsid w:val="00E27E68"/>
    <w:rsid w:val="00E403EB"/>
    <w:rsid w:val="00E43C8B"/>
    <w:rsid w:val="00E53596"/>
    <w:rsid w:val="00E5426C"/>
    <w:rsid w:val="00E56B35"/>
    <w:rsid w:val="00E7597C"/>
    <w:rsid w:val="00E76F60"/>
    <w:rsid w:val="00E85C26"/>
    <w:rsid w:val="00E97394"/>
    <w:rsid w:val="00EA3F2C"/>
    <w:rsid w:val="00EB4477"/>
    <w:rsid w:val="00EC30CA"/>
    <w:rsid w:val="00EC5977"/>
    <w:rsid w:val="00F05FC7"/>
    <w:rsid w:val="00F23D20"/>
    <w:rsid w:val="00F52EDC"/>
    <w:rsid w:val="00F565C6"/>
    <w:rsid w:val="00F70A92"/>
    <w:rsid w:val="00F82FAC"/>
    <w:rsid w:val="00F83CC3"/>
    <w:rsid w:val="00F848CA"/>
    <w:rsid w:val="00F8780E"/>
    <w:rsid w:val="00FA756C"/>
    <w:rsid w:val="00FB40AE"/>
    <w:rsid w:val="00FB64C7"/>
    <w:rsid w:val="00FC2E17"/>
    <w:rsid w:val="00FC5C44"/>
    <w:rsid w:val="00FD0709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3238B"/>
  <w15:chartTrackingRefBased/>
  <w15:docId w15:val="{44EEA2C8-ABFD-4A21-8354-DEE3B9A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4A3"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link w:val="Overskrift1Tegn"/>
    <w:qFormat/>
    <w:rsid w:val="008504A3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link w:val="Overskrift3Tegn"/>
    <w:qFormat/>
    <w:rsid w:val="008504A3"/>
    <w:pPr>
      <w:keepNext/>
      <w:spacing w:line="240" w:lineRule="atLeast"/>
      <w:outlineLvl w:val="2"/>
    </w:pPr>
    <w:rPr>
      <w:rFonts w:ascii="Garamond" w:hAnsi="Garamond"/>
      <w:sz w:val="4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5FF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D059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D059A"/>
  </w:style>
  <w:style w:type="paragraph" w:styleId="Bunntekst">
    <w:name w:val="footer"/>
    <w:basedOn w:val="Normal"/>
    <w:link w:val="BunntekstTegn"/>
    <w:unhideWhenUsed/>
    <w:rsid w:val="001D059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1D059A"/>
  </w:style>
  <w:style w:type="character" w:customStyle="1" w:styleId="Overskrift1Tegn">
    <w:name w:val="Overskrift 1 Tegn"/>
    <w:basedOn w:val="Standardskriftforavsnitt"/>
    <w:link w:val="Overskrift1"/>
    <w:rsid w:val="008504A3"/>
    <w:rPr>
      <w:rFonts w:ascii="Arial" w:hAnsi="Arial"/>
      <w:b/>
      <w:noProof/>
      <w:kern w:val="28"/>
      <w:sz w:val="28"/>
    </w:rPr>
  </w:style>
  <w:style w:type="character" w:customStyle="1" w:styleId="Overskrift3Tegn">
    <w:name w:val="Overskrift 3 Tegn"/>
    <w:basedOn w:val="Standardskriftforavsnitt"/>
    <w:link w:val="Overskrift3"/>
    <w:rsid w:val="008504A3"/>
    <w:rPr>
      <w:rFonts w:ascii="Garamond" w:hAnsi="Garamond"/>
      <w:noProof/>
      <w:sz w:val="40"/>
    </w:rPr>
  </w:style>
  <w:style w:type="character" w:styleId="Hyperkobling">
    <w:name w:val="Hyperlink"/>
    <w:semiHidden/>
    <w:rsid w:val="008504A3"/>
    <w:rPr>
      <w:color w:val="0000FF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8504A3"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83C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83CC3"/>
    <w:rPr>
      <w:rFonts w:ascii="Segoe UI" w:hAnsi="Segoe UI" w:cs="Segoe UI"/>
      <w:noProof/>
      <w:sz w:val="18"/>
      <w:szCs w:val="18"/>
    </w:rPr>
  </w:style>
  <w:style w:type="paragraph" w:styleId="Listeavsnitt">
    <w:name w:val="List Paragraph"/>
    <w:basedOn w:val="Normal"/>
    <w:uiPriority w:val="34"/>
    <w:qFormat/>
    <w:rsid w:val="002063ED"/>
    <w:pPr>
      <w:ind w:left="720"/>
      <w:contextualSpacing/>
    </w:p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BF55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Theme="minorHAnsi" w:hAnsi="Courier New" w:cs="Courier New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BF55B4"/>
    <w:rPr>
      <w:rFonts w:ascii="Courier New" w:eastAsiaTheme="minorHAnsi" w:hAnsi="Courier New" w:cs="Courier New"/>
    </w:rPr>
  </w:style>
  <w:style w:type="paragraph" w:styleId="NormalWeb">
    <w:name w:val="Normal (Web)"/>
    <w:basedOn w:val="Normal"/>
    <w:uiPriority w:val="99"/>
    <w:semiHidden/>
    <w:unhideWhenUsed/>
    <w:rsid w:val="00BF55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E5FF0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paragraph" w:styleId="Bildetekst">
    <w:name w:val="caption"/>
    <w:basedOn w:val="Normal"/>
    <w:next w:val="Normal"/>
    <w:qFormat/>
    <w:rsid w:val="00AE5FF0"/>
    <w:rPr>
      <w:b/>
      <w:bCs/>
      <w:sz w:val="24"/>
    </w:rPr>
  </w:style>
  <w:style w:type="paragraph" w:customStyle="1" w:styleId="level2">
    <w:name w:val="level 2"/>
    <w:basedOn w:val="Normal"/>
    <w:rsid w:val="00AE5FF0"/>
    <w:pPr>
      <w:tabs>
        <w:tab w:val="right" w:pos="360"/>
        <w:tab w:val="left" w:pos="576"/>
      </w:tabs>
      <w:overflowPunct/>
      <w:autoSpaceDE/>
      <w:autoSpaceDN/>
      <w:adjustRightInd/>
      <w:spacing w:after="120" w:line="220" w:lineRule="exact"/>
      <w:ind w:left="1008" w:hanging="432"/>
      <w:jc w:val="both"/>
      <w:textAlignment w:val="auto"/>
    </w:pPr>
    <w:rPr>
      <w:kern w:val="8"/>
      <w:lang w:val="en-US" w:eastAsia="en-US" w:bidi="he-IL"/>
    </w:rPr>
  </w:style>
  <w:style w:type="paragraph" w:styleId="Brdtekst2">
    <w:name w:val="Body Text 2"/>
    <w:basedOn w:val="Normal"/>
    <w:link w:val="Brdtekst2Tegn"/>
    <w:rsid w:val="00AE5FF0"/>
    <w:pPr>
      <w:overflowPunct/>
      <w:autoSpaceDE/>
      <w:autoSpaceDN/>
      <w:adjustRightInd/>
      <w:textAlignment w:val="auto"/>
    </w:pPr>
    <w:rPr>
      <w:rFonts w:ascii="Bookman Old Style" w:hAnsi="Bookman Old Style"/>
      <w:sz w:val="24"/>
    </w:rPr>
  </w:style>
  <w:style w:type="character" w:customStyle="1" w:styleId="Brdtekst2Tegn">
    <w:name w:val="Brødtekst 2 Tegn"/>
    <w:basedOn w:val="Standardskriftforavsnitt"/>
    <w:link w:val="Brdtekst2"/>
    <w:rsid w:val="00AE5FF0"/>
    <w:rPr>
      <w:rFonts w:ascii="Bookman Old Style" w:hAnsi="Bookman Old Style"/>
      <w:sz w:val="24"/>
    </w:rPr>
  </w:style>
  <w:style w:type="table" w:styleId="Tabellrutenett">
    <w:name w:val="Table Grid"/>
    <w:basedOn w:val="Vanligtabell"/>
    <w:uiPriority w:val="59"/>
    <w:rsid w:val="00AE5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9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mottak@iokf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1299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Notat</vt:lpstr>
    </vt:vector>
  </TitlesOfParts>
  <Company>Duplo Data as</Company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subject/>
  <dc:creator>Gunnlaug Brenne</dc:creator>
  <cp:keywords/>
  <dc:description/>
  <cp:lastModifiedBy>Bjørn Solberg</cp:lastModifiedBy>
  <cp:revision>2</cp:revision>
  <cp:lastPrinted>2019-11-27T22:17:00Z</cp:lastPrinted>
  <dcterms:created xsi:type="dcterms:W3CDTF">2023-03-30T16:33:00Z</dcterms:created>
  <dcterms:modified xsi:type="dcterms:W3CDTF">2023-03-30T16:33:00Z</dcterms:modified>
</cp:coreProperties>
</file>