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0B4" w14:textId="1AB01C68" w:rsidR="008504A3" w:rsidRDefault="00BA2D8F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Møtebok</w:t>
      </w:r>
    </w:p>
    <w:p w14:paraId="518437DE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072DE6E9" w14:textId="77777777" w:rsidTr="008504A3">
        <w:tc>
          <w:tcPr>
            <w:tcW w:w="1668" w:type="dxa"/>
          </w:tcPr>
          <w:p w14:paraId="586030DD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D3F79BB" w14:textId="084C9E06" w:rsidR="008504A3" w:rsidRPr="00D50E01" w:rsidRDefault="002063ED" w:rsidP="002063ED">
            <w:pPr>
              <w:spacing w:line="220" w:lineRule="atLeast"/>
              <w:rPr>
                <w:b/>
                <w:noProof w:val="0"/>
                <w:sz w:val="22"/>
              </w:rPr>
            </w:pPr>
            <w:r w:rsidRPr="00D50E01">
              <w:rPr>
                <w:b/>
                <w:noProof w:val="0"/>
                <w:sz w:val="22"/>
              </w:rPr>
              <w:t xml:space="preserve">Eidsberg </w:t>
            </w:r>
            <w:r w:rsidR="008A3E16" w:rsidRPr="00D50E01">
              <w:rPr>
                <w:b/>
                <w:noProof w:val="0"/>
                <w:sz w:val="22"/>
              </w:rPr>
              <w:t xml:space="preserve">felles </w:t>
            </w:r>
            <w:r w:rsidR="008504A3" w:rsidRPr="00D50E01">
              <w:rPr>
                <w:b/>
                <w:noProof w:val="0"/>
                <w:sz w:val="22"/>
              </w:rPr>
              <w:t>menighetsråd</w:t>
            </w:r>
          </w:p>
        </w:tc>
      </w:tr>
      <w:tr w:rsidR="008504A3" w14:paraId="7BE94E6D" w14:textId="77777777" w:rsidTr="008504A3">
        <w:tc>
          <w:tcPr>
            <w:tcW w:w="1668" w:type="dxa"/>
          </w:tcPr>
          <w:p w14:paraId="07002262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2B33C3BF" w14:textId="5A82E801" w:rsidR="008504A3" w:rsidRPr="00E1751B" w:rsidRDefault="00D73740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01.03.21</w:t>
            </w:r>
          </w:p>
        </w:tc>
      </w:tr>
      <w:tr w:rsidR="008504A3" w14:paraId="1115579C" w14:textId="77777777" w:rsidTr="008504A3">
        <w:tc>
          <w:tcPr>
            <w:tcW w:w="1668" w:type="dxa"/>
          </w:tcPr>
          <w:p w14:paraId="407295D9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06EB6F31" w14:textId="77777777" w:rsidR="008504A3" w:rsidRPr="008504A3" w:rsidRDefault="00A11C9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1800 - 2100</w:t>
            </w:r>
          </w:p>
        </w:tc>
      </w:tr>
      <w:tr w:rsidR="008504A3" w14:paraId="403CA8F1" w14:textId="77777777" w:rsidTr="008504A3">
        <w:tc>
          <w:tcPr>
            <w:tcW w:w="1668" w:type="dxa"/>
          </w:tcPr>
          <w:p w14:paraId="7ACEC6F9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69B42D59" w14:textId="7AFB4964" w:rsidR="008504A3" w:rsidRPr="00E1751B" w:rsidRDefault="00D73740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Mysen Menighetshus </w:t>
            </w:r>
            <w:proofErr w:type="spellStart"/>
            <w:r>
              <w:rPr>
                <w:noProof w:val="0"/>
                <w:sz w:val="22"/>
              </w:rPr>
              <w:t>Betania</w:t>
            </w:r>
            <w:proofErr w:type="spellEnd"/>
          </w:p>
        </w:tc>
      </w:tr>
    </w:tbl>
    <w:p w14:paraId="7229F7D2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82F1F81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244FEDE6" w14:textId="0C713DC3" w:rsidR="00D73740" w:rsidRDefault="00F13228" w:rsidP="00F13228">
      <w:pPr>
        <w:spacing w:line="220" w:lineRule="atLeast"/>
        <w:ind w:left="1410" w:hanging="1410"/>
        <w:rPr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D73740">
        <w:rPr>
          <w:b/>
          <w:noProof w:val="0"/>
          <w:sz w:val="22"/>
        </w:rPr>
        <w:tab/>
      </w:r>
      <w:r w:rsidR="00FD166E" w:rsidRPr="00FD166E">
        <w:rPr>
          <w:noProof w:val="0"/>
          <w:sz w:val="22"/>
        </w:rPr>
        <w:t xml:space="preserve"> </w:t>
      </w:r>
      <w:r w:rsidR="00FD166E">
        <w:rPr>
          <w:noProof w:val="0"/>
          <w:sz w:val="22"/>
        </w:rPr>
        <w:t>Ragnhild Johanne Kruse</w:t>
      </w:r>
      <w:r w:rsidR="002063ED">
        <w:rPr>
          <w:noProof w:val="0"/>
          <w:sz w:val="22"/>
        </w:rPr>
        <w:t xml:space="preserve">, Ole-Martin Glomsrud, </w:t>
      </w:r>
      <w:r w:rsidR="00D73740">
        <w:rPr>
          <w:noProof w:val="0"/>
          <w:sz w:val="22"/>
        </w:rPr>
        <w:t xml:space="preserve">Synnøve Bjørknes Lundeby, </w:t>
      </w:r>
      <w:r w:rsidR="002063ED">
        <w:rPr>
          <w:noProof w:val="0"/>
          <w:sz w:val="22"/>
        </w:rPr>
        <w:t xml:space="preserve">Synnøve Svensson, </w:t>
      </w:r>
      <w:r w:rsidR="00D73740">
        <w:rPr>
          <w:noProof w:val="0"/>
          <w:sz w:val="22"/>
        </w:rPr>
        <w:t xml:space="preserve">Anne-Grethe Bredholt, Jorunn </w:t>
      </w:r>
      <w:proofErr w:type="spellStart"/>
      <w:r w:rsidR="00D73740">
        <w:rPr>
          <w:noProof w:val="0"/>
          <w:sz w:val="22"/>
        </w:rPr>
        <w:t>Smevik</w:t>
      </w:r>
      <w:proofErr w:type="spellEnd"/>
      <w:r w:rsidR="00D73740">
        <w:rPr>
          <w:noProof w:val="0"/>
          <w:sz w:val="22"/>
        </w:rPr>
        <w:t>-</w:t>
      </w:r>
      <w:proofErr w:type="gramStart"/>
      <w:r w:rsidR="00D73740">
        <w:rPr>
          <w:noProof w:val="0"/>
          <w:sz w:val="22"/>
        </w:rPr>
        <w:t xml:space="preserve">Olsen, </w:t>
      </w:r>
      <w:r w:rsidR="002063ED">
        <w:rPr>
          <w:noProof w:val="0"/>
          <w:sz w:val="22"/>
        </w:rPr>
        <w:t xml:space="preserve"> Magnus</w:t>
      </w:r>
      <w:proofErr w:type="gramEnd"/>
      <w:r w:rsidR="002063ED">
        <w:rPr>
          <w:noProof w:val="0"/>
          <w:sz w:val="22"/>
        </w:rPr>
        <w:t xml:space="preserve"> </w:t>
      </w:r>
      <w:r w:rsidR="00FD166E">
        <w:rPr>
          <w:noProof w:val="0"/>
          <w:sz w:val="22"/>
        </w:rPr>
        <w:t xml:space="preserve">Grøvle </w:t>
      </w:r>
      <w:r w:rsidR="002063ED">
        <w:rPr>
          <w:noProof w:val="0"/>
          <w:sz w:val="22"/>
        </w:rPr>
        <w:t>Vesteraas, Bjørn Solberg</w:t>
      </w:r>
    </w:p>
    <w:p w14:paraId="58575E82" w14:textId="77777777" w:rsidR="00D73740" w:rsidRDefault="00D73740" w:rsidP="00F13228">
      <w:pPr>
        <w:spacing w:line="220" w:lineRule="atLeast"/>
        <w:ind w:left="1410" w:hanging="1410"/>
        <w:rPr>
          <w:noProof w:val="0"/>
          <w:sz w:val="22"/>
        </w:rPr>
      </w:pPr>
    </w:p>
    <w:p w14:paraId="56230F78" w14:textId="6DDD941A" w:rsidR="00D73740" w:rsidRDefault="00D73740" w:rsidP="00D73740">
      <w:pPr>
        <w:tabs>
          <w:tab w:val="left" w:pos="0"/>
        </w:tabs>
        <w:ind w:left="1134" w:hanging="1134"/>
        <w:rPr>
          <w:noProof w:val="0"/>
          <w:sz w:val="22"/>
        </w:rPr>
      </w:pPr>
      <w:r w:rsidRPr="00D73740">
        <w:rPr>
          <w:b/>
          <w:bCs/>
          <w:noProof w:val="0"/>
          <w:sz w:val="22"/>
        </w:rPr>
        <w:t>Forfall:</w:t>
      </w:r>
      <w:r>
        <w:rPr>
          <w:b/>
          <w:bCs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Pr="002063ED">
        <w:rPr>
          <w:noProof w:val="0"/>
          <w:sz w:val="22"/>
        </w:rPr>
        <w:t>Eva Kathrine Reymert</w:t>
      </w:r>
      <w:r>
        <w:rPr>
          <w:noProof w:val="0"/>
          <w:sz w:val="22"/>
        </w:rPr>
        <w:t xml:space="preserve">, </w:t>
      </w:r>
      <w:r>
        <w:rPr>
          <w:noProof w:val="0"/>
          <w:sz w:val="22"/>
        </w:rPr>
        <w:t>Kari Kvernhusengen Undeland</w:t>
      </w:r>
      <w:r>
        <w:rPr>
          <w:noProof w:val="0"/>
          <w:sz w:val="22"/>
        </w:rPr>
        <w:t>, Tove Frogner Lund</w:t>
      </w:r>
    </w:p>
    <w:p w14:paraId="52B6BF3C" w14:textId="1A15466A" w:rsidR="00FD166E" w:rsidRPr="00D73740" w:rsidRDefault="00D50E01" w:rsidP="00F13228">
      <w:pPr>
        <w:spacing w:line="220" w:lineRule="atLeast"/>
        <w:ind w:left="1410" w:hanging="1410"/>
        <w:rPr>
          <w:b/>
          <w:bCs/>
          <w:noProof w:val="0"/>
          <w:sz w:val="22"/>
        </w:rPr>
      </w:pPr>
      <w:r w:rsidRPr="00D73740">
        <w:rPr>
          <w:b/>
          <w:bCs/>
          <w:noProof w:val="0"/>
          <w:sz w:val="22"/>
        </w:rPr>
        <w:br/>
      </w:r>
      <w:r w:rsidRPr="00D73740">
        <w:rPr>
          <w:b/>
          <w:bCs/>
          <w:noProof w:val="0"/>
          <w:sz w:val="22"/>
        </w:rPr>
        <w:tab/>
      </w:r>
      <w:r w:rsidRPr="00D73740">
        <w:rPr>
          <w:b/>
          <w:bCs/>
          <w:noProof w:val="0"/>
          <w:sz w:val="22"/>
        </w:rPr>
        <w:tab/>
      </w:r>
    </w:p>
    <w:p w14:paraId="47D340C8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0E690649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6E22D8E3" w14:textId="56BF424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105667">
        <w:rPr>
          <w:b/>
          <w:noProof w:val="0"/>
          <w:sz w:val="22"/>
        </w:rPr>
        <w:t>10</w:t>
      </w:r>
      <w:proofErr w:type="gramEnd"/>
      <w:r w:rsidR="00525950">
        <w:rPr>
          <w:b/>
          <w:noProof w:val="0"/>
          <w:sz w:val="22"/>
        </w:rPr>
        <w:t>/21</w:t>
      </w:r>
      <w:r w:rsidR="00105667">
        <w:rPr>
          <w:b/>
          <w:noProof w:val="0"/>
          <w:sz w:val="22"/>
        </w:rPr>
        <w:t>:</w:t>
      </w:r>
      <w:r w:rsidR="00105667"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49E76969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4DC3BF2E" w14:textId="025E82E0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CA5A8C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</w:r>
      <w:r w:rsidR="00105667">
        <w:rPr>
          <w:noProof w:val="0"/>
          <w:sz w:val="22"/>
        </w:rPr>
        <w:t xml:space="preserve"> </w:t>
      </w:r>
      <w:r>
        <w:rPr>
          <w:noProof w:val="0"/>
          <w:sz w:val="22"/>
        </w:rPr>
        <w:t>Møtebok, innkalling og sakliste godkjennes.</w:t>
      </w:r>
    </w:p>
    <w:p w14:paraId="698A1FF9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2F9929C" w14:textId="53C564F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6B7A4DE0" w14:textId="6C86D1AD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105667">
        <w:rPr>
          <w:b/>
          <w:noProof w:val="0"/>
          <w:sz w:val="22"/>
        </w:rPr>
        <w:t>11</w:t>
      </w:r>
      <w:r w:rsidR="002063ED">
        <w:rPr>
          <w:b/>
          <w:noProof w:val="0"/>
          <w:sz w:val="22"/>
        </w:rPr>
        <w:t>/2</w:t>
      </w:r>
      <w:r w:rsidR="00525950">
        <w:rPr>
          <w:b/>
          <w:noProof w:val="0"/>
          <w:sz w:val="22"/>
        </w:rPr>
        <w:t>1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2E9B80E6" w14:textId="6F7570BB" w:rsidR="00E645BF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CA5A8C">
        <w:rPr>
          <w:b/>
          <w:bCs/>
          <w:noProof w:val="0"/>
          <w:sz w:val="22"/>
        </w:rPr>
        <w:t>Fra sognepresten</w:t>
      </w:r>
      <w:r w:rsidR="00525950" w:rsidRPr="00CA5A8C">
        <w:rPr>
          <w:b/>
          <w:bCs/>
          <w:noProof w:val="0"/>
          <w:sz w:val="22"/>
        </w:rPr>
        <w:t>/Eidsbergteamet</w:t>
      </w:r>
      <w:r w:rsidR="00133B1B">
        <w:rPr>
          <w:b/>
          <w:bCs/>
          <w:noProof w:val="0"/>
          <w:sz w:val="22"/>
        </w:rPr>
        <w:t xml:space="preserve">: </w:t>
      </w:r>
      <w:r w:rsidR="00CA5A8C">
        <w:rPr>
          <w:noProof w:val="0"/>
          <w:sz w:val="22"/>
        </w:rPr>
        <w:t xml:space="preserve">Gudstjenester avlyst </w:t>
      </w:r>
      <w:r w:rsidR="00105667">
        <w:rPr>
          <w:noProof w:val="0"/>
          <w:sz w:val="22"/>
        </w:rPr>
        <w:t>til midt i februar. To gudstjenester i friluft, gudstjeneste i Eidsberg kirke 28.02.</w:t>
      </w:r>
      <w:r w:rsidR="00133B1B">
        <w:rPr>
          <w:noProof w:val="0"/>
          <w:sz w:val="22"/>
        </w:rPr>
        <w:t xml:space="preserve"> Flere dåpsgudstjenester.</w:t>
      </w:r>
      <w:r w:rsidR="00133B1B">
        <w:rPr>
          <w:noProof w:val="0"/>
          <w:sz w:val="22"/>
        </w:rPr>
        <w:br/>
        <w:t>Fysisk samling med konfirmantene lørdag 06.03. Teamet jobber med et digitalt påskeprogram for barnehagene.</w:t>
      </w:r>
    </w:p>
    <w:p w14:paraId="668545E3" w14:textId="77777777" w:rsidR="00E645BF" w:rsidRDefault="00E645BF" w:rsidP="00E645BF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007800FE" w14:textId="6835354D" w:rsidR="001F53B0" w:rsidRDefault="002063ED" w:rsidP="00133B1B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CA5A8C">
        <w:rPr>
          <w:b/>
          <w:bCs/>
          <w:noProof w:val="0"/>
          <w:sz w:val="22"/>
        </w:rPr>
        <w:t>Fra leder</w:t>
      </w:r>
      <w:r w:rsidR="00133B1B">
        <w:rPr>
          <w:b/>
          <w:bCs/>
          <w:noProof w:val="0"/>
          <w:sz w:val="22"/>
        </w:rPr>
        <w:t xml:space="preserve">: </w:t>
      </w:r>
      <w:r w:rsidR="00133B1B" w:rsidRPr="00133B1B">
        <w:rPr>
          <w:noProof w:val="0"/>
          <w:sz w:val="22"/>
        </w:rPr>
        <w:t>Våpenhuset i Eidsberg kirke nesten ferdig restaurert; flott!</w:t>
      </w:r>
    </w:p>
    <w:p w14:paraId="3C2AB17A" w14:textId="77777777" w:rsidR="00133B1B" w:rsidRPr="00133B1B" w:rsidRDefault="00133B1B" w:rsidP="00133B1B">
      <w:pPr>
        <w:pStyle w:val="Listeavsnitt"/>
        <w:rPr>
          <w:noProof w:val="0"/>
          <w:sz w:val="22"/>
        </w:rPr>
      </w:pPr>
    </w:p>
    <w:p w14:paraId="5C4AC9C0" w14:textId="0AE1E3AE" w:rsidR="00133B1B" w:rsidRPr="00133B1B" w:rsidRDefault="00133B1B" w:rsidP="00133B1B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133B1B">
        <w:rPr>
          <w:b/>
          <w:bCs/>
          <w:noProof w:val="0"/>
          <w:sz w:val="22"/>
        </w:rPr>
        <w:t>Fra fellesråd</w:t>
      </w:r>
      <w:r>
        <w:rPr>
          <w:noProof w:val="0"/>
          <w:sz w:val="22"/>
        </w:rPr>
        <w:t>: Det er gjort vedtak om å heve festeavgiftene for å kompensere for reduksjonen i den kommunale bevilgningen.</w:t>
      </w:r>
    </w:p>
    <w:p w14:paraId="7C3DC69C" w14:textId="77777777" w:rsidR="00E645BF" w:rsidRPr="001F53B0" w:rsidRDefault="00E645BF" w:rsidP="001F53B0">
      <w:pPr>
        <w:spacing w:line="220" w:lineRule="atLeast"/>
        <w:ind w:left="1770"/>
        <w:rPr>
          <w:noProof w:val="0"/>
          <w:sz w:val="22"/>
        </w:rPr>
      </w:pPr>
    </w:p>
    <w:p w14:paraId="21B24C04" w14:textId="38F194B8" w:rsidR="002063ED" w:rsidRPr="002063ED" w:rsidRDefault="001F53B0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 w:rsidR="002063ED">
        <w:rPr>
          <w:noProof w:val="0"/>
          <w:sz w:val="22"/>
        </w:rPr>
        <w:tab/>
      </w:r>
      <w:r w:rsidR="00520E30">
        <w:rPr>
          <w:noProof w:val="0"/>
          <w:sz w:val="22"/>
        </w:rPr>
        <w:t>Orienteringer og referater t</w:t>
      </w:r>
      <w:r w:rsidR="002063ED">
        <w:rPr>
          <w:noProof w:val="0"/>
          <w:sz w:val="22"/>
        </w:rPr>
        <w:t>as til orientering.</w:t>
      </w:r>
    </w:p>
    <w:p w14:paraId="501AE7E1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333E85F2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00A55B47" w14:textId="25E8B545" w:rsidR="00095628" w:rsidRDefault="00095628" w:rsidP="00095628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133B1B">
        <w:rPr>
          <w:b/>
          <w:noProof w:val="0"/>
          <w:sz w:val="22"/>
        </w:rPr>
        <w:t>12</w:t>
      </w:r>
      <w:r>
        <w:rPr>
          <w:b/>
          <w:noProof w:val="0"/>
          <w:sz w:val="22"/>
        </w:rPr>
        <w:t>/2</w:t>
      </w:r>
      <w:r w:rsidR="00DB7BFD">
        <w:rPr>
          <w:b/>
          <w:noProof w:val="0"/>
          <w:sz w:val="22"/>
        </w:rPr>
        <w:t>1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133B1B">
        <w:rPr>
          <w:b/>
          <w:noProof w:val="0"/>
          <w:sz w:val="22"/>
        </w:rPr>
        <w:t>Påsken 2021</w:t>
      </w:r>
    </w:p>
    <w:p w14:paraId="14FCE9D2" w14:textId="74C5ED4F" w:rsidR="00A91299" w:rsidRP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 w:rsidRPr="00A91299">
        <w:rPr>
          <w:bCs/>
          <w:noProof w:val="0"/>
          <w:sz w:val="22"/>
        </w:rPr>
        <w:t xml:space="preserve">Det er fortsatt uavklart hvilke regler som vil gjelde i slutten av mars. I verste </w:t>
      </w:r>
      <w:proofErr w:type="gramStart"/>
      <w:r w:rsidRPr="00A91299">
        <w:rPr>
          <w:bCs/>
          <w:noProof w:val="0"/>
          <w:sz w:val="22"/>
        </w:rPr>
        <w:t xml:space="preserve">fall  </w:t>
      </w:r>
      <w:r>
        <w:rPr>
          <w:bCs/>
          <w:noProof w:val="0"/>
          <w:sz w:val="22"/>
        </w:rPr>
        <w:t>b</w:t>
      </w:r>
      <w:r w:rsidRPr="00A91299">
        <w:rPr>
          <w:bCs/>
          <w:noProof w:val="0"/>
          <w:sz w:val="22"/>
        </w:rPr>
        <w:t>estemmelser</w:t>
      </w:r>
      <w:proofErr w:type="gramEnd"/>
      <w:r w:rsidRPr="00A91299">
        <w:rPr>
          <w:bCs/>
          <w:noProof w:val="0"/>
          <w:sz w:val="22"/>
        </w:rPr>
        <w:t xml:space="preserve"> om </w:t>
      </w:r>
      <w:proofErr w:type="spellStart"/>
      <w:r w:rsidRPr="00A91299">
        <w:rPr>
          <w:bCs/>
          <w:noProof w:val="0"/>
          <w:sz w:val="22"/>
        </w:rPr>
        <w:t>max</w:t>
      </w:r>
      <w:proofErr w:type="spellEnd"/>
      <w:r w:rsidRPr="00A91299">
        <w:rPr>
          <w:bCs/>
          <w:noProof w:val="0"/>
          <w:sz w:val="22"/>
        </w:rPr>
        <w:t xml:space="preserve"> 10 personer i kirken av gangen, i beste fall 1-meters regel uten noe tak; da kan det være 119 i Eidsberg kirke, og det er der vi skal være i påsken</w:t>
      </w:r>
      <w:r w:rsidRPr="00A91299">
        <w:rPr>
          <w:bCs/>
          <w:noProof w:val="0"/>
          <w:sz w:val="22"/>
        </w:rPr>
        <w:t>. Mest sannsynlig; 100 i kirken, med 1 meters avstand, 2 meter ved salmesang. Noe færre i Mysen, der er det gudstjeneste palmesøndag. Forskjellige alternativer har vært drøftet:</w:t>
      </w:r>
      <w:r>
        <w:rPr>
          <w:bCs/>
          <w:noProof w:val="0"/>
          <w:sz w:val="22"/>
        </w:rPr>
        <w:br/>
      </w:r>
      <w:r w:rsidRPr="00A91299">
        <w:rPr>
          <w:bCs/>
          <w:noProof w:val="0"/>
          <w:sz w:val="22"/>
        </w:rPr>
        <w:br/>
      </w:r>
      <w:r>
        <w:rPr>
          <w:bCs/>
          <w:noProof w:val="0"/>
          <w:sz w:val="22"/>
        </w:rPr>
        <w:t>-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 xml:space="preserve">Palmesøndag i Mysen kirke; erstattes med en påske-/palmesøndagsvandring. Til 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>fortet?</w:t>
      </w:r>
      <w:r>
        <w:rPr>
          <w:bCs/>
          <w:noProof w:val="0"/>
          <w:sz w:val="22"/>
        </w:rPr>
        <w:t xml:space="preserve"> </w:t>
      </w:r>
      <w:proofErr w:type="gramStart"/>
      <w:r w:rsidRPr="00A91299">
        <w:rPr>
          <w:bCs/>
          <w:noProof w:val="0"/>
          <w:sz w:val="22"/>
        </w:rPr>
        <w:t>Esel</w:t>
      </w:r>
      <w:proofErr w:type="gramEnd"/>
      <w:r w:rsidRPr="00A91299">
        <w:rPr>
          <w:bCs/>
          <w:noProof w:val="0"/>
          <w:sz w:val="22"/>
        </w:rPr>
        <w:t>?</w:t>
      </w:r>
    </w:p>
    <w:p w14:paraId="45A2DFAD" w14:textId="504EBBDA" w:rsidR="00A91299" w:rsidRP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>
        <w:rPr>
          <w:bCs/>
          <w:noProof w:val="0"/>
          <w:sz w:val="22"/>
        </w:rPr>
        <w:t>-</w:t>
      </w:r>
      <w:r>
        <w:rPr>
          <w:bCs/>
          <w:noProof w:val="0"/>
          <w:sz w:val="22"/>
        </w:rPr>
        <w:tab/>
      </w:r>
      <w:proofErr w:type="spellStart"/>
      <w:r w:rsidRPr="00A91299">
        <w:rPr>
          <w:bCs/>
          <w:noProof w:val="0"/>
          <w:sz w:val="22"/>
        </w:rPr>
        <w:t>Leieav</w:t>
      </w:r>
      <w:proofErr w:type="spellEnd"/>
      <w:r w:rsidRPr="00A91299">
        <w:rPr>
          <w:bCs/>
          <w:noProof w:val="0"/>
          <w:sz w:val="22"/>
        </w:rPr>
        <w:t xml:space="preserve"> Festiviteten kino til gudstjenester har vært vurdert. Der er det faste seter. Men 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>kinoen er opptatt 1. påskedag</w:t>
      </w:r>
      <w:r>
        <w:rPr>
          <w:bCs/>
          <w:noProof w:val="0"/>
          <w:sz w:val="22"/>
        </w:rPr>
        <w:t>.</w:t>
      </w:r>
    </w:p>
    <w:p w14:paraId="146BC724" w14:textId="39BE3634" w:rsidR="00A91299" w:rsidRP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>
        <w:rPr>
          <w:bCs/>
          <w:noProof w:val="0"/>
          <w:sz w:val="22"/>
        </w:rPr>
        <w:t>-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 xml:space="preserve">Bruke Tenor kirkeruin til en av gudstjenestene. Da er vi ute, og samtidig i en 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>«kirke». Utfordringene er været, parkering, og kanskje lyd.</w:t>
      </w:r>
    </w:p>
    <w:p w14:paraId="05C37B03" w14:textId="295F0C43" w:rsidR="00A91299" w:rsidRP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>
        <w:rPr>
          <w:bCs/>
          <w:noProof w:val="0"/>
          <w:sz w:val="22"/>
        </w:rPr>
        <w:t>-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 xml:space="preserve">Utendørs gudstjenester ved Eidsberg kirke, med mulighet </w:t>
      </w:r>
      <w:r w:rsidRPr="00A91299">
        <w:rPr>
          <w:bCs/>
          <w:noProof w:val="0"/>
          <w:sz w:val="22"/>
        </w:rPr>
        <w:t>f</w:t>
      </w:r>
      <w:r w:rsidRPr="00A91299">
        <w:rPr>
          <w:bCs/>
          <w:noProof w:val="0"/>
          <w:sz w:val="22"/>
        </w:rPr>
        <w:t>or åpen kirke.</w:t>
      </w:r>
    </w:p>
    <w:p w14:paraId="3752C7C8" w14:textId="7ECCC159" w:rsid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>
        <w:rPr>
          <w:bCs/>
          <w:noProof w:val="0"/>
          <w:sz w:val="22"/>
        </w:rPr>
        <w:t>-</w:t>
      </w:r>
      <w:r>
        <w:rPr>
          <w:bCs/>
          <w:noProof w:val="0"/>
          <w:sz w:val="22"/>
        </w:rPr>
        <w:tab/>
      </w:r>
      <w:r w:rsidRPr="00A91299">
        <w:rPr>
          <w:bCs/>
          <w:noProof w:val="0"/>
          <w:sz w:val="22"/>
        </w:rPr>
        <w:t>Utendørs andre steder?</w:t>
      </w:r>
    </w:p>
    <w:p w14:paraId="102265FA" w14:textId="77777777" w:rsidR="00A91299" w:rsidRP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</w:p>
    <w:p w14:paraId="7DC70524" w14:textId="77777777" w:rsidR="00A91299" w:rsidRP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 w:rsidRPr="00A91299">
        <w:rPr>
          <w:bCs/>
          <w:noProof w:val="0"/>
          <w:sz w:val="22"/>
        </w:rPr>
        <w:t>Vi dropper kveldsmat og frokost, men ser på mulighetene for kirkekaffe.</w:t>
      </w:r>
    </w:p>
    <w:p w14:paraId="571D2CD7" w14:textId="3680EEB8" w:rsidR="00A91299" w:rsidRDefault="00A91299" w:rsidP="00A91299">
      <w:pPr>
        <w:spacing w:line="220" w:lineRule="atLeast"/>
        <w:ind w:left="1776"/>
        <w:rPr>
          <w:bCs/>
          <w:noProof w:val="0"/>
          <w:sz w:val="22"/>
        </w:rPr>
      </w:pPr>
      <w:r>
        <w:rPr>
          <w:bCs/>
          <w:noProof w:val="0"/>
          <w:sz w:val="22"/>
        </w:rPr>
        <w:t>Årets påskeu</w:t>
      </w:r>
      <w:r w:rsidRPr="00A91299">
        <w:rPr>
          <w:bCs/>
          <w:noProof w:val="0"/>
          <w:sz w:val="22"/>
        </w:rPr>
        <w:t>tstilling blir i Eidsberg kirke uansett.</w:t>
      </w:r>
    </w:p>
    <w:p w14:paraId="3213811E" w14:textId="314D2EC5" w:rsidR="00A91299" w:rsidRDefault="00A91299" w:rsidP="00A91299">
      <w:pPr>
        <w:spacing w:line="220" w:lineRule="atLeast"/>
        <w:ind w:left="1416"/>
        <w:rPr>
          <w:bCs/>
          <w:noProof w:val="0"/>
          <w:sz w:val="22"/>
        </w:rPr>
      </w:pPr>
    </w:p>
    <w:p w14:paraId="7908115B" w14:textId="3C245A55" w:rsidR="00A91299" w:rsidRPr="00A91299" w:rsidRDefault="00A91299" w:rsidP="00A91299">
      <w:pPr>
        <w:spacing w:line="220" w:lineRule="atLeast"/>
        <w:ind w:left="1416"/>
        <w:rPr>
          <w:bCs/>
          <w:noProof w:val="0"/>
          <w:sz w:val="22"/>
        </w:rPr>
      </w:pPr>
      <w:r>
        <w:rPr>
          <w:bCs/>
          <w:noProof w:val="0"/>
          <w:sz w:val="22"/>
          <w:u w:val="single"/>
        </w:rPr>
        <w:t>Vedtak:</w:t>
      </w:r>
      <w:r>
        <w:rPr>
          <w:bCs/>
          <w:noProof w:val="0"/>
          <w:sz w:val="22"/>
        </w:rPr>
        <w:t xml:space="preserve"> </w:t>
      </w:r>
      <w:r>
        <w:rPr>
          <w:bCs/>
          <w:noProof w:val="0"/>
          <w:sz w:val="22"/>
        </w:rPr>
        <w:tab/>
        <w:t xml:space="preserve">Menighetsrådet ønsker at gudstjenestene holdes innendørs i Mysen og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Eidsberg kirker. Det vurderes nærmere om det skal tilbys to gudstjenester 1.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påskedag. MR ønsker ikke en ordning med påmelding</w:t>
      </w:r>
    </w:p>
    <w:p w14:paraId="154E0A33" w14:textId="77777777" w:rsidR="00A91299" w:rsidRDefault="00A91299" w:rsidP="00A91299">
      <w:pPr>
        <w:spacing w:line="220" w:lineRule="atLeast"/>
        <w:rPr>
          <w:bCs/>
          <w:noProof w:val="0"/>
          <w:sz w:val="22"/>
        </w:rPr>
      </w:pPr>
    </w:p>
    <w:p w14:paraId="7864E9AF" w14:textId="77777777" w:rsidR="00095628" w:rsidRDefault="00095628" w:rsidP="00095628">
      <w:pPr>
        <w:spacing w:line="220" w:lineRule="atLeast"/>
        <w:ind w:left="1410"/>
        <w:rPr>
          <w:noProof w:val="0"/>
          <w:sz w:val="22"/>
        </w:rPr>
      </w:pPr>
    </w:p>
    <w:p w14:paraId="355E6EAA" w14:textId="1B5A78FC" w:rsidR="00095628" w:rsidRPr="00095628" w:rsidRDefault="00095628" w:rsidP="00095628">
      <w:pPr>
        <w:spacing w:line="220" w:lineRule="atLeast"/>
        <w:rPr>
          <w:b/>
          <w:noProof w:val="0"/>
          <w:color w:val="FF0000"/>
          <w:sz w:val="22"/>
        </w:rPr>
      </w:pPr>
      <w:r w:rsidRPr="007E0D51">
        <w:rPr>
          <w:b/>
          <w:noProof w:val="0"/>
          <w:sz w:val="22"/>
        </w:rPr>
        <w:t xml:space="preserve">Sak </w:t>
      </w:r>
      <w:r w:rsidR="00A91299">
        <w:rPr>
          <w:b/>
          <w:noProof w:val="0"/>
          <w:sz w:val="22"/>
        </w:rPr>
        <w:t>13</w:t>
      </w:r>
      <w:r w:rsidRPr="007E0D51">
        <w:rPr>
          <w:b/>
          <w:noProof w:val="0"/>
          <w:sz w:val="22"/>
        </w:rPr>
        <w:t>/2</w:t>
      </w:r>
      <w:r w:rsidR="00DB7BFD">
        <w:rPr>
          <w:b/>
          <w:noProof w:val="0"/>
          <w:sz w:val="22"/>
        </w:rPr>
        <w:t>1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</w:r>
      <w:r w:rsidR="00A91299">
        <w:rPr>
          <w:b/>
          <w:noProof w:val="0"/>
          <w:sz w:val="22"/>
        </w:rPr>
        <w:t>Årsmelding</w:t>
      </w:r>
    </w:p>
    <w:p w14:paraId="7F6F549B" w14:textId="53D57C57" w:rsidR="00095628" w:rsidRDefault="00095628" w:rsidP="00A91299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A91299">
        <w:rPr>
          <w:noProof w:val="0"/>
          <w:sz w:val="22"/>
        </w:rPr>
        <w:t>Utkast til årsmelding var sendt ut med innkallingen.</w:t>
      </w:r>
      <w:r w:rsidR="009E069F">
        <w:rPr>
          <w:noProof w:val="0"/>
          <w:sz w:val="22"/>
        </w:rPr>
        <w:t xml:space="preserve"> Revidert utkast ble fremlagt i møtet.</w:t>
      </w:r>
    </w:p>
    <w:p w14:paraId="400FEBEC" w14:textId="3DDAA02A" w:rsidR="009E069F" w:rsidRDefault="009E069F" w:rsidP="00A91299">
      <w:pPr>
        <w:spacing w:line="220" w:lineRule="atLeast"/>
        <w:rPr>
          <w:noProof w:val="0"/>
          <w:sz w:val="22"/>
        </w:rPr>
      </w:pPr>
    </w:p>
    <w:p w14:paraId="073F4686" w14:textId="0B11DEF1" w:rsidR="009E069F" w:rsidRPr="009E069F" w:rsidRDefault="009E069F" w:rsidP="00A91299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Vedtak: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Utkast til årsmelding ble godkjent med de merknadene som kom i møtet.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Leder sørger for at dåpstallene for 2020 kommer med i meldingen.</w:t>
      </w:r>
    </w:p>
    <w:p w14:paraId="6D0DC614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4474CC33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4FCA9FC3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2B5FD083" w14:textId="60B7B29A" w:rsidR="00E97394" w:rsidRDefault="00FD5A48" w:rsidP="00520E30">
      <w:pPr>
        <w:spacing w:line="220" w:lineRule="atLeast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9E069F">
        <w:rPr>
          <w:b/>
          <w:noProof w:val="0"/>
          <w:sz w:val="22"/>
        </w:rPr>
        <w:t>14</w:t>
      </w:r>
      <w:proofErr w:type="gramEnd"/>
      <w:r w:rsidR="00DB7BFD">
        <w:rPr>
          <w:b/>
          <w:noProof w:val="0"/>
          <w:sz w:val="22"/>
        </w:rPr>
        <w:t>/21</w:t>
      </w:r>
      <w:r w:rsidR="002063ED">
        <w:rPr>
          <w:b/>
          <w:noProof w:val="0"/>
          <w:sz w:val="22"/>
        </w:rPr>
        <w:tab/>
      </w:r>
      <w:r w:rsidR="009E069F">
        <w:rPr>
          <w:b/>
          <w:noProof w:val="0"/>
          <w:sz w:val="22"/>
        </w:rPr>
        <w:t>Trosopplæring</w:t>
      </w:r>
    </w:p>
    <w:p w14:paraId="5D8646E6" w14:textId="0A64640D" w:rsidR="00FD5A48" w:rsidRDefault="00FD5A48" w:rsidP="009E069F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E069F">
        <w:rPr>
          <w:noProof w:val="0"/>
          <w:sz w:val="22"/>
        </w:rPr>
        <w:t xml:space="preserve">Menighetspedagog Ingamay Synnes orienterte om trosopplæringsarbeidet i de fire sognene, </w:t>
      </w:r>
      <w:r w:rsidR="009E069F">
        <w:rPr>
          <w:noProof w:val="0"/>
          <w:sz w:val="22"/>
        </w:rPr>
        <w:tab/>
      </w:r>
      <w:r w:rsidR="009E069F">
        <w:rPr>
          <w:noProof w:val="0"/>
          <w:sz w:val="22"/>
        </w:rPr>
        <w:tab/>
        <w:t>og svarte på spørsmål fra rådets medlemmer.</w:t>
      </w:r>
      <w:r w:rsidR="00D02E61">
        <w:rPr>
          <w:noProof w:val="0"/>
          <w:sz w:val="22"/>
        </w:rPr>
        <w:t xml:space="preserve"> </w:t>
      </w:r>
      <w:r w:rsidR="009E069F">
        <w:rPr>
          <w:noProof w:val="0"/>
          <w:sz w:val="22"/>
        </w:rPr>
        <w:t xml:space="preserve">Medlemmene kom med mye ros, ikke minst til </w:t>
      </w:r>
      <w:r w:rsidR="009E069F">
        <w:rPr>
          <w:noProof w:val="0"/>
          <w:sz w:val="22"/>
        </w:rPr>
        <w:tab/>
      </w:r>
      <w:r w:rsidR="009E069F">
        <w:rPr>
          <w:noProof w:val="0"/>
          <w:sz w:val="22"/>
        </w:rPr>
        <w:tab/>
        <w:t xml:space="preserve">Ellas gode innsats i trosopplæringen. (MR utgjør trosopplæringsutvalg for de fire </w:t>
      </w:r>
      <w:r w:rsidR="009E069F">
        <w:rPr>
          <w:noProof w:val="0"/>
          <w:sz w:val="22"/>
        </w:rPr>
        <w:tab/>
      </w:r>
      <w:r w:rsidR="009E069F">
        <w:rPr>
          <w:noProof w:val="0"/>
          <w:sz w:val="22"/>
        </w:rPr>
        <w:tab/>
      </w:r>
      <w:r w:rsidR="009E069F">
        <w:rPr>
          <w:noProof w:val="0"/>
          <w:sz w:val="22"/>
        </w:rPr>
        <w:tab/>
        <w:t>sognene i gamle Eidsberg.)</w:t>
      </w:r>
    </w:p>
    <w:p w14:paraId="1198BC38" w14:textId="2B796120" w:rsidR="009E069F" w:rsidRDefault="009E069F" w:rsidP="009E069F">
      <w:pPr>
        <w:spacing w:line="220" w:lineRule="atLeast"/>
        <w:rPr>
          <w:noProof w:val="0"/>
          <w:sz w:val="22"/>
        </w:rPr>
      </w:pPr>
    </w:p>
    <w:p w14:paraId="6A8FC59D" w14:textId="79E31E55" w:rsidR="009E069F" w:rsidRPr="009E069F" w:rsidRDefault="009E069F" w:rsidP="009E069F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Vedtak: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Menighetsrådet takker for orienteringen og retter en stor takk til Ingamay og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de øvrige medarbeiderne for veldig godt utført arbeid.</w:t>
      </w:r>
    </w:p>
    <w:p w14:paraId="035AC2FF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BF75128" w14:textId="77777777" w:rsidR="00FD5A48" w:rsidRDefault="00FD5A48" w:rsidP="00095628">
      <w:pPr>
        <w:spacing w:line="220" w:lineRule="atLeast"/>
        <w:rPr>
          <w:b/>
          <w:noProof w:val="0"/>
          <w:sz w:val="22"/>
        </w:rPr>
      </w:pPr>
    </w:p>
    <w:p w14:paraId="69F13EED" w14:textId="74CA6BE4" w:rsidR="003E6783" w:rsidRDefault="00E97394" w:rsidP="00095628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D2790D">
        <w:rPr>
          <w:b/>
          <w:noProof w:val="0"/>
          <w:sz w:val="22"/>
        </w:rPr>
        <w:t>15</w:t>
      </w:r>
      <w:r w:rsidR="00520E30">
        <w:rPr>
          <w:b/>
          <w:noProof w:val="0"/>
          <w:sz w:val="22"/>
        </w:rPr>
        <w:t>/2</w:t>
      </w:r>
      <w:r w:rsidR="007B5072">
        <w:rPr>
          <w:b/>
          <w:noProof w:val="0"/>
          <w:sz w:val="22"/>
        </w:rPr>
        <w:t>1</w:t>
      </w:r>
      <w:r w:rsidR="00FD5A48">
        <w:rPr>
          <w:b/>
          <w:noProof w:val="0"/>
          <w:sz w:val="22"/>
        </w:rPr>
        <w:tab/>
      </w:r>
      <w:r w:rsidR="00D2790D">
        <w:rPr>
          <w:b/>
          <w:noProof w:val="0"/>
          <w:sz w:val="22"/>
        </w:rPr>
        <w:t>Økonomi og budsjett</w:t>
      </w:r>
    </w:p>
    <w:p w14:paraId="3E8A22E3" w14:textId="01EB26A8" w:rsidR="00EE2321" w:rsidRDefault="00111E78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 w:rsidR="00D2790D">
        <w:rPr>
          <w:noProof w:val="0"/>
          <w:sz w:val="22"/>
        </w:rPr>
        <w:tab/>
        <w:t xml:space="preserve">Leder orienterte om oppfølgingen av vedtaket i sak 09/21. Det er </w:t>
      </w:r>
      <w:proofErr w:type="spellStart"/>
      <w:r w:rsidR="00D2790D">
        <w:rPr>
          <w:noProof w:val="0"/>
          <w:sz w:val="22"/>
        </w:rPr>
        <w:t>hreit</w:t>
      </w:r>
      <w:proofErr w:type="spellEnd"/>
      <w:r w:rsidR="00D2790D">
        <w:rPr>
          <w:noProof w:val="0"/>
          <w:sz w:val="22"/>
        </w:rPr>
        <w:t xml:space="preserve"> å ha felles </w:t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  <w:t xml:space="preserve">regnskapsføring, utført av kirkekontoret, men menighetsrådet kan ikke få eget </w:t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  <w:t xml:space="preserve">organisasjonsnummer, og dermed ikke </w:t>
      </w:r>
      <w:proofErr w:type="spellStart"/>
      <w:r w:rsidR="00D2790D">
        <w:rPr>
          <w:noProof w:val="0"/>
          <w:sz w:val="22"/>
        </w:rPr>
        <w:t>mva</w:t>
      </w:r>
      <w:proofErr w:type="spellEnd"/>
      <w:r w:rsidR="00D2790D">
        <w:rPr>
          <w:noProof w:val="0"/>
          <w:sz w:val="22"/>
        </w:rPr>
        <w:t xml:space="preserve">-kompensasjon. Det er det bare sognene som kan </w:t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  <w:t xml:space="preserve">få. Regnskapet må derfor føres slik at det kan kreves slik kompensasjon. Etter mønster fra </w:t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  <w:t xml:space="preserve">Hobøl/Tomter gjøres det gjennom å plassere alle fellesutgifter og utgifter som det kan kreves </w:t>
      </w:r>
      <w:r w:rsidR="00D2790D">
        <w:rPr>
          <w:noProof w:val="0"/>
          <w:sz w:val="22"/>
        </w:rPr>
        <w:tab/>
      </w:r>
      <w:r w:rsidR="00D2790D">
        <w:rPr>
          <w:noProof w:val="0"/>
          <w:sz w:val="22"/>
        </w:rPr>
        <w:tab/>
        <w:t>kompensasjon for i Mysen sogn. Leder følger opp dette.</w:t>
      </w:r>
    </w:p>
    <w:p w14:paraId="3536A5BE" w14:textId="0C813209" w:rsidR="00D2790D" w:rsidRDefault="00D2790D" w:rsidP="007B5072">
      <w:pPr>
        <w:spacing w:line="220" w:lineRule="atLeast"/>
        <w:rPr>
          <w:noProof w:val="0"/>
          <w:sz w:val="22"/>
        </w:rPr>
      </w:pPr>
    </w:p>
    <w:p w14:paraId="53693CBD" w14:textId="516DA98F" w:rsidR="00D2790D" w:rsidRDefault="00D2790D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Leder tok også opp den anstrengte økonomien i noen sogn, og et forslag om å lage en kort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orientering om hva ofringen til «menighetsarbeidet» brukes til.</w:t>
      </w:r>
    </w:p>
    <w:p w14:paraId="770EBF84" w14:textId="0BD632BA" w:rsidR="00D2790D" w:rsidRDefault="00D2790D" w:rsidP="007B5072">
      <w:pPr>
        <w:spacing w:line="220" w:lineRule="atLeast"/>
        <w:rPr>
          <w:noProof w:val="0"/>
          <w:sz w:val="22"/>
        </w:rPr>
      </w:pPr>
    </w:p>
    <w:p w14:paraId="3364C224" w14:textId="50E6019D" w:rsidR="00D2790D" w:rsidRDefault="00D2790D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Vedtak: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a) </w:t>
      </w:r>
      <w:r>
        <w:rPr>
          <w:noProof w:val="0"/>
          <w:sz w:val="22"/>
        </w:rPr>
        <w:tab/>
        <w:t xml:space="preserve">Ordningen med felles regnskapsføring etter samme modell som i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Hobøl/Tomter gjennomføres så snart som mulig.</w:t>
      </w:r>
    </w:p>
    <w:p w14:paraId="22D8D3E8" w14:textId="4EE1688A" w:rsidR="00D2790D" w:rsidRDefault="00D2790D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b)</w:t>
      </w:r>
      <w:r>
        <w:rPr>
          <w:noProof w:val="0"/>
          <w:sz w:val="22"/>
        </w:rPr>
        <w:tab/>
        <w:t xml:space="preserve">Kirkekontoret sørger for nødvendig informasjon til tidligere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kasserere og til kirkekomiteene.</w:t>
      </w:r>
    </w:p>
    <w:p w14:paraId="387463FA" w14:textId="14AD78AE" w:rsidR="00D2790D" w:rsidRDefault="00D2790D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c) </w:t>
      </w:r>
      <w:r>
        <w:rPr>
          <w:noProof w:val="0"/>
          <w:sz w:val="22"/>
        </w:rPr>
        <w:tab/>
        <w:t xml:space="preserve">Leder utarbeider informasjon om behovet for gaveinntekter. Dette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sendes pr epost og SMS til personer vi har adressen på og som vi ser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jevnlig i kirkene. De fire VIPPS-numrene brukes.</w:t>
      </w:r>
    </w:p>
    <w:p w14:paraId="29BDF918" w14:textId="77777777" w:rsidR="00BA54F5" w:rsidRDefault="00BA54F5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d)</w:t>
      </w:r>
      <w:r>
        <w:rPr>
          <w:noProof w:val="0"/>
          <w:sz w:val="22"/>
        </w:rPr>
        <w:tab/>
        <w:t xml:space="preserve">Leder utarbeider en tekst som kan brukes i gudstjenesteagendaen </w:t>
      </w:r>
      <w:r>
        <w:rPr>
          <w:noProof w:val="0"/>
          <w:sz w:val="22"/>
        </w:rPr>
        <w:br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som en forklaring på hva ofringene «til menighetens arbeid» brukes </w:t>
      </w:r>
    </w:p>
    <w:p w14:paraId="5DFB5E4F" w14:textId="62707578" w:rsidR="00BA54F5" w:rsidRDefault="00BA54F5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til.</w:t>
      </w:r>
    </w:p>
    <w:p w14:paraId="7E265302" w14:textId="77777777" w:rsidR="00D2790D" w:rsidRPr="00D2790D" w:rsidRDefault="00D2790D" w:rsidP="007B5072">
      <w:pPr>
        <w:spacing w:line="220" w:lineRule="atLeast"/>
        <w:rPr>
          <w:noProof w:val="0"/>
          <w:sz w:val="22"/>
        </w:rPr>
      </w:pPr>
    </w:p>
    <w:p w14:paraId="7653A7BD" w14:textId="77777777" w:rsidR="00D2790D" w:rsidRDefault="00D2790D" w:rsidP="007B5072">
      <w:pPr>
        <w:spacing w:line="220" w:lineRule="atLeast"/>
        <w:rPr>
          <w:noProof w:val="0"/>
          <w:sz w:val="22"/>
        </w:rPr>
      </w:pPr>
    </w:p>
    <w:p w14:paraId="546934C8" w14:textId="7E5BCD2F" w:rsidR="00EB4477" w:rsidRDefault="000026F4" w:rsidP="00E97394">
      <w:pPr>
        <w:spacing w:line="220" w:lineRule="atLeast"/>
        <w:rPr>
          <w:noProof w:val="0"/>
          <w:sz w:val="22"/>
        </w:rPr>
      </w:pPr>
      <w:r w:rsidRPr="0055161B">
        <w:rPr>
          <w:b/>
          <w:bCs/>
          <w:noProof w:val="0"/>
          <w:sz w:val="22"/>
        </w:rPr>
        <w:t xml:space="preserve">Sak </w:t>
      </w:r>
      <w:r w:rsidR="00BA54F5">
        <w:rPr>
          <w:b/>
          <w:bCs/>
          <w:noProof w:val="0"/>
          <w:sz w:val="22"/>
        </w:rPr>
        <w:t>16</w:t>
      </w:r>
      <w:r w:rsidRPr="0055161B">
        <w:rPr>
          <w:b/>
          <w:bCs/>
          <w:noProof w:val="0"/>
          <w:sz w:val="22"/>
        </w:rPr>
        <w:t>/21</w:t>
      </w:r>
      <w:r>
        <w:rPr>
          <w:noProof w:val="0"/>
          <w:sz w:val="22"/>
        </w:rPr>
        <w:t xml:space="preserve">: </w:t>
      </w:r>
      <w:r w:rsidR="0055161B">
        <w:rPr>
          <w:noProof w:val="0"/>
          <w:sz w:val="22"/>
        </w:rPr>
        <w:tab/>
      </w:r>
      <w:r w:rsidR="0055161B">
        <w:rPr>
          <w:b/>
          <w:bCs/>
          <w:noProof w:val="0"/>
          <w:sz w:val="22"/>
        </w:rPr>
        <w:t>Eventuelt</w:t>
      </w:r>
    </w:p>
    <w:p w14:paraId="2AB83524" w14:textId="3FB71641" w:rsidR="000026F4" w:rsidRDefault="0055161B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BA54F5">
        <w:rPr>
          <w:noProof w:val="0"/>
          <w:sz w:val="22"/>
        </w:rPr>
        <w:t xml:space="preserve">Sognepresten orienterte om utfordringer ved kontorsituasjonen for de ansatte, og ønsket om </w:t>
      </w:r>
      <w:r w:rsidR="00BA54F5">
        <w:rPr>
          <w:noProof w:val="0"/>
          <w:sz w:val="22"/>
        </w:rPr>
        <w:tab/>
      </w:r>
      <w:r w:rsidR="00BA54F5">
        <w:rPr>
          <w:noProof w:val="0"/>
          <w:sz w:val="22"/>
        </w:rPr>
        <w:tab/>
        <w:t>bedre ordning når det gjelder arbeidsstasjon og samtalerom lokalt.</w:t>
      </w:r>
    </w:p>
    <w:p w14:paraId="7EF81FE7" w14:textId="77777777" w:rsidR="0055161B" w:rsidRDefault="0055161B" w:rsidP="00E97394">
      <w:pPr>
        <w:spacing w:line="220" w:lineRule="atLeast"/>
        <w:rPr>
          <w:noProof w:val="0"/>
          <w:sz w:val="22"/>
        </w:rPr>
      </w:pPr>
    </w:p>
    <w:p w14:paraId="291B1E09" w14:textId="77777777" w:rsidR="002063ED" w:rsidRPr="002063ED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105C149E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378FA09B" w14:textId="71960801" w:rsidR="008504A3" w:rsidRDefault="00011B3F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Referent</w:t>
      </w:r>
    </w:p>
    <w:p w14:paraId="1C111E6C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0F915952" w14:textId="1E170921" w:rsidR="00107F6D" w:rsidRDefault="00BA54F5" w:rsidP="00107F6D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Bjørn Solberg</w:t>
      </w:r>
    </w:p>
    <w:p w14:paraId="561C532A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17AF4AD3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3AD64EF4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4A9FB95C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6C96ECA4" w14:textId="052BD9BF" w:rsidR="006E1754" w:rsidRPr="00D51D25" w:rsidRDefault="006E1754">
      <w:pPr>
        <w:rPr>
          <w:sz w:val="22"/>
          <w:szCs w:val="22"/>
        </w:rPr>
      </w:pPr>
      <w:bookmarkStart w:id="0" w:name="StartSkriv"/>
      <w:bookmarkEnd w:id="0"/>
    </w:p>
    <w:sectPr w:rsidR="006E1754" w:rsidRPr="00D51D25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D782B" w14:textId="77777777" w:rsidR="004D17BA" w:rsidRDefault="004D17BA" w:rsidP="001D059A">
      <w:r>
        <w:separator/>
      </w:r>
    </w:p>
  </w:endnote>
  <w:endnote w:type="continuationSeparator" w:id="0">
    <w:p w14:paraId="0D1919DB" w14:textId="77777777" w:rsidR="004D17BA" w:rsidRDefault="004D17BA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B6B1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33B2087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455CF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0B960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87ED94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173FEE0" w14:textId="77777777" w:rsidTr="008504A3">
      <w:trPr>
        <w:cantSplit/>
      </w:trPr>
      <w:tc>
        <w:tcPr>
          <w:tcW w:w="2551" w:type="dxa"/>
        </w:tcPr>
        <w:p w14:paraId="4FFC15A0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14D67BC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3578DA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50E161DB" w14:textId="77777777" w:rsidR="008504A3" w:rsidRDefault="004D17BA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533F4A73" w14:textId="77777777" w:rsidTr="008504A3">
      <w:trPr>
        <w:cantSplit/>
      </w:trPr>
      <w:tc>
        <w:tcPr>
          <w:tcW w:w="2551" w:type="dxa"/>
        </w:tcPr>
        <w:p w14:paraId="0A05BB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19076A5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4C86322A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E180BC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5013" w14:textId="77777777" w:rsidR="004D17BA" w:rsidRDefault="004D17BA" w:rsidP="001D059A">
      <w:r>
        <w:separator/>
      </w:r>
    </w:p>
  </w:footnote>
  <w:footnote w:type="continuationSeparator" w:id="0">
    <w:p w14:paraId="5A839658" w14:textId="77777777" w:rsidR="004D17BA" w:rsidRDefault="004D17BA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5A936BE6" w14:textId="77777777" w:rsidTr="008504A3">
      <w:trPr>
        <w:trHeight w:val="739"/>
      </w:trPr>
      <w:tc>
        <w:tcPr>
          <w:tcW w:w="709" w:type="dxa"/>
          <w:hideMark/>
        </w:tcPr>
        <w:p w14:paraId="78AF6227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7B556D6C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C82C83B" wp14:editId="00485707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3180FA1" w14:textId="77777777" w:rsidTr="008504A3">
            <w:tc>
              <w:tcPr>
                <w:tcW w:w="8355" w:type="dxa"/>
                <w:hideMark/>
              </w:tcPr>
              <w:p w14:paraId="1753C0CC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961AFF" w14:textId="77777777" w:rsidTr="008504A3">
            <w:tc>
              <w:tcPr>
                <w:tcW w:w="8355" w:type="dxa"/>
                <w:hideMark/>
              </w:tcPr>
              <w:p w14:paraId="4D1C4BD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069699B5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49F4AC4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50B2"/>
    <w:multiLevelType w:val="multilevel"/>
    <w:tmpl w:val="2A2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C388C"/>
    <w:multiLevelType w:val="hybridMultilevel"/>
    <w:tmpl w:val="36C22BCA"/>
    <w:lvl w:ilvl="0" w:tplc="D21E6F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6551A55"/>
    <w:multiLevelType w:val="hybridMultilevel"/>
    <w:tmpl w:val="D85E4DF0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A23"/>
    <w:multiLevelType w:val="hybridMultilevel"/>
    <w:tmpl w:val="2DBE2B7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99B"/>
    <w:multiLevelType w:val="hybridMultilevel"/>
    <w:tmpl w:val="BB3A3678"/>
    <w:lvl w:ilvl="0" w:tplc="68805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6031"/>
    <w:multiLevelType w:val="multilevel"/>
    <w:tmpl w:val="160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56E56"/>
    <w:multiLevelType w:val="hybridMultilevel"/>
    <w:tmpl w:val="14DA3E4A"/>
    <w:lvl w:ilvl="0" w:tplc="44D64B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0863CCA"/>
    <w:multiLevelType w:val="hybridMultilevel"/>
    <w:tmpl w:val="526C7080"/>
    <w:lvl w:ilvl="0" w:tplc="6E80A9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AA1520"/>
    <w:multiLevelType w:val="hybridMultilevel"/>
    <w:tmpl w:val="41B4EBEE"/>
    <w:lvl w:ilvl="0" w:tplc="9A1C89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76E4709"/>
    <w:multiLevelType w:val="multilevel"/>
    <w:tmpl w:val="BE7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9807EE"/>
    <w:multiLevelType w:val="hybridMultilevel"/>
    <w:tmpl w:val="A656C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9BB"/>
    <w:multiLevelType w:val="hybridMultilevel"/>
    <w:tmpl w:val="698A628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2C2"/>
    <w:multiLevelType w:val="multilevel"/>
    <w:tmpl w:val="441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256B91"/>
    <w:multiLevelType w:val="hybridMultilevel"/>
    <w:tmpl w:val="AECA171C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4AD75013"/>
    <w:multiLevelType w:val="hybridMultilevel"/>
    <w:tmpl w:val="4642AE8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29B10AE"/>
    <w:multiLevelType w:val="hybridMultilevel"/>
    <w:tmpl w:val="FBC8AA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193D"/>
    <w:multiLevelType w:val="hybridMultilevel"/>
    <w:tmpl w:val="CA244D1C"/>
    <w:lvl w:ilvl="0" w:tplc="6880572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E3050"/>
    <w:multiLevelType w:val="multilevel"/>
    <w:tmpl w:val="775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D4BD3"/>
    <w:multiLevelType w:val="hybridMultilevel"/>
    <w:tmpl w:val="537C4F6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39031D4"/>
    <w:multiLevelType w:val="hybridMultilevel"/>
    <w:tmpl w:val="950A46D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7FDA"/>
    <w:multiLevelType w:val="multilevel"/>
    <w:tmpl w:val="2A0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19"/>
  </w:num>
  <w:num w:numId="5">
    <w:abstractNumId w:val="10"/>
  </w:num>
  <w:num w:numId="6">
    <w:abstractNumId w:val="4"/>
  </w:num>
  <w:num w:numId="7">
    <w:abstractNumId w:val="21"/>
  </w:num>
  <w:num w:numId="8">
    <w:abstractNumId w:val="3"/>
  </w:num>
  <w:num w:numId="9">
    <w:abstractNumId w:val="13"/>
  </w:num>
  <w:num w:numId="10">
    <w:abstractNumId w:val="24"/>
  </w:num>
  <w:num w:numId="11">
    <w:abstractNumId w:val="11"/>
  </w:num>
  <w:num w:numId="12">
    <w:abstractNumId w:val="18"/>
  </w:num>
  <w:num w:numId="13">
    <w:abstractNumId w:val="2"/>
  </w:num>
  <w:num w:numId="14">
    <w:abstractNumId w:val="6"/>
  </w:num>
  <w:num w:numId="15">
    <w:abstractNumId w:val="14"/>
  </w:num>
  <w:num w:numId="16">
    <w:abstractNumId w:val="25"/>
  </w:num>
  <w:num w:numId="17">
    <w:abstractNumId w:val="5"/>
  </w:num>
  <w:num w:numId="18">
    <w:abstractNumId w:val="12"/>
  </w:num>
  <w:num w:numId="19">
    <w:abstractNumId w:val="0"/>
  </w:num>
  <w:num w:numId="20">
    <w:abstractNumId w:val="9"/>
  </w:num>
  <w:num w:numId="21">
    <w:abstractNumId w:val="22"/>
  </w:num>
  <w:num w:numId="22">
    <w:abstractNumId w:val="23"/>
  </w:num>
  <w:num w:numId="23">
    <w:abstractNumId w:val="1"/>
  </w:num>
  <w:num w:numId="24">
    <w:abstractNumId w:val="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26F4"/>
    <w:rsid w:val="00011B3F"/>
    <w:rsid w:val="00040C88"/>
    <w:rsid w:val="00095628"/>
    <w:rsid w:val="000D3326"/>
    <w:rsid w:val="00105667"/>
    <w:rsid w:val="00107F6D"/>
    <w:rsid w:val="00111E78"/>
    <w:rsid w:val="001279B2"/>
    <w:rsid w:val="00133B1B"/>
    <w:rsid w:val="001501CC"/>
    <w:rsid w:val="001B7B91"/>
    <w:rsid w:val="001D059A"/>
    <w:rsid w:val="001E4D9B"/>
    <w:rsid w:val="001F53B0"/>
    <w:rsid w:val="002063ED"/>
    <w:rsid w:val="002326BF"/>
    <w:rsid w:val="00252CA7"/>
    <w:rsid w:val="00266549"/>
    <w:rsid w:val="002A09B2"/>
    <w:rsid w:val="00356659"/>
    <w:rsid w:val="003C0A37"/>
    <w:rsid w:val="003E6783"/>
    <w:rsid w:val="004A434B"/>
    <w:rsid w:val="004B3445"/>
    <w:rsid w:val="004D17BA"/>
    <w:rsid w:val="00520C04"/>
    <w:rsid w:val="00520E30"/>
    <w:rsid w:val="00525950"/>
    <w:rsid w:val="0055161B"/>
    <w:rsid w:val="005B7EB8"/>
    <w:rsid w:val="006D7562"/>
    <w:rsid w:val="006E1754"/>
    <w:rsid w:val="007B5072"/>
    <w:rsid w:val="007D0F9D"/>
    <w:rsid w:val="007E0D51"/>
    <w:rsid w:val="007E6126"/>
    <w:rsid w:val="0083711A"/>
    <w:rsid w:val="008504A3"/>
    <w:rsid w:val="008A3E16"/>
    <w:rsid w:val="008C7EFA"/>
    <w:rsid w:val="009A34F1"/>
    <w:rsid w:val="009D455C"/>
    <w:rsid w:val="009E069F"/>
    <w:rsid w:val="00A11C9E"/>
    <w:rsid w:val="00A3141F"/>
    <w:rsid w:val="00A53220"/>
    <w:rsid w:val="00A54F28"/>
    <w:rsid w:val="00A62F8F"/>
    <w:rsid w:val="00A91299"/>
    <w:rsid w:val="00B3344D"/>
    <w:rsid w:val="00B6450E"/>
    <w:rsid w:val="00B655D5"/>
    <w:rsid w:val="00B740D1"/>
    <w:rsid w:val="00BA2D8F"/>
    <w:rsid w:val="00BA54F5"/>
    <w:rsid w:val="00C24846"/>
    <w:rsid w:val="00C71331"/>
    <w:rsid w:val="00C97DD3"/>
    <w:rsid w:val="00CA5A8C"/>
    <w:rsid w:val="00D02E61"/>
    <w:rsid w:val="00D031FB"/>
    <w:rsid w:val="00D03564"/>
    <w:rsid w:val="00D25B09"/>
    <w:rsid w:val="00D2790D"/>
    <w:rsid w:val="00D50E01"/>
    <w:rsid w:val="00D51D25"/>
    <w:rsid w:val="00D73740"/>
    <w:rsid w:val="00DA0EF2"/>
    <w:rsid w:val="00DB7BFD"/>
    <w:rsid w:val="00DF460C"/>
    <w:rsid w:val="00DF76D6"/>
    <w:rsid w:val="00E56B35"/>
    <w:rsid w:val="00E645BF"/>
    <w:rsid w:val="00E81EF8"/>
    <w:rsid w:val="00E97394"/>
    <w:rsid w:val="00EA3F2C"/>
    <w:rsid w:val="00EB4477"/>
    <w:rsid w:val="00EC30CA"/>
    <w:rsid w:val="00EE1791"/>
    <w:rsid w:val="00EE2321"/>
    <w:rsid w:val="00F13228"/>
    <w:rsid w:val="00F83CC3"/>
    <w:rsid w:val="00FC5C44"/>
    <w:rsid w:val="00FD166E"/>
    <w:rsid w:val="00FD5A4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4EA1F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1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175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FD05-9644-45F0-90BA-0E41085D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730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5</cp:revision>
  <cp:lastPrinted>2019-11-27T22:17:00Z</cp:lastPrinted>
  <dcterms:created xsi:type="dcterms:W3CDTF">2021-03-02T19:56:00Z</dcterms:created>
  <dcterms:modified xsi:type="dcterms:W3CDTF">2021-03-02T20:59:00Z</dcterms:modified>
</cp:coreProperties>
</file>