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7E15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6E2D5E4" wp14:editId="773489B4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eop"/>
          <w:sz w:val="28"/>
          <w:szCs w:val="28"/>
        </w:rPr>
        <w:t> </w:t>
      </w:r>
    </w:p>
    <w:p w14:paraId="6124AE17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  <w:r>
        <w:rPr>
          <w:sz w:val="40"/>
          <w:szCs w:val="40"/>
        </w:rPr>
        <w:br/>
      </w:r>
      <w:r>
        <w:rPr>
          <w:rStyle w:val="eop"/>
          <w:sz w:val="40"/>
          <w:szCs w:val="40"/>
        </w:rPr>
        <w:t> </w:t>
      </w:r>
    </w:p>
    <w:p w14:paraId="5737869D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Innkalling til møte i Indre Østfold kirkelige fellesråd </w:t>
      </w:r>
      <w:r>
        <w:rPr>
          <w:rStyle w:val="eop"/>
          <w:rFonts w:ascii="Calibri" w:hAnsi="Calibri" w:cs="Calibri"/>
        </w:rPr>
        <w:t> </w:t>
      </w:r>
    </w:p>
    <w:p w14:paraId="79FE47B3" w14:textId="5464D651" w:rsidR="00722492" w:rsidRPr="00722492" w:rsidRDefault="000C1BC6" w:rsidP="00722492">
      <w:pPr>
        <w:rPr>
          <w:rFonts w:ascii="Calibri" w:eastAsia="Times New Roman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Onsdag 1</w:t>
      </w:r>
      <w:r w:rsidR="00A40291">
        <w:rPr>
          <w:rStyle w:val="normaltextrun"/>
          <w:rFonts w:ascii="Calibri" w:hAnsi="Calibri" w:cs="Calibri"/>
          <w:b/>
          <w:bCs/>
        </w:rPr>
        <w:t>0</w:t>
      </w:r>
      <w:r>
        <w:rPr>
          <w:rStyle w:val="normaltextrun"/>
          <w:rFonts w:ascii="Calibri" w:hAnsi="Calibri" w:cs="Calibri"/>
          <w:b/>
          <w:bCs/>
        </w:rPr>
        <w:t>.0</w:t>
      </w:r>
      <w:r w:rsidR="00A40291">
        <w:rPr>
          <w:rStyle w:val="normaltextrun"/>
          <w:rFonts w:ascii="Calibri" w:hAnsi="Calibri" w:cs="Calibri"/>
          <w:b/>
          <w:bCs/>
        </w:rPr>
        <w:t>6</w:t>
      </w:r>
      <w:r>
        <w:rPr>
          <w:rStyle w:val="normaltextrun"/>
          <w:rFonts w:ascii="Calibri" w:hAnsi="Calibri" w:cs="Calibri"/>
          <w:b/>
          <w:bCs/>
        </w:rPr>
        <w:t xml:space="preserve">.2020 </w:t>
      </w:r>
      <w:proofErr w:type="spellStart"/>
      <w:r>
        <w:rPr>
          <w:rStyle w:val="normaltextrun"/>
          <w:rFonts w:ascii="Calibri" w:hAnsi="Calibri" w:cs="Calibri"/>
          <w:b/>
          <w:bCs/>
        </w:rPr>
        <w:t>kl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1</w:t>
      </w:r>
      <w:r w:rsidR="00987B7A">
        <w:rPr>
          <w:rStyle w:val="normaltextrun"/>
          <w:rFonts w:ascii="Calibri" w:hAnsi="Calibri" w:cs="Calibri"/>
          <w:b/>
          <w:bCs/>
        </w:rPr>
        <w:t>8</w:t>
      </w:r>
      <w:r w:rsidR="00A40291">
        <w:rPr>
          <w:rStyle w:val="normaltextrun"/>
          <w:rFonts w:ascii="Calibri" w:hAnsi="Calibri" w:cs="Calibri"/>
          <w:b/>
          <w:bCs/>
        </w:rPr>
        <w:t xml:space="preserve"> - 20</w:t>
      </w:r>
      <w:r w:rsidR="00722492">
        <w:rPr>
          <w:rStyle w:val="normaltextrun"/>
          <w:rFonts w:ascii="Calibri" w:hAnsi="Calibri" w:cs="Calibri"/>
          <w:b/>
          <w:bCs/>
        </w:rPr>
        <w:t xml:space="preserve">, </w:t>
      </w:r>
      <w:r>
        <w:rPr>
          <w:rStyle w:val="normaltextrun"/>
          <w:rFonts w:ascii="Calibri" w:hAnsi="Calibri" w:cs="Calibri"/>
          <w:b/>
          <w:bCs/>
        </w:rPr>
        <w:t>Grøtvedt meni</w:t>
      </w:r>
      <w:r w:rsidR="009823AC">
        <w:rPr>
          <w:rStyle w:val="normaltextrun"/>
          <w:rFonts w:ascii="Calibri" w:hAnsi="Calibri" w:cs="Calibri"/>
          <w:b/>
          <w:bCs/>
        </w:rPr>
        <w:t xml:space="preserve">ghetssenter, Askim. </w:t>
      </w:r>
      <w:r w:rsidR="00722492" w:rsidRPr="00722492">
        <w:rPr>
          <w:rFonts w:ascii="Calibri" w:eastAsia="Times New Roman" w:hAnsi="Calibri" w:cs="Calibri"/>
        </w:rPr>
        <w:t xml:space="preserve"> </w:t>
      </w:r>
    </w:p>
    <w:p w14:paraId="58538DF3" w14:textId="77777777" w:rsidR="00A40291" w:rsidRDefault="00A40291" w:rsidP="00987B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Varamedlemmer møter bare etter særskilt innkalling.</w:t>
      </w:r>
    </w:p>
    <w:p w14:paraId="531117AE" w14:textId="34D306E4" w:rsidR="00987B7A" w:rsidRDefault="00A40291" w:rsidP="00987B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Ev. forfall meldes kirkevergen så snart som mulig. </w:t>
      </w:r>
    </w:p>
    <w:p w14:paraId="1EBC1719" w14:textId="77777777" w:rsidR="00567B8A" w:rsidRDefault="00567B8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E9A0C6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Saksliste:</w:t>
      </w:r>
      <w:r>
        <w:rPr>
          <w:rStyle w:val="normaltextrun"/>
          <w:rFonts w:ascii="Calibri" w:hAnsi="Calibri" w:cs="Calibri"/>
          <w:sz w:val="32"/>
          <w:szCs w:val="32"/>
        </w:rPr>
        <w:t>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3C9A83E" w14:textId="0D861258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600636">
        <w:rPr>
          <w:rStyle w:val="normaltextrun"/>
          <w:rFonts w:ascii="Calibri" w:hAnsi="Calibri" w:cs="Calibri"/>
          <w:b/>
          <w:bCs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/20          Godkjenning av innkalling </w:t>
      </w:r>
      <w:r w:rsidR="001429C8">
        <w:rPr>
          <w:rStyle w:val="normaltextrun"/>
          <w:rFonts w:ascii="Calibri" w:hAnsi="Calibri" w:cs="Calibri"/>
          <w:b/>
          <w:bCs/>
          <w:sz w:val="22"/>
          <w:szCs w:val="22"/>
        </w:rPr>
        <w:t>og sak</w:t>
      </w:r>
      <w:r w:rsidR="00600636">
        <w:rPr>
          <w:rStyle w:val="normaltextrun"/>
          <w:rFonts w:ascii="Calibri" w:hAnsi="Calibri" w:cs="Calibri"/>
          <w:b/>
          <w:bCs/>
          <w:sz w:val="22"/>
          <w:szCs w:val="22"/>
        </w:rPr>
        <w:t>s</w:t>
      </w:r>
      <w:r w:rsidR="001429C8">
        <w:rPr>
          <w:rStyle w:val="normaltextrun"/>
          <w:rFonts w:ascii="Calibri" w:hAnsi="Calibri" w:cs="Calibri"/>
          <w:b/>
          <w:bCs/>
          <w:sz w:val="22"/>
          <w:szCs w:val="22"/>
        </w:rPr>
        <w:t>liste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63169A" w14:textId="77777777" w:rsidR="006502C9" w:rsidRDefault="00600636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</w:p>
    <w:p w14:paraId="6C0FCA3D" w14:textId="5967DBAB" w:rsidR="00600636" w:rsidRDefault="00600636" w:rsidP="006502C9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Forslag til vedtak: Innkalling og saksliste godkjennes.</w:t>
      </w:r>
    </w:p>
    <w:p w14:paraId="0C98CBF2" w14:textId="77777777" w:rsidR="00987B7A" w:rsidRDefault="00987B7A" w:rsidP="00987B7A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5247C5FB" w14:textId="071CF5E7" w:rsidR="00045F5F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600636">
        <w:rPr>
          <w:rStyle w:val="normaltextrun"/>
          <w:rFonts w:ascii="Calibri" w:hAnsi="Calibri" w:cs="Calibri"/>
          <w:b/>
          <w:bCs/>
          <w:sz w:val="22"/>
          <w:szCs w:val="22"/>
        </w:rPr>
        <w:t>24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/20          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Orientering</w:t>
      </w:r>
      <w:r w:rsidR="0060063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14:paraId="433D5ADF" w14:textId="71764594" w:rsidR="00600636" w:rsidRDefault="00600636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k</w:t>
      </w:r>
      <w:r w:rsidR="00045F5F" w:rsidRPr="00045F5F">
        <w:rPr>
          <w:rStyle w:val="normaltextrun"/>
          <w:rFonts w:ascii="Calibri" w:hAnsi="Calibri" w:cs="Calibri"/>
          <w:sz w:val="22"/>
          <w:szCs w:val="22"/>
        </w:rPr>
        <w:t>irkevergen</w:t>
      </w:r>
    </w:p>
    <w:p w14:paraId="11D63D72" w14:textId="77777777" w:rsidR="00600636" w:rsidRDefault="00600636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prosten</w:t>
      </w:r>
      <w:r w:rsidR="00045F5F" w:rsidRPr="00045F5F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E098526" w14:textId="77777777" w:rsidR="00600636" w:rsidRDefault="00600636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møtet i administrasjonsutvalget</w:t>
      </w:r>
    </w:p>
    <w:p w14:paraId="319F6B15" w14:textId="5375FF94" w:rsidR="00600636" w:rsidRDefault="00600636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Fra leder </w:t>
      </w:r>
    </w:p>
    <w:p w14:paraId="24CD7C20" w14:textId="77777777" w:rsidR="006502C9" w:rsidRDefault="006502C9" w:rsidP="006502C9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0DABC49" w14:textId="795D76E8" w:rsidR="006502C9" w:rsidRDefault="006502C9" w:rsidP="006502C9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Forslag til vedtak: Tas til orientering  </w:t>
      </w:r>
    </w:p>
    <w:p w14:paraId="6782AAB4" w14:textId="4111659D" w:rsidR="00987B7A" w:rsidRDefault="00987B7A" w:rsidP="00600636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DBB84C" w14:textId="0F4CAC5C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600636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/20     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045F5F" w:rsidRPr="00A40291">
        <w:rPr>
          <w:rStyle w:val="normaltextrun"/>
          <w:rFonts w:ascii="Calibri" w:hAnsi="Calibri" w:cs="Calibri"/>
          <w:b/>
          <w:bCs/>
          <w:sz w:val="22"/>
          <w:szCs w:val="22"/>
        </w:rPr>
        <w:t>Økonomi</w:t>
      </w:r>
      <w:r w:rsidR="00600636" w:rsidRPr="00A40291">
        <w:rPr>
          <w:rStyle w:val="eop"/>
          <w:rFonts w:ascii="Calibri" w:hAnsi="Calibri" w:cs="Calibri"/>
          <w:b/>
          <w:bCs/>
          <w:sz w:val="22"/>
          <w:szCs w:val="22"/>
        </w:rPr>
        <w:t>rapport pr 31.05</w:t>
      </w:r>
    </w:p>
    <w:p w14:paraId="0B7D0378" w14:textId="74AE0801" w:rsidR="006502C9" w:rsidRDefault="006502C9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  <w:t>Rapporten ettersendes / legges fram i møtet</w:t>
      </w:r>
    </w:p>
    <w:p w14:paraId="67AC79CF" w14:textId="77777777" w:rsidR="006502C9" w:rsidRDefault="006502C9" w:rsidP="006502C9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F4A3EA" w14:textId="4F72F906" w:rsidR="00045F5F" w:rsidRDefault="006502C9" w:rsidP="006502C9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Forslag til vedtak: Økonomirapporten tas til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etteretning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2B3408DD" w14:textId="77777777" w:rsidR="00E7484A" w:rsidRPr="00D47654" w:rsidRDefault="00E7484A" w:rsidP="00E74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EB2BF5" w14:textId="77777777" w:rsidR="003A7AB0" w:rsidRDefault="00987B7A" w:rsidP="003A7A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6502C9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20  </w:t>
      </w:r>
      <w:r w:rsidR="003809D9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proofErr w:type="gramEnd"/>
      <w:r w:rsidR="003A7AB0">
        <w:rPr>
          <w:rStyle w:val="normaltextrun"/>
          <w:rFonts w:ascii="Calibri" w:hAnsi="Calibri" w:cs="Calibri"/>
          <w:b/>
          <w:bCs/>
          <w:sz w:val="22"/>
          <w:szCs w:val="22"/>
        </w:rPr>
        <w:t>Overføring av kapital til menighetsbarnehagen i Trøgstad AS</w:t>
      </w:r>
    </w:p>
    <w:p w14:paraId="2DF41C8B" w14:textId="20894C41" w:rsidR="00213F5E" w:rsidRDefault="003A7AB0" w:rsidP="00A40291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40291">
        <w:rPr>
          <w:rStyle w:val="normaltextrun"/>
          <w:rFonts w:ascii="Calibri" w:hAnsi="Calibri" w:cs="Calibri"/>
          <w:sz w:val="22"/>
          <w:szCs w:val="22"/>
        </w:rPr>
        <w:t xml:space="preserve">Menighetsbarnehagen AS i Trøgstad er opprettet som et aksjeselskap fra 1.1.2020 og er heleid av menighetsrådet i Trøgstad og Båstad. I FR i Trøgstad ble det i møte den 26.09.2019 fattet vedtak om at inntil kr </w:t>
      </w:r>
      <w:proofErr w:type="gramStart"/>
      <w:r w:rsidRPr="00A40291">
        <w:rPr>
          <w:rStyle w:val="normaltextrun"/>
          <w:rFonts w:ascii="Calibri" w:hAnsi="Calibri" w:cs="Calibri"/>
          <w:sz w:val="22"/>
          <w:szCs w:val="22"/>
        </w:rPr>
        <w:t>300.000,-</w:t>
      </w:r>
      <w:proofErr w:type="gramEnd"/>
      <w:r w:rsidRPr="00A40291">
        <w:rPr>
          <w:rStyle w:val="normaltextrun"/>
          <w:rFonts w:ascii="Calibri" w:hAnsi="Calibri" w:cs="Calibri"/>
          <w:sz w:val="22"/>
          <w:szCs w:val="22"/>
        </w:rPr>
        <w:t xml:space="preserve"> skulle </w:t>
      </w:r>
      <w:r w:rsidR="00A40291" w:rsidRPr="00A40291">
        <w:rPr>
          <w:rStyle w:val="normaltextrun"/>
          <w:rFonts w:ascii="Calibri" w:hAnsi="Calibri" w:cs="Calibri"/>
          <w:sz w:val="22"/>
          <w:szCs w:val="22"/>
        </w:rPr>
        <w:t xml:space="preserve">overføres barnehagen </w:t>
      </w:r>
      <w:r w:rsidR="00213F5E">
        <w:rPr>
          <w:rStyle w:val="normaltextrun"/>
          <w:rFonts w:ascii="Calibri" w:hAnsi="Calibri" w:cs="Calibri"/>
          <w:sz w:val="22"/>
          <w:szCs w:val="22"/>
        </w:rPr>
        <w:t xml:space="preserve">som bidrag til kapital i den nye barnehagen, </w:t>
      </w:r>
      <w:r w:rsidR="00A40291" w:rsidRPr="00A40291">
        <w:rPr>
          <w:rStyle w:val="normaltextrun"/>
          <w:rFonts w:ascii="Calibri" w:hAnsi="Calibri" w:cs="Calibri"/>
          <w:sz w:val="22"/>
          <w:szCs w:val="22"/>
        </w:rPr>
        <w:t>avhengig av resultatet for Trøgstad kirkelige fel</w:t>
      </w:r>
      <w:r w:rsidR="00A40291">
        <w:rPr>
          <w:rStyle w:val="normaltextrun"/>
          <w:rFonts w:ascii="Calibri" w:hAnsi="Calibri" w:cs="Calibri"/>
          <w:sz w:val="22"/>
          <w:szCs w:val="22"/>
        </w:rPr>
        <w:t>lesråd</w:t>
      </w:r>
      <w:r w:rsidR="00213F5E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A40291" w:rsidRPr="00A40291">
        <w:rPr>
          <w:rStyle w:val="normaltextrun"/>
          <w:rFonts w:ascii="Calibri" w:hAnsi="Calibri" w:cs="Calibri"/>
          <w:sz w:val="22"/>
          <w:szCs w:val="22"/>
        </w:rPr>
        <w:t>Dette vedtaket ble i FR møte</w:t>
      </w:r>
      <w:r w:rsidR="00A4029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40291" w:rsidRPr="00A40291">
        <w:rPr>
          <w:rStyle w:val="normaltextrun"/>
          <w:rFonts w:ascii="Calibri" w:hAnsi="Calibri" w:cs="Calibri"/>
          <w:sz w:val="22"/>
          <w:szCs w:val="22"/>
        </w:rPr>
        <w:t xml:space="preserve">26.11.2019 endret til kr </w:t>
      </w:r>
      <w:proofErr w:type="gramStart"/>
      <w:r w:rsidR="00A40291" w:rsidRPr="00A40291">
        <w:rPr>
          <w:rStyle w:val="normaltextrun"/>
          <w:rFonts w:ascii="Calibri" w:hAnsi="Calibri" w:cs="Calibri"/>
          <w:sz w:val="22"/>
          <w:szCs w:val="22"/>
        </w:rPr>
        <w:t>500.000,-</w:t>
      </w:r>
      <w:proofErr w:type="gramEnd"/>
      <w:r w:rsidR="00A40291" w:rsidRPr="00A4029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347AD">
        <w:rPr>
          <w:rStyle w:val="normaltextrun"/>
          <w:rFonts w:ascii="Calibri" w:hAnsi="Calibri" w:cs="Calibri"/>
          <w:sz w:val="22"/>
          <w:szCs w:val="22"/>
        </w:rPr>
        <w:t>Overføringen ble ikke gjort innen overføring til IØKF.</w:t>
      </w:r>
    </w:p>
    <w:p w14:paraId="09106CE6" w14:textId="0C5B846E" w:rsidR="00A40291" w:rsidRDefault="00A40291" w:rsidP="00A40291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40291">
        <w:rPr>
          <w:rStyle w:val="normaltextrun"/>
          <w:rFonts w:ascii="Calibri" w:hAnsi="Calibri" w:cs="Calibri"/>
          <w:sz w:val="22"/>
          <w:szCs w:val="22"/>
        </w:rPr>
        <w:t>Resultatet i Trøgsta</w:t>
      </w:r>
      <w:r>
        <w:rPr>
          <w:rStyle w:val="normaltextrun"/>
          <w:rFonts w:ascii="Calibri" w:hAnsi="Calibri" w:cs="Calibri"/>
          <w:sz w:val="22"/>
          <w:szCs w:val="22"/>
        </w:rPr>
        <w:t>d</w:t>
      </w:r>
      <w:r w:rsidRPr="00A40291">
        <w:rPr>
          <w:rStyle w:val="normaltextrun"/>
          <w:rFonts w:ascii="Calibri" w:hAnsi="Calibri" w:cs="Calibri"/>
          <w:sz w:val="22"/>
          <w:szCs w:val="22"/>
        </w:rPr>
        <w:t xml:space="preserve"> fellesråd endte for 2019 på kr </w:t>
      </w:r>
      <w:proofErr w:type="gramStart"/>
      <w:r w:rsidRPr="00A40291">
        <w:rPr>
          <w:rStyle w:val="normaltextrun"/>
          <w:rFonts w:ascii="Calibri" w:hAnsi="Calibri" w:cs="Calibri"/>
          <w:sz w:val="22"/>
          <w:szCs w:val="22"/>
        </w:rPr>
        <w:t>205.000,-</w:t>
      </w:r>
      <w:proofErr w:type="gramEnd"/>
      <w:r w:rsidRPr="00A40291">
        <w:rPr>
          <w:rStyle w:val="normaltextrun"/>
          <w:rFonts w:ascii="Calibri" w:hAnsi="Calibri" w:cs="Calibri"/>
          <w:sz w:val="22"/>
          <w:szCs w:val="22"/>
        </w:rPr>
        <w:t xml:space="preserve"> . Det står i tillegg </w:t>
      </w:r>
      <w:proofErr w:type="spellStart"/>
      <w:r w:rsidRPr="00A40291">
        <w:rPr>
          <w:rStyle w:val="normaltextrun"/>
          <w:rFonts w:ascii="Calibri" w:hAnsi="Calibri" w:cs="Calibri"/>
          <w:sz w:val="22"/>
          <w:szCs w:val="22"/>
        </w:rPr>
        <w:t>ca</w:t>
      </w:r>
      <w:proofErr w:type="spellEnd"/>
      <w:r w:rsidRPr="00A40291">
        <w:rPr>
          <w:rStyle w:val="normaltextrun"/>
          <w:rFonts w:ascii="Calibri" w:hAnsi="Calibri" w:cs="Calibri"/>
          <w:sz w:val="22"/>
          <w:szCs w:val="22"/>
        </w:rPr>
        <w:t xml:space="preserve"> kr </w:t>
      </w:r>
      <w:proofErr w:type="gramStart"/>
      <w:r w:rsidRPr="00A40291">
        <w:rPr>
          <w:rStyle w:val="normaltextrun"/>
          <w:rFonts w:ascii="Calibri" w:hAnsi="Calibri" w:cs="Calibri"/>
          <w:sz w:val="22"/>
          <w:szCs w:val="22"/>
        </w:rPr>
        <w:t>50.000,-</w:t>
      </w:r>
      <w:proofErr w:type="gramEnd"/>
      <w:r w:rsidRPr="00A40291">
        <w:rPr>
          <w:rStyle w:val="normaltextrun"/>
          <w:rFonts w:ascii="Calibri" w:hAnsi="Calibri" w:cs="Calibri"/>
          <w:sz w:val="22"/>
          <w:szCs w:val="22"/>
        </w:rPr>
        <w:t xml:space="preserve"> på driftskonto i form av inntekter som har kommet inn i 2020.</w:t>
      </w:r>
    </w:p>
    <w:p w14:paraId="50248DB2" w14:textId="77777777" w:rsidR="00A40291" w:rsidRDefault="00A40291" w:rsidP="00A40291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F0E3200" w14:textId="00AD8653" w:rsidR="00A40291" w:rsidRDefault="003A7AB0" w:rsidP="00A40291">
      <w:pPr>
        <w:pStyle w:val="paragraph"/>
        <w:spacing w:before="0" w:beforeAutospacing="0" w:after="0" w:afterAutospacing="0"/>
        <w:ind w:left="1416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 xml:space="preserve">Forslag til vedtak: Det overføres kr 200.000,- til menighetsbarnehagen i Trøgstad og Båstad. </w:t>
      </w:r>
      <w:bookmarkStart w:id="0" w:name="_GoBack"/>
      <w:bookmarkEnd w:id="0"/>
    </w:p>
    <w:p w14:paraId="1A786B75" w14:textId="451450B5" w:rsid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37690B3E" w14:textId="4576C807" w:rsid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</w:rPr>
      </w:pP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spellingerror"/>
          <w:rFonts w:ascii="Calibri" w:hAnsi="Calibri" w:cs="Calibri"/>
          <w:b/>
          <w:bCs/>
          <w:sz w:val="22"/>
          <w:szCs w:val="22"/>
        </w:rPr>
        <w:t>2</w:t>
      </w:r>
      <w:r w:rsidR="00A40291">
        <w:rPr>
          <w:rStyle w:val="spellingerror"/>
          <w:rFonts w:ascii="Calibri" w:hAnsi="Calibri" w:cs="Calibri"/>
          <w:b/>
          <w:bCs/>
          <w:sz w:val="22"/>
          <w:szCs w:val="22"/>
        </w:rPr>
        <w:t>7</w:t>
      </w: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>/20</w:t>
      </w: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ab/>
      </w:r>
      <w:r w:rsidR="00A40291">
        <w:rPr>
          <w:rStyle w:val="spellingerror"/>
          <w:rFonts w:ascii="Calibri" w:hAnsi="Calibri" w:cs="Calibri"/>
          <w:b/>
          <w:bCs/>
          <w:sz w:val="22"/>
          <w:szCs w:val="22"/>
        </w:rPr>
        <w:t>Framtidig permanent kontorsituasjon</w:t>
      </w:r>
    </w:p>
    <w:p w14:paraId="78E48516" w14:textId="08F7DD43" w:rsidR="00A40291" w:rsidRPr="00213F5E" w:rsidRDefault="00A40291" w:rsidP="00213F5E">
      <w:pPr>
        <w:pStyle w:val="paragraph"/>
        <w:spacing w:before="0" w:beforeAutospacing="0" w:after="0" w:afterAutospacing="0"/>
        <w:ind w:left="1416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 w:rsidRPr="00213F5E">
        <w:rPr>
          <w:rStyle w:val="spellingerror"/>
          <w:rFonts w:ascii="Calibri" w:hAnsi="Calibri" w:cs="Calibri"/>
          <w:sz w:val="22"/>
          <w:szCs w:val="22"/>
        </w:rPr>
        <w:t xml:space="preserve">Kirkevergen orienterer om samtaler med kommuneadministrasjonen og legger fram sine vurderinger om </w:t>
      </w:r>
      <w:proofErr w:type="gramStart"/>
      <w:r w:rsidRPr="00213F5E">
        <w:rPr>
          <w:rStyle w:val="spellingerror"/>
          <w:rFonts w:ascii="Calibri" w:hAnsi="Calibri" w:cs="Calibri"/>
          <w:sz w:val="22"/>
          <w:szCs w:val="22"/>
        </w:rPr>
        <w:t>hvilke løsning</w:t>
      </w:r>
      <w:proofErr w:type="gramEnd"/>
      <w:r w:rsidRPr="00213F5E">
        <w:rPr>
          <w:rStyle w:val="spellingerror"/>
          <w:rFonts w:ascii="Calibri" w:hAnsi="Calibri" w:cs="Calibri"/>
          <w:sz w:val="22"/>
          <w:szCs w:val="22"/>
        </w:rPr>
        <w:t xml:space="preserve"> fellesrådet bør arbeide for.</w:t>
      </w:r>
    </w:p>
    <w:p w14:paraId="3D849A22" w14:textId="77777777" w:rsidR="00213F5E" w:rsidRDefault="00213F5E" w:rsidP="00213F5E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6A380FD7" w14:textId="2319E731" w:rsidR="00A40291" w:rsidRDefault="00A40291" w:rsidP="00213F5E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 w:rsidRPr="00A40291">
        <w:rPr>
          <w:rStyle w:val="spellingerror"/>
          <w:rFonts w:ascii="Calibri" w:hAnsi="Calibri" w:cs="Calibri"/>
          <w:sz w:val="22"/>
          <w:szCs w:val="22"/>
        </w:rPr>
        <w:t>Forslag til vedtak: Formuleres i møtet</w:t>
      </w:r>
    </w:p>
    <w:p w14:paraId="33C6F84D" w14:textId="77777777" w:rsidR="00213F5E" w:rsidRPr="00A40291" w:rsidRDefault="00213F5E" w:rsidP="00213F5E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51026662" w14:textId="01558F52" w:rsidR="00A40291" w:rsidRDefault="00A40291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</w:rPr>
      </w:pPr>
      <w:r>
        <w:rPr>
          <w:rStyle w:val="spellingerror"/>
          <w:rFonts w:ascii="Calibri" w:hAnsi="Calibri" w:cs="Calibri"/>
          <w:b/>
          <w:bCs/>
          <w:sz w:val="22"/>
          <w:szCs w:val="22"/>
        </w:rPr>
        <w:t>Sak 28/20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ab/>
        <w:t>Mindre prisjustering av avgifter, utleie og deltagerbetaling 2020 IØKF</w:t>
      </w:r>
    </w:p>
    <w:p w14:paraId="69B2A705" w14:textId="77777777" w:rsidR="00213F5E" w:rsidRDefault="00A40291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</w:rPr>
      </w:pPr>
      <w:r>
        <w:rPr>
          <w:rStyle w:val="spellingerror"/>
          <w:rFonts w:ascii="Calibri" w:hAnsi="Calibri" w:cs="Calibri"/>
          <w:b/>
          <w:bCs/>
          <w:sz w:val="22"/>
          <w:szCs w:val="22"/>
        </w:rPr>
        <w:tab/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ab/>
      </w:r>
    </w:p>
    <w:p w14:paraId="4A680060" w14:textId="1525E443" w:rsidR="00A40291" w:rsidRPr="00A40291" w:rsidRDefault="00A40291" w:rsidP="00B347AD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 w:rsidRPr="00A40291">
        <w:rPr>
          <w:rStyle w:val="spellingerror"/>
          <w:rFonts w:ascii="Calibri" w:hAnsi="Calibri" w:cs="Calibri"/>
          <w:sz w:val="22"/>
          <w:szCs w:val="22"/>
        </w:rPr>
        <w:t xml:space="preserve">Forslag til vedtak: Prisjusteringer vedtas slik de er </w:t>
      </w:r>
      <w:r w:rsidR="00213F5E">
        <w:rPr>
          <w:rStyle w:val="spellingerror"/>
          <w:rFonts w:ascii="Calibri" w:hAnsi="Calibri" w:cs="Calibri"/>
          <w:sz w:val="22"/>
          <w:szCs w:val="22"/>
        </w:rPr>
        <w:t xml:space="preserve">satt opp i vedlagt skjema. </w:t>
      </w:r>
    </w:p>
    <w:p w14:paraId="1E472AAB" w14:textId="4332A1BE" w:rsidR="00A40291" w:rsidRPr="00A40291" w:rsidRDefault="00A40291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 w:rsidRPr="00A40291">
        <w:rPr>
          <w:rStyle w:val="spellingerror"/>
          <w:rFonts w:ascii="Calibri" w:hAnsi="Calibri" w:cs="Calibri"/>
          <w:sz w:val="22"/>
          <w:szCs w:val="22"/>
        </w:rPr>
        <w:tab/>
      </w:r>
      <w:r w:rsidRPr="00A40291">
        <w:rPr>
          <w:rStyle w:val="spellingerror"/>
          <w:rFonts w:ascii="Calibri" w:hAnsi="Calibri" w:cs="Calibri"/>
          <w:sz w:val="22"/>
          <w:szCs w:val="22"/>
        </w:rPr>
        <w:tab/>
      </w:r>
    </w:p>
    <w:p w14:paraId="092A608C" w14:textId="39C68C03" w:rsidR="00A40291" w:rsidRDefault="00A40291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</w:rPr>
      </w:pPr>
    </w:p>
    <w:p w14:paraId="10F62EED" w14:textId="706455BC" w:rsidR="00A40291" w:rsidRPr="00AA5128" w:rsidRDefault="00A40291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</w:rPr>
      </w:pPr>
      <w:r>
        <w:rPr>
          <w:rStyle w:val="spellingerror"/>
          <w:rFonts w:ascii="Calibri" w:hAnsi="Calibri" w:cs="Calibri"/>
          <w:b/>
          <w:bCs/>
          <w:sz w:val="22"/>
          <w:szCs w:val="22"/>
        </w:rPr>
        <w:t>Sak 28/20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ab/>
        <w:t>Åpen post</w:t>
      </w:r>
    </w:p>
    <w:p w14:paraId="33FFC201" w14:textId="75C2648C" w:rsid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522E47DA" w14:textId="54876623" w:rsidR="00F86AD5" w:rsidRDefault="00F86AD5" w:rsidP="00AA5128">
      <w:pPr>
        <w:pStyle w:val="paragraph"/>
        <w:spacing w:before="0" w:beforeAutospacing="0" w:after="0" w:afterAutospacing="0"/>
        <w:ind w:firstLine="360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29DB06FF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A824B3" w14:textId="30299B0C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Vel møtt!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2DEE9B" w14:textId="77777777" w:rsidR="00312A13" w:rsidRDefault="00312A13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8556C53" w14:textId="77777777" w:rsidR="00312A13" w:rsidRDefault="00312A13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F18E9AF" w14:textId="22F454D1" w:rsidR="003809D9" w:rsidRDefault="003809D9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Bjørn </w:t>
      </w:r>
      <w:r w:rsidR="00213F5E">
        <w:rPr>
          <w:rStyle w:val="eop"/>
          <w:rFonts w:ascii="Calibri" w:hAnsi="Calibri" w:cs="Calibri"/>
          <w:sz w:val="22"/>
          <w:szCs w:val="22"/>
        </w:rPr>
        <w:t xml:space="preserve">Solberg </w:t>
      </w:r>
      <w:r w:rsidR="00213F5E">
        <w:rPr>
          <w:rStyle w:val="eop"/>
          <w:rFonts w:ascii="Calibri" w:hAnsi="Calibri" w:cs="Calibri"/>
          <w:sz w:val="22"/>
          <w:szCs w:val="22"/>
        </w:rPr>
        <w:tab/>
      </w:r>
      <w:r w:rsidR="00213F5E">
        <w:rPr>
          <w:rStyle w:val="eop"/>
          <w:rFonts w:ascii="Calibri" w:hAnsi="Calibri" w:cs="Calibri"/>
          <w:sz w:val="22"/>
          <w:szCs w:val="22"/>
        </w:rPr>
        <w:tab/>
      </w:r>
      <w:r w:rsidR="00213F5E">
        <w:rPr>
          <w:rStyle w:val="eop"/>
          <w:rFonts w:ascii="Calibri" w:hAnsi="Calibri" w:cs="Calibri"/>
          <w:sz w:val="22"/>
          <w:szCs w:val="22"/>
        </w:rPr>
        <w:tab/>
      </w:r>
      <w:r w:rsidR="00213F5E">
        <w:rPr>
          <w:rStyle w:val="eop"/>
          <w:rFonts w:ascii="Calibri" w:hAnsi="Calibri" w:cs="Calibri"/>
          <w:sz w:val="22"/>
          <w:szCs w:val="22"/>
        </w:rPr>
        <w:tab/>
      </w:r>
      <w:r w:rsidR="00213F5E">
        <w:rPr>
          <w:rStyle w:val="eop"/>
          <w:rFonts w:ascii="Calibri" w:hAnsi="Calibri" w:cs="Calibri"/>
          <w:sz w:val="22"/>
          <w:szCs w:val="22"/>
        </w:rPr>
        <w:tab/>
      </w:r>
      <w:r w:rsidR="00213F5E">
        <w:rPr>
          <w:rStyle w:val="eop"/>
          <w:rFonts w:ascii="Calibri" w:hAnsi="Calibri" w:cs="Calibri"/>
          <w:sz w:val="22"/>
          <w:szCs w:val="22"/>
        </w:rPr>
        <w:tab/>
        <w:t xml:space="preserve">Bjørn </w:t>
      </w:r>
      <w:r>
        <w:rPr>
          <w:rStyle w:val="eop"/>
          <w:rFonts w:ascii="Calibri" w:hAnsi="Calibri" w:cs="Calibri"/>
          <w:sz w:val="22"/>
          <w:szCs w:val="22"/>
        </w:rPr>
        <w:t>Brustugun</w:t>
      </w:r>
    </w:p>
    <w:p w14:paraId="6589DB1B" w14:textId="499A8673" w:rsidR="00312A13" w:rsidRDefault="00213F5E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Leder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 w:rsidR="00312A13">
        <w:rPr>
          <w:rStyle w:val="eop"/>
          <w:rFonts w:ascii="Calibri" w:hAnsi="Calibri" w:cs="Calibri"/>
          <w:sz w:val="22"/>
          <w:szCs w:val="22"/>
        </w:rPr>
        <w:t>Kirkeverge</w:t>
      </w:r>
    </w:p>
    <w:p w14:paraId="775F52EF" w14:textId="77777777" w:rsidR="003809D9" w:rsidRDefault="003809D9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94CC7C" w14:textId="77777777" w:rsidR="008938A4" w:rsidRDefault="00567B8A"/>
    <w:sectPr w:rsidR="0089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456A"/>
    <w:multiLevelType w:val="hybridMultilevel"/>
    <w:tmpl w:val="F9F25AC0"/>
    <w:lvl w:ilvl="0" w:tplc="89D4EE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2B3432"/>
    <w:multiLevelType w:val="hybridMultilevel"/>
    <w:tmpl w:val="384E8716"/>
    <w:lvl w:ilvl="0" w:tplc="E10C4AFC">
      <w:start w:val="1"/>
      <w:numFmt w:val="lowerLetter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7A"/>
    <w:rsid w:val="00045F5F"/>
    <w:rsid w:val="000B17E1"/>
    <w:rsid w:val="000B5E21"/>
    <w:rsid w:val="000C1BC6"/>
    <w:rsid w:val="001429C8"/>
    <w:rsid w:val="00213F5E"/>
    <w:rsid w:val="00216C62"/>
    <w:rsid w:val="00233D6D"/>
    <w:rsid w:val="00270BDB"/>
    <w:rsid w:val="002E6973"/>
    <w:rsid w:val="00312A13"/>
    <w:rsid w:val="003142B9"/>
    <w:rsid w:val="00366A86"/>
    <w:rsid w:val="003717C0"/>
    <w:rsid w:val="003809D9"/>
    <w:rsid w:val="003A7AB0"/>
    <w:rsid w:val="003F474A"/>
    <w:rsid w:val="0049510E"/>
    <w:rsid w:val="00544D37"/>
    <w:rsid w:val="00567B8A"/>
    <w:rsid w:val="00592D6C"/>
    <w:rsid w:val="005B0B6F"/>
    <w:rsid w:val="00600636"/>
    <w:rsid w:val="006502C9"/>
    <w:rsid w:val="00656E43"/>
    <w:rsid w:val="006666AB"/>
    <w:rsid w:val="00722492"/>
    <w:rsid w:val="00725ADE"/>
    <w:rsid w:val="007E493E"/>
    <w:rsid w:val="0096622F"/>
    <w:rsid w:val="00967DA0"/>
    <w:rsid w:val="009823AC"/>
    <w:rsid w:val="00987B7A"/>
    <w:rsid w:val="009F5A00"/>
    <w:rsid w:val="00A40291"/>
    <w:rsid w:val="00AA5128"/>
    <w:rsid w:val="00B347AD"/>
    <w:rsid w:val="00C4217B"/>
    <w:rsid w:val="00CF101E"/>
    <w:rsid w:val="00D43F8A"/>
    <w:rsid w:val="00D47654"/>
    <w:rsid w:val="00DB2A46"/>
    <w:rsid w:val="00E7484A"/>
    <w:rsid w:val="00F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94A0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7" ma:contentTypeDescription="Create a new document." ma:contentTypeScope="" ma:versionID="b55b49c22c0bc9a9a4d5692cc6327052">
  <xsd:schema xmlns:xsd="http://www.w3.org/2001/XMLSchema" xmlns:xs="http://www.w3.org/2001/XMLSchema" xmlns:p="http://schemas.microsoft.com/office/2006/metadata/properties" xmlns:ns3="f0e89853-fa6b-4dcf-a234-0c6831e7434a" xmlns:ns4="ce8c7250-5a23-4185-99fe-9504f7b14976" targetNamespace="http://schemas.microsoft.com/office/2006/metadata/properties" ma:root="true" ma:fieldsID="2711bbfa8e7b5df7c5021f11b2bfec24" ns3:_="" ns4:_="">
    <xsd:import namespace="f0e89853-fa6b-4dcf-a234-0c6831e7434a"/>
    <xsd:import namespace="ce8c7250-5a23-4185-99fe-9504f7b14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AFB63-B781-42C0-8333-24FFEB8F37F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e8c7250-5a23-4185-99fe-9504f7b14976"/>
    <ds:schemaRef ds:uri="f0e89853-fa6b-4dcf-a234-0c6831e743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DA1D3E-BC07-4C5D-A421-3F61F53E4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Bjørn Brustugun</cp:lastModifiedBy>
  <cp:revision>18</cp:revision>
  <cp:lastPrinted>2020-06-05T10:59:00Z</cp:lastPrinted>
  <dcterms:created xsi:type="dcterms:W3CDTF">2020-06-05T10:57:00Z</dcterms:created>
  <dcterms:modified xsi:type="dcterms:W3CDTF">2020-06-05T11:53:00Z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