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8DD293" w14:textId="77777777" w:rsidR="00E3689F" w:rsidRPr="00617651" w:rsidRDefault="00E3689F" w:rsidP="00E3689F">
      <w:pPr>
        <w:spacing w:line="276" w:lineRule="auto"/>
        <w:rPr>
          <w:b/>
          <w:sz w:val="28"/>
        </w:rPr>
      </w:pPr>
      <w:r>
        <w:rPr>
          <w:noProof/>
        </w:rPr>
        <w:drawing>
          <wp:anchor distT="0" distB="0" distL="114300" distR="114300" simplePos="0" relativeHeight="251659264" behindDoc="0" locked="0" layoutInCell="1" allowOverlap="1" wp14:anchorId="4B6595D6" wp14:editId="13321859">
            <wp:simplePos x="0" y="0"/>
            <wp:positionH relativeFrom="margin">
              <wp:align>left</wp:align>
            </wp:positionH>
            <wp:positionV relativeFrom="margin">
              <wp:align>top</wp:align>
            </wp:positionV>
            <wp:extent cx="378460" cy="457200"/>
            <wp:effectExtent l="0" t="0" r="2540" b="0"/>
            <wp:wrapSquare wrapText="bothSides"/>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8460" cy="457200"/>
                    </a:xfrm>
                    <a:prstGeom prst="rect">
                      <a:avLst/>
                    </a:prstGeom>
                    <a:noFill/>
                  </pic:spPr>
                </pic:pic>
              </a:graphicData>
            </a:graphic>
            <wp14:sizeRelH relativeFrom="margin">
              <wp14:pctWidth>0</wp14:pctWidth>
            </wp14:sizeRelH>
            <wp14:sizeRelV relativeFrom="margin">
              <wp14:pctHeight>0</wp14:pctHeight>
            </wp14:sizeRelV>
          </wp:anchor>
        </w:drawing>
      </w:r>
      <w:r>
        <w:rPr>
          <w:b/>
          <w:sz w:val="28"/>
        </w:rPr>
        <w:t>Indre Østfold k</w:t>
      </w:r>
      <w:r w:rsidRPr="00617651">
        <w:rPr>
          <w:b/>
          <w:sz w:val="28"/>
        </w:rPr>
        <w:t xml:space="preserve">irkelige fellesråd </w:t>
      </w:r>
    </w:p>
    <w:p w14:paraId="31D42759" w14:textId="77777777" w:rsidR="00E3689F" w:rsidRDefault="00E3689F" w:rsidP="00E3689F">
      <w:pPr>
        <w:rPr>
          <w:rFonts w:ascii="Cambria" w:eastAsia="Cambria" w:hAnsi="Cambria" w:cs="Cambria"/>
          <w:b/>
          <w:bCs/>
          <w:color w:val="343434"/>
          <w:sz w:val="52"/>
          <w:szCs w:val="52"/>
        </w:rPr>
      </w:pPr>
    </w:p>
    <w:p w14:paraId="32F641EC" w14:textId="77777777" w:rsidR="00E3689F" w:rsidRDefault="00E3689F" w:rsidP="00E3689F">
      <w:r w:rsidRPr="4D8E4CC6">
        <w:rPr>
          <w:rFonts w:ascii="Cambria" w:eastAsia="Cambria" w:hAnsi="Cambria" w:cs="Cambria"/>
          <w:b/>
          <w:bCs/>
          <w:color w:val="343434"/>
          <w:sz w:val="52"/>
          <w:szCs w:val="52"/>
        </w:rPr>
        <w:t xml:space="preserve">Økonomireglement </w:t>
      </w:r>
    </w:p>
    <w:p w14:paraId="2C4BC43E" w14:textId="77777777" w:rsidR="00E3689F" w:rsidRDefault="00E3689F" w:rsidP="00E3689F">
      <w:pPr>
        <w:spacing w:line="276" w:lineRule="auto"/>
        <w:jc w:val="both"/>
      </w:pPr>
      <w:r w:rsidRPr="4D8E4CC6">
        <w:rPr>
          <w:rFonts w:ascii="Times New Roman" w:eastAsia="Times New Roman" w:hAnsi="Times New Roman" w:cs="Times New Roman"/>
        </w:rPr>
        <w:t xml:space="preserve"> </w:t>
      </w:r>
    </w:p>
    <w:p w14:paraId="33F431CC" w14:textId="47F049B1" w:rsidR="00E3689F" w:rsidRDefault="00E3689F" w:rsidP="00E3689F">
      <w:pPr>
        <w:spacing w:line="276" w:lineRule="auto"/>
        <w:jc w:val="both"/>
        <w:rPr>
          <w:rFonts w:ascii="Times New Roman" w:eastAsia="Times New Roman" w:hAnsi="Times New Roman" w:cs="Times New Roman"/>
        </w:rPr>
      </w:pPr>
      <w:r w:rsidRPr="4D8E4CC6">
        <w:rPr>
          <w:rFonts w:ascii="Times New Roman" w:eastAsia="Times New Roman" w:hAnsi="Times New Roman" w:cs="Times New Roman"/>
        </w:rPr>
        <w:t>Fastsatt</w:t>
      </w:r>
      <w:r>
        <w:rPr>
          <w:rFonts w:ascii="Times New Roman" w:eastAsia="Times New Roman" w:hAnsi="Times New Roman" w:cs="Times New Roman"/>
        </w:rPr>
        <w:t xml:space="preserve"> 11.06.2019 </w:t>
      </w:r>
      <w:r w:rsidRPr="4D8E4CC6">
        <w:rPr>
          <w:rFonts w:ascii="Times New Roman" w:eastAsia="Times New Roman" w:hAnsi="Times New Roman" w:cs="Times New Roman"/>
        </w:rPr>
        <w:t>av Indre Østfold kirkelige fellesnemd i henhold til Forskrift om økonomiforvaltning for kirkelige fellesråd i den norske kirke av 25.09.2003 gitt av KKD (Kultur og kirkedepartementet).</w:t>
      </w:r>
    </w:p>
    <w:p w14:paraId="2A1A1D26" w14:textId="284A962B" w:rsidR="00E3689F" w:rsidRPr="003E7F0F" w:rsidRDefault="00E3689F" w:rsidP="00E3689F">
      <w:pPr>
        <w:spacing w:line="276" w:lineRule="auto"/>
        <w:jc w:val="both"/>
        <w:rPr>
          <w:rFonts w:ascii="Times New Roman" w:eastAsia="Times New Roman" w:hAnsi="Times New Roman" w:cs="Times New Roman"/>
        </w:rPr>
      </w:pPr>
      <w:r>
        <w:rPr>
          <w:rFonts w:ascii="Times New Roman" w:eastAsia="Times New Roman" w:hAnsi="Times New Roman" w:cs="Times New Roman"/>
        </w:rPr>
        <w:t xml:space="preserve">Revidert av Indre Østfold kirkelige fellesråd 01.09.2022. </w:t>
      </w:r>
    </w:p>
    <w:p w14:paraId="2A05CF21" w14:textId="77777777" w:rsidR="00E3689F" w:rsidRDefault="00E3689F" w:rsidP="00E3689F">
      <w:pPr>
        <w:spacing w:line="276" w:lineRule="auto"/>
        <w:jc w:val="both"/>
      </w:pPr>
      <w:r>
        <w:br/>
      </w:r>
      <w:r w:rsidRPr="4D8E4CC6">
        <w:rPr>
          <w:rFonts w:ascii="Calibri" w:eastAsia="Calibri" w:hAnsi="Calibri" w:cs="Calibri"/>
          <w:b/>
          <w:bCs/>
          <w:sz w:val="32"/>
          <w:szCs w:val="32"/>
        </w:rPr>
        <w:t>A       INNLEDENDE BESTEMMELSER</w:t>
      </w:r>
      <w:r w:rsidRPr="4D8E4CC6">
        <w:rPr>
          <w:rFonts w:ascii="Times New Roman" w:eastAsia="Times New Roman" w:hAnsi="Times New Roman" w:cs="Times New Roman"/>
        </w:rPr>
        <w:t>.</w:t>
      </w:r>
    </w:p>
    <w:p w14:paraId="3BE7EE58" w14:textId="77777777" w:rsidR="00E3689F" w:rsidRDefault="00E3689F" w:rsidP="00E3689F">
      <w:pPr>
        <w:spacing w:line="276" w:lineRule="auto"/>
      </w:pPr>
    </w:p>
    <w:p w14:paraId="4BAF7924" w14:textId="77777777" w:rsidR="00E3689F" w:rsidRDefault="00E3689F" w:rsidP="00E3689F">
      <w:pPr>
        <w:spacing w:line="276" w:lineRule="auto"/>
      </w:pPr>
      <w:r w:rsidRPr="4D8E4CC6">
        <w:rPr>
          <w:rFonts w:ascii="Calibri" w:eastAsia="Calibri" w:hAnsi="Calibri" w:cs="Calibri"/>
          <w:b/>
          <w:bCs/>
          <w:sz w:val="28"/>
          <w:szCs w:val="28"/>
        </w:rPr>
        <w:t>1         Økonomireglementets formål</w:t>
      </w:r>
    </w:p>
    <w:p w14:paraId="25C72562" w14:textId="77777777" w:rsidR="00E3689F" w:rsidRDefault="00E3689F" w:rsidP="00E3689F">
      <w:pPr>
        <w:spacing w:line="276" w:lineRule="auto"/>
      </w:pPr>
      <w:r w:rsidRPr="4D8E4CC6">
        <w:rPr>
          <w:rFonts w:ascii="Times New Roman" w:eastAsia="Times New Roman" w:hAnsi="Times New Roman" w:cs="Times New Roman"/>
        </w:rPr>
        <w:t>Økonomireglementet skal legge til rette for en god og forsvarlig økonomiforvaltning i fellesrådet i kommunen</w:t>
      </w:r>
    </w:p>
    <w:p w14:paraId="63F1E921" w14:textId="77777777" w:rsidR="00E3689F" w:rsidRDefault="00E3689F" w:rsidP="00E3689F">
      <w:pPr>
        <w:spacing w:line="276" w:lineRule="auto"/>
      </w:pPr>
      <w:r w:rsidRPr="4D8E4CC6">
        <w:rPr>
          <w:rFonts w:ascii="Calibri" w:eastAsia="Calibri" w:hAnsi="Calibri" w:cs="Calibri"/>
          <w:b/>
          <w:bCs/>
          <w:sz w:val="28"/>
          <w:szCs w:val="28"/>
        </w:rPr>
        <w:t>2         Økonomireglementets virkeområde</w:t>
      </w:r>
    </w:p>
    <w:p w14:paraId="52899099" w14:textId="77777777" w:rsidR="00E3689F" w:rsidRDefault="00E3689F" w:rsidP="00E3689F">
      <w:pPr>
        <w:spacing w:line="276" w:lineRule="auto"/>
      </w:pPr>
      <w:r w:rsidRPr="4D8E4CC6">
        <w:rPr>
          <w:rFonts w:ascii="Times New Roman" w:eastAsia="Times New Roman" w:hAnsi="Times New Roman" w:cs="Times New Roman"/>
        </w:rPr>
        <w:t>2.1       Økonomireglementet er utarbeidet med hjemmel i «Forskrift om økonomiforvaltningen for kirkelige fellesråd og menighetsråd i den norske kirke» av 25.09.2003, § 8.</w:t>
      </w:r>
    </w:p>
    <w:p w14:paraId="027D0FDB" w14:textId="77777777" w:rsidR="00E3689F" w:rsidRDefault="00E3689F" w:rsidP="00E3689F">
      <w:pPr>
        <w:spacing w:line="276" w:lineRule="auto"/>
        <w:ind w:left="708" w:hanging="708"/>
      </w:pPr>
      <w:r w:rsidRPr="4D8E4CC6">
        <w:rPr>
          <w:rFonts w:ascii="Times New Roman" w:eastAsia="Times New Roman" w:hAnsi="Times New Roman" w:cs="Times New Roman"/>
        </w:rPr>
        <w:t xml:space="preserve">2.2       Reglementet gjelder for Indre Østfold kirkelige fellesråd, og omhandler alle de midler som er stilt til fellesrådets disposisjon. </w:t>
      </w:r>
    </w:p>
    <w:p w14:paraId="12D608F9" w14:textId="77777777" w:rsidR="00E3689F" w:rsidRDefault="00E3689F" w:rsidP="00E3689F">
      <w:pPr>
        <w:spacing w:line="276" w:lineRule="auto"/>
        <w:ind w:left="708" w:hanging="708"/>
      </w:pPr>
      <w:r w:rsidRPr="4D8E4CC6">
        <w:rPr>
          <w:rFonts w:ascii="Times New Roman" w:eastAsia="Times New Roman" w:hAnsi="Times New Roman" w:cs="Times New Roman"/>
        </w:rPr>
        <w:t xml:space="preserve">2.3       Kirkevergen er ansvarlig for at økonomiforvaltningen skjer i samsvar med vedtatt budsjett og gjeldende økonomireglement. </w:t>
      </w:r>
    </w:p>
    <w:p w14:paraId="3822E5B8" w14:textId="77777777" w:rsidR="00E3689F" w:rsidRDefault="00E3689F" w:rsidP="00E3689F">
      <w:pPr>
        <w:spacing w:line="276" w:lineRule="auto"/>
      </w:pPr>
      <w:r w:rsidRPr="4D8E4CC6">
        <w:rPr>
          <w:rFonts w:ascii="Calibri" w:eastAsia="Calibri" w:hAnsi="Calibri" w:cs="Calibri"/>
          <w:b/>
          <w:bCs/>
          <w:sz w:val="32"/>
          <w:szCs w:val="32"/>
        </w:rPr>
        <w:t xml:space="preserve"> </w:t>
      </w:r>
    </w:p>
    <w:p w14:paraId="2DD3833C" w14:textId="77777777" w:rsidR="00E3689F" w:rsidRDefault="00E3689F" w:rsidP="00E3689F">
      <w:pPr>
        <w:spacing w:line="276" w:lineRule="auto"/>
      </w:pPr>
      <w:r w:rsidRPr="4D8E4CC6">
        <w:rPr>
          <w:rFonts w:ascii="Calibri" w:eastAsia="Calibri" w:hAnsi="Calibri" w:cs="Calibri"/>
          <w:b/>
          <w:bCs/>
          <w:sz w:val="32"/>
          <w:szCs w:val="32"/>
        </w:rPr>
        <w:t>B       PLAN OG BUDSJETT</w:t>
      </w:r>
    </w:p>
    <w:p w14:paraId="265E61E6" w14:textId="77777777" w:rsidR="00E3689F" w:rsidRDefault="00E3689F" w:rsidP="00E3689F">
      <w:pPr>
        <w:spacing w:line="276" w:lineRule="auto"/>
        <w:ind w:left="709" w:hanging="709"/>
      </w:pPr>
      <w:r w:rsidRPr="4D8E4CC6">
        <w:rPr>
          <w:rFonts w:ascii="Calibri" w:eastAsia="Calibri" w:hAnsi="Calibri" w:cs="Calibri"/>
          <w:b/>
          <w:bCs/>
          <w:sz w:val="28"/>
          <w:szCs w:val="28"/>
        </w:rPr>
        <w:t>3         Økonomiplan</w:t>
      </w:r>
    </w:p>
    <w:p w14:paraId="0DDE8AE0" w14:textId="77777777" w:rsidR="00E3689F" w:rsidRDefault="00E3689F" w:rsidP="00E3689F">
      <w:pPr>
        <w:spacing w:line="276" w:lineRule="auto"/>
      </w:pPr>
      <w:r w:rsidRPr="4D8E4CC6">
        <w:rPr>
          <w:rFonts w:ascii="Times New Roman" w:eastAsia="Times New Roman" w:hAnsi="Times New Roman" w:cs="Times New Roman"/>
        </w:rPr>
        <w:t xml:space="preserve">Kirkelig fellesråd skal hvert år vedta en rullerende </w:t>
      </w:r>
      <w:proofErr w:type="spellStart"/>
      <w:r w:rsidRPr="4D8E4CC6">
        <w:rPr>
          <w:rFonts w:ascii="Times New Roman" w:eastAsia="Times New Roman" w:hAnsi="Times New Roman" w:cs="Times New Roman"/>
        </w:rPr>
        <w:t>økonomplan</w:t>
      </w:r>
      <w:proofErr w:type="spellEnd"/>
      <w:r w:rsidRPr="4D8E4CC6">
        <w:rPr>
          <w:rFonts w:ascii="Times New Roman" w:eastAsia="Times New Roman" w:hAnsi="Times New Roman" w:cs="Times New Roman"/>
        </w:rPr>
        <w:t xml:space="preserve">.  Planen skal gjelde for de neste 4 år, og omfatte hele rådets virksomhet. Den skal gi en oversiktlig og realistisk oversikt over sannsynlige inntekter, forventede utgifter og prioriterte oppgaver i planperioden.  </w:t>
      </w:r>
    </w:p>
    <w:p w14:paraId="2D827071" w14:textId="77777777" w:rsidR="00E3689F" w:rsidRDefault="00E3689F" w:rsidP="00E3689F">
      <w:pPr>
        <w:spacing w:line="276" w:lineRule="auto"/>
      </w:pPr>
      <w:r w:rsidRPr="4D8E4CC6">
        <w:rPr>
          <w:rFonts w:ascii="Times New Roman" w:eastAsia="Times New Roman" w:hAnsi="Times New Roman" w:cs="Times New Roman"/>
        </w:rPr>
        <w:t xml:space="preserve">Kirkevergen utarbeider forslag til økonomiplan etter samme oppstillingsplan som standard budsjettskjema (utvidet til 4 år) og med en tekst-del som underbygger foreslåtte tiltak og prioriteringer. </w:t>
      </w:r>
    </w:p>
    <w:p w14:paraId="00207A51" w14:textId="77777777" w:rsidR="00E3689F" w:rsidRDefault="00E3689F" w:rsidP="00E3689F">
      <w:pPr>
        <w:spacing w:line="276" w:lineRule="auto"/>
      </w:pPr>
      <w:r w:rsidRPr="4D8E4CC6">
        <w:rPr>
          <w:rFonts w:ascii="Times New Roman" w:eastAsia="Times New Roman" w:hAnsi="Times New Roman" w:cs="Times New Roman"/>
        </w:rPr>
        <w:t xml:space="preserve">Vedtak om økonomiplan fattes av rådet på grunnlag av innstilling fra kirkevergen. </w:t>
      </w:r>
    </w:p>
    <w:p w14:paraId="4ECDC36F" w14:textId="77777777" w:rsidR="00475A1A" w:rsidRDefault="00475A1A" w:rsidP="00E3689F">
      <w:pPr>
        <w:spacing w:line="276" w:lineRule="auto"/>
        <w:ind w:left="709" w:hanging="709"/>
        <w:rPr>
          <w:rFonts w:ascii="Calibri" w:eastAsia="Calibri" w:hAnsi="Calibri" w:cs="Calibri"/>
          <w:b/>
          <w:bCs/>
          <w:sz w:val="28"/>
          <w:szCs w:val="28"/>
        </w:rPr>
      </w:pPr>
    </w:p>
    <w:p w14:paraId="7901320A" w14:textId="62897802" w:rsidR="00E3689F" w:rsidRDefault="00E3689F" w:rsidP="00E3689F">
      <w:pPr>
        <w:spacing w:line="276" w:lineRule="auto"/>
        <w:ind w:left="709" w:hanging="709"/>
      </w:pPr>
      <w:r w:rsidRPr="4D8E4CC6">
        <w:rPr>
          <w:rFonts w:ascii="Calibri" w:eastAsia="Calibri" w:hAnsi="Calibri" w:cs="Calibri"/>
          <w:b/>
          <w:bCs/>
          <w:sz w:val="28"/>
          <w:szCs w:val="28"/>
        </w:rPr>
        <w:lastRenderedPageBreak/>
        <w:t>4         Budsjettforslag til kommunen</w:t>
      </w:r>
    </w:p>
    <w:p w14:paraId="3DE9A7D0" w14:textId="77777777" w:rsidR="00E3689F" w:rsidRDefault="00E3689F" w:rsidP="00E3689F">
      <w:pPr>
        <w:spacing w:line="276" w:lineRule="auto"/>
        <w:jc w:val="both"/>
      </w:pPr>
      <w:r w:rsidRPr="4D8E4CC6">
        <w:rPr>
          <w:rFonts w:ascii="Times New Roman" w:eastAsia="Times New Roman" w:hAnsi="Times New Roman" w:cs="Times New Roman"/>
        </w:rPr>
        <w:t>Kirkelig fellesråd skal hvert år fremme et samlet forslag om bevilgninger fra kommunen innen frist som rådmannen fastsetter.</w:t>
      </w:r>
      <w:r w:rsidRPr="4D8E4CC6">
        <w:rPr>
          <w:rFonts w:ascii="Times New Roman" w:eastAsia="Times New Roman" w:hAnsi="Times New Roman" w:cs="Times New Roman"/>
          <w:color w:val="FF0000"/>
        </w:rPr>
        <w:t xml:space="preserve"> </w:t>
      </w:r>
      <w:r w:rsidRPr="4D8E4CC6">
        <w:rPr>
          <w:rFonts w:ascii="Times New Roman" w:eastAsia="Times New Roman" w:hAnsi="Times New Roman" w:cs="Times New Roman"/>
        </w:rPr>
        <w:t>Kirkevergen utarbeider budsjettforslaget og fremmer dette for behandling i rådet slik at rådet kan gis mulighet til en grundig behandling tilpasset kommunens budsjettprosess.</w:t>
      </w:r>
    </w:p>
    <w:p w14:paraId="47D7BA4B" w14:textId="77777777" w:rsidR="00E3689F" w:rsidRDefault="00E3689F" w:rsidP="00E3689F">
      <w:pPr>
        <w:spacing w:line="276" w:lineRule="auto"/>
        <w:jc w:val="both"/>
      </w:pPr>
      <w:r w:rsidRPr="4D8E4CC6">
        <w:rPr>
          <w:rFonts w:ascii="Times New Roman" w:eastAsia="Times New Roman" w:hAnsi="Times New Roman" w:cs="Times New Roman"/>
        </w:rPr>
        <w:t>Opplysninger om forhold i menighetene som har betydning for neste års budsjett, innhentes fra det enkelte menighetsråd før arbeidet med budsjettet starter, og vurderes under fellesrådets budsjettbehandling.</w:t>
      </w:r>
    </w:p>
    <w:p w14:paraId="3A12A005" w14:textId="77777777" w:rsidR="00E3689F" w:rsidRDefault="00E3689F" w:rsidP="00E3689F">
      <w:pPr>
        <w:spacing w:line="276" w:lineRule="auto"/>
        <w:jc w:val="both"/>
      </w:pPr>
      <w:r w:rsidRPr="4D8E4CC6">
        <w:rPr>
          <w:rFonts w:ascii="Times New Roman" w:eastAsia="Times New Roman" w:hAnsi="Times New Roman" w:cs="Times New Roman"/>
        </w:rPr>
        <w:t>Budsjettforslaget skal utarbeides med en fordeling på prosjekter.</w:t>
      </w:r>
    </w:p>
    <w:p w14:paraId="7791B24F" w14:textId="77777777" w:rsidR="00E3689F" w:rsidRDefault="00E3689F" w:rsidP="00E3689F">
      <w:pPr>
        <w:spacing w:line="276" w:lineRule="auto"/>
        <w:jc w:val="both"/>
      </w:pPr>
      <w:r w:rsidRPr="4D8E4CC6">
        <w:rPr>
          <w:rFonts w:ascii="Times New Roman" w:eastAsia="Times New Roman" w:hAnsi="Times New Roman" w:cs="Times New Roman"/>
        </w:rPr>
        <w:t xml:space="preserve"> </w:t>
      </w:r>
    </w:p>
    <w:p w14:paraId="2B728061" w14:textId="77777777" w:rsidR="00E3689F" w:rsidRDefault="00E3689F" w:rsidP="00E3689F">
      <w:pPr>
        <w:spacing w:line="276" w:lineRule="auto"/>
      </w:pPr>
      <w:r w:rsidRPr="4D8E4CC6">
        <w:rPr>
          <w:rFonts w:ascii="Calibri" w:eastAsia="Calibri" w:hAnsi="Calibri" w:cs="Calibri"/>
          <w:b/>
          <w:bCs/>
          <w:sz w:val="28"/>
          <w:szCs w:val="28"/>
        </w:rPr>
        <w:t>5         Rådets budsjett</w:t>
      </w:r>
    </w:p>
    <w:p w14:paraId="62B3D07E" w14:textId="77777777" w:rsidR="00E3689F" w:rsidRDefault="00E3689F" w:rsidP="00E3689F">
      <w:pPr>
        <w:spacing w:line="276" w:lineRule="auto"/>
        <w:ind w:firstLine="708"/>
      </w:pPr>
      <w:r w:rsidRPr="4D8E4CC6">
        <w:rPr>
          <w:rFonts w:ascii="Times New Roman" w:eastAsia="Times New Roman" w:hAnsi="Times New Roman" w:cs="Times New Roman"/>
          <w:b/>
          <w:bCs/>
        </w:rPr>
        <w:t>5.1       Generelt</w:t>
      </w:r>
    </w:p>
    <w:p w14:paraId="27526803" w14:textId="77777777" w:rsidR="00E3689F" w:rsidRDefault="00E3689F" w:rsidP="00E3689F">
      <w:pPr>
        <w:spacing w:line="276" w:lineRule="auto"/>
      </w:pPr>
      <w:r w:rsidRPr="4D8E4CC6">
        <w:rPr>
          <w:rFonts w:ascii="Times New Roman" w:eastAsia="Times New Roman" w:hAnsi="Times New Roman" w:cs="Times New Roman"/>
        </w:rPr>
        <w:t xml:space="preserve">Endelig budsjett fastsettes ved behandling i fellesrådet snarest mulig etter at kommunestyret har vedtatt endelig bevilgning.   Det skal vedtas separate drifts- og investeringsbudsjett dersom det skal foretas investeringer i budsjettåret. </w:t>
      </w:r>
    </w:p>
    <w:p w14:paraId="1F6D06B2" w14:textId="77777777" w:rsidR="00E3689F" w:rsidRDefault="00E3689F" w:rsidP="00475A1A">
      <w:pPr>
        <w:spacing w:line="276" w:lineRule="auto"/>
      </w:pPr>
      <w:r w:rsidRPr="4D8E4CC6">
        <w:rPr>
          <w:rFonts w:ascii="Times New Roman" w:eastAsia="Times New Roman" w:hAnsi="Times New Roman" w:cs="Times New Roman"/>
        </w:rPr>
        <w:t xml:space="preserve">Budsjettet skal settes opp etter obligatorisk oppstillingsplan </w:t>
      </w:r>
      <w:proofErr w:type="spellStart"/>
      <w:r w:rsidRPr="4D8E4CC6">
        <w:rPr>
          <w:rFonts w:ascii="Times New Roman" w:eastAsia="Times New Roman" w:hAnsi="Times New Roman" w:cs="Times New Roman"/>
        </w:rPr>
        <w:t>iht</w:t>
      </w:r>
      <w:proofErr w:type="spellEnd"/>
      <w:r w:rsidRPr="4D8E4CC6">
        <w:rPr>
          <w:rFonts w:ascii="Times New Roman" w:eastAsia="Times New Roman" w:hAnsi="Times New Roman" w:cs="Times New Roman"/>
        </w:rPr>
        <w:t xml:space="preserve"> økonomiforskriften</w:t>
      </w:r>
    </w:p>
    <w:p w14:paraId="34A698B5" w14:textId="77777777" w:rsidR="00E3689F" w:rsidRDefault="00E3689F" w:rsidP="00E3689F">
      <w:pPr>
        <w:spacing w:line="276" w:lineRule="auto"/>
        <w:ind w:firstLine="708"/>
      </w:pPr>
      <w:r w:rsidRPr="4D8E4CC6">
        <w:rPr>
          <w:rFonts w:ascii="Times New Roman" w:eastAsia="Times New Roman" w:hAnsi="Times New Roman" w:cs="Times New Roman"/>
          <w:b/>
          <w:bCs/>
        </w:rPr>
        <w:t>5.2       Spesielt for fellesråd</w:t>
      </w:r>
    </w:p>
    <w:p w14:paraId="763D1A83" w14:textId="77777777" w:rsidR="00E3689F" w:rsidRDefault="00E3689F" w:rsidP="00E3689F">
      <w:pPr>
        <w:spacing w:line="276" w:lineRule="auto"/>
      </w:pPr>
      <w:r w:rsidRPr="4D8E4CC6">
        <w:rPr>
          <w:rFonts w:ascii="Times New Roman" w:eastAsia="Times New Roman" w:hAnsi="Times New Roman" w:cs="Times New Roman"/>
        </w:rPr>
        <w:t>Fellesrådet fordeler kommunens tilskuddsbevilgning mellom menighets­rådenes og fellesrådets egen virksomhet. Menighetsrådene orienteres om denne fordeling.</w:t>
      </w:r>
    </w:p>
    <w:p w14:paraId="212F0DBA" w14:textId="77777777" w:rsidR="00E3689F" w:rsidRDefault="00E3689F" w:rsidP="00E3689F">
      <w:pPr>
        <w:spacing w:line="276" w:lineRule="auto"/>
        <w:ind w:firstLine="708"/>
      </w:pPr>
      <w:r w:rsidRPr="4D8E4CC6">
        <w:rPr>
          <w:rFonts w:ascii="Times New Roman" w:eastAsia="Times New Roman" w:hAnsi="Times New Roman" w:cs="Times New Roman"/>
          <w:b/>
          <w:bCs/>
        </w:rPr>
        <w:t>5.3       Spesielt for menighetsråd</w:t>
      </w:r>
    </w:p>
    <w:p w14:paraId="252E4F0C" w14:textId="77777777" w:rsidR="00E3689F" w:rsidRDefault="00E3689F" w:rsidP="00E3689F">
      <w:pPr>
        <w:spacing w:line="276" w:lineRule="auto"/>
      </w:pPr>
      <w:r w:rsidRPr="4D8E4CC6">
        <w:rPr>
          <w:rFonts w:ascii="Times New Roman" w:eastAsia="Times New Roman" w:hAnsi="Times New Roman" w:cs="Times New Roman"/>
        </w:rPr>
        <w:t xml:space="preserve">Menighetsrådet må selv </w:t>
      </w:r>
      <w:proofErr w:type="spellStart"/>
      <w:r w:rsidRPr="4D8E4CC6">
        <w:rPr>
          <w:rFonts w:ascii="Times New Roman" w:eastAsia="Times New Roman" w:hAnsi="Times New Roman" w:cs="Times New Roman"/>
        </w:rPr>
        <w:t>ifm</w:t>
      </w:r>
      <w:proofErr w:type="spellEnd"/>
      <w:r w:rsidRPr="4D8E4CC6">
        <w:rPr>
          <w:rFonts w:ascii="Times New Roman" w:eastAsia="Times New Roman" w:hAnsi="Times New Roman" w:cs="Times New Roman"/>
        </w:rPr>
        <w:t xml:space="preserve"> budsjettbehandlingen ta stilling til hvilken virksomhet «rådet er ansvarlig for».  Menighetsrådets budsjett skal omfatte aktiviteter, avdelinger, grupper, </w:t>
      </w:r>
      <w:proofErr w:type="gramStart"/>
      <w:r w:rsidRPr="4D8E4CC6">
        <w:rPr>
          <w:rFonts w:ascii="Times New Roman" w:eastAsia="Times New Roman" w:hAnsi="Times New Roman" w:cs="Times New Roman"/>
        </w:rPr>
        <w:t>kor,</w:t>
      </w:r>
      <w:proofErr w:type="gramEnd"/>
      <w:r w:rsidRPr="4D8E4CC6">
        <w:rPr>
          <w:rFonts w:ascii="Times New Roman" w:eastAsia="Times New Roman" w:hAnsi="Times New Roman" w:cs="Times New Roman"/>
        </w:rPr>
        <w:t xml:space="preserve"> utvalg mv som er del av rådets virksomhet.</w:t>
      </w:r>
    </w:p>
    <w:p w14:paraId="7C9B34DB" w14:textId="77777777" w:rsidR="00E3689F" w:rsidRDefault="00E3689F" w:rsidP="00E3689F">
      <w:pPr>
        <w:spacing w:line="276" w:lineRule="auto"/>
      </w:pPr>
      <w:r w:rsidRPr="4D8E4CC6">
        <w:rPr>
          <w:rFonts w:ascii="Times New Roman" w:eastAsia="Times New Roman" w:hAnsi="Times New Roman" w:cs="Times New Roman"/>
        </w:rPr>
        <w:t>Menighetsrådet disponerer fritt, og har selv innenfor egne budsjettvedtak, ansvar for midler skaffet til veie gjennom innsamlinger eller disponible fond.</w:t>
      </w:r>
    </w:p>
    <w:p w14:paraId="6947A9EC" w14:textId="77777777" w:rsidR="00E3689F" w:rsidRDefault="00E3689F" w:rsidP="00E3689F">
      <w:pPr>
        <w:spacing w:line="276" w:lineRule="auto"/>
      </w:pPr>
      <w:r w:rsidRPr="4D8E4CC6">
        <w:rPr>
          <w:rFonts w:ascii="Calibri" w:eastAsia="Calibri" w:hAnsi="Calibri" w:cs="Calibri"/>
          <w:b/>
          <w:bCs/>
          <w:sz w:val="28"/>
          <w:szCs w:val="28"/>
        </w:rPr>
        <w:t xml:space="preserve"> </w:t>
      </w:r>
    </w:p>
    <w:p w14:paraId="7D4EA004" w14:textId="77777777" w:rsidR="00E3689F" w:rsidRDefault="00E3689F" w:rsidP="00E3689F">
      <w:pPr>
        <w:spacing w:line="276" w:lineRule="auto"/>
      </w:pPr>
      <w:r w:rsidRPr="4D8E4CC6">
        <w:rPr>
          <w:rFonts w:ascii="Calibri" w:eastAsia="Calibri" w:hAnsi="Calibri" w:cs="Calibri"/>
          <w:b/>
          <w:bCs/>
          <w:sz w:val="28"/>
          <w:szCs w:val="28"/>
        </w:rPr>
        <w:t>6.        Budsjettstyring</w:t>
      </w:r>
    </w:p>
    <w:p w14:paraId="4C5DBF20" w14:textId="77777777" w:rsidR="00E3689F" w:rsidRDefault="00E3689F" w:rsidP="00E3689F">
      <w:pPr>
        <w:spacing w:line="276" w:lineRule="auto"/>
      </w:pPr>
      <w:r w:rsidRPr="4D8E4CC6">
        <w:rPr>
          <w:rFonts w:ascii="Times New Roman" w:eastAsia="Times New Roman" w:hAnsi="Times New Roman" w:cs="Times New Roman"/>
        </w:rPr>
        <w:t>Kirkevergen er ansvarlig for at det skjer løpende oppfølgning av regnskapsutviklingen gjennom året og informerer rådet hvis det oppstår større avvik fra vedtatt budsjett.</w:t>
      </w:r>
    </w:p>
    <w:p w14:paraId="437A0A43" w14:textId="77777777" w:rsidR="00E3689F" w:rsidRDefault="00E3689F" w:rsidP="00E3689F">
      <w:pPr>
        <w:spacing w:line="276" w:lineRule="auto"/>
      </w:pPr>
      <w:r w:rsidRPr="4D8E4CC6">
        <w:rPr>
          <w:rFonts w:ascii="Times New Roman" w:eastAsia="Times New Roman" w:hAnsi="Times New Roman" w:cs="Times New Roman"/>
        </w:rPr>
        <w:t xml:space="preserve">Dersom det viser seg at det kan oppstå avvik fra budsjettet, avgjør rådet selv om det skal vedtas budsjettjusteringer eller iverksettes tiltak for å overholde opprinnelig budsjettramme. Budsjettendringer bør foretas i god tid før utgifts­poster </w:t>
      </w:r>
      <w:proofErr w:type="spellStart"/>
      <w:r w:rsidRPr="4D8E4CC6">
        <w:rPr>
          <w:rFonts w:ascii="Times New Roman" w:eastAsia="Times New Roman" w:hAnsi="Times New Roman" w:cs="Times New Roman"/>
        </w:rPr>
        <w:t>overskrides</w:t>
      </w:r>
      <w:proofErr w:type="spellEnd"/>
      <w:r w:rsidRPr="4D8E4CC6">
        <w:rPr>
          <w:rFonts w:ascii="Times New Roman" w:eastAsia="Times New Roman" w:hAnsi="Times New Roman" w:cs="Times New Roman"/>
        </w:rPr>
        <w:t xml:space="preserve"> eller når det avdekkes svikt i inntektsposter. Det samme gjelder merinntekter eller </w:t>
      </w:r>
      <w:proofErr w:type="spellStart"/>
      <w:r w:rsidRPr="4D8E4CC6">
        <w:rPr>
          <w:rFonts w:ascii="Times New Roman" w:eastAsia="Times New Roman" w:hAnsi="Times New Roman" w:cs="Times New Roman"/>
        </w:rPr>
        <w:t>mindreutgifter</w:t>
      </w:r>
      <w:proofErr w:type="spellEnd"/>
      <w:r w:rsidRPr="4D8E4CC6">
        <w:rPr>
          <w:rFonts w:ascii="Times New Roman" w:eastAsia="Times New Roman" w:hAnsi="Times New Roman" w:cs="Times New Roman"/>
        </w:rPr>
        <w:t>.</w:t>
      </w:r>
    </w:p>
    <w:p w14:paraId="3BE88BCD" w14:textId="77777777" w:rsidR="00E3689F" w:rsidRDefault="00E3689F" w:rsidP="00E3689F">
      <w:pPr>
        <w:spacing w:line="276" w:lineRule="auto"/>
      </w:pPr>
      <w:r w:rsidRPr="4D8E4CC6">
        <w:rPr>
          <w:rFonts w:ascii="Calibri" w:eastAsia="Calibri" w:hAnsi="Calibri" w:cs="Calibri"/>
          <w:b/>
          <w:bCs/>
          <w:sz w:val="28"/>
          <w:szCs w:val="28"/>
        </w:rPr>
        <w:t xml:space="preserve">7         Fullmakter </w:t>
      </w:r>
      <w:proofErr w:type="gramStart"/>
      <w:r w:rsidRPr="4D8E4CC6">
        <w:rPr>
          <w:rFonts w:ascii="Calibri" w:eastAsia="Calibri" w:hAnsi="Calibri" w:cs="Calibri"/>
          <w:b/>
          <w:bCs/>
          <w:sz w:val="28"/>
          <w:szCs w:val="28"/>
        </w:rPr>
        <w:t>vedrørende</w:t>
      </w:r>
      <w:proofErr w:type="gramEnd"/>
      <w:r w:rsidRPr="4D8E4CC6">
        <w:rPr>
          <w:rFonts w:ascii="Calibri" w:eastAsia="Calibri" w:hAnsi="Calibri" w:cs="Calibri"/>
          <w:b/>
          <w:bCs/>
          <w:sz w:val="28"/>
          <w:szCs w:val="28"/>
        </w:rPr>
        <w:t xml:space="preserve"> budsjettet</w:t>
      </w:r>
    </w:p>
    <w:p w14:paraId="6347FAAE" w14:textId="77777777" w:rsidR="00E3689F" w:rsidRDefault="00E3689F" w:rsidP="00E3689F">
      <w:pPr>
        <w:spacing w:line="276" w:lineRule="auto"/>
        <w:ind w:firstLine="708"/>
        <w:jc w:val="both"/>
      </w:pPr>
      <w:r w:rsidRPr="4D8E4CC6">
        <w:rPr>
          <w:rFonts w:ascii="Times New Roman" w:eastAsia="Times New Roman" w:hAnsi="Times New Roman" w:cs="Times New Roman"/>
        </w:rPr>
        <w:t>7.1       Kirkevergen gis følgende fullmakter innenfor rådets budsjett:</w:t>
      </w:r>
    </w:p>
    <w:p w14:paraId="5B68E2CA" w14:textId="77777777" w:rsidR="00E3689F" w:rsidRDefault="00E3689F" w:rsidP="00E3689F">
      <w:pPr>
        <w:pStyle w:val="Listeavsnitt"/>
        <w:numPr>
          <w:ilvl w:val="0"/>
          <w:numId w:val="3"/>
        </w:numPr>
        <w:rPr>
          <w:rFonts w:eastAsiaTheme="minorEastAsia"/>
        </w:rPr>
      </w:pPr>
      <w:r w:rsidRPr="4D8E4CC6">
        <w:rPr>
          <w:rFonts w:ascii="Times New Roman" w:eastAsia="Times New Roman" w:hAnsi="Times New Roman" w:cs="Times New Roman"/>
        </w:rPr>
        <w:lastRenderedPageBreak/>
        <w:t>å foreta endringer i budsjettet som skyldes tarifforhandlinger, dersom inndekking av lønnsmerutgiftene er avklart.</w:t>
      </w:r>
    </w:p>
    <w:p w14:paraId="61D149B4" w14:textId="77777777" w:rsidR="00E3689F" w:rsidRDefault="00E3689F" w:rsidP="00E3689F">
      <w:pPr>
        <w:pStyle w:val="Listeavsnitt"/>
        <w:numPr>
          <w:ilvl w:val="0"/>
          <w:numId w:val="3"/>
        </w:numPr>
        <w:rPr>
          <w:rFonts w:eastAsiaTheme="minorEastAsia"/>
        </w:rPr>
      </w:pPr>
      <w:r w:rsidRPr="4D8E4CC6">
        <w:rPr>
          <w:rFonts w:ascii="Times New Roman" w:eastAsia="Times New Roman" w:hAnsi="Times New Roman" w:cs="Times New Roman"/>
        </w:rPr>
        <w:t xml:space="preserve">å disponere merinntekter under art 6 (salgs- og leieinntekter)           </w:t>
      </w:r>
    </w:p>
    <w:p w14:paraId="350574EE" w14:textId="77777777" w:rsidR="00E3689F" w:rsidRDefault="00E3689F" w:rsidP="00E3689F">
      <w:pPr>
        <w:pStyle w:val="Listeavsnitt"/>
        <w:numPr>
          <w:ilvl w:val="0"/>
          <w:numId w:val="3"/>
        </w:numPr>
        <w:rPr>
          <w:rFonts w:eastAsiaTheme="minorEastAsia"/>
        </w:rPr>
      </w:pPr>
      <w:r w:rsidRPr="4D8E4CC6">
        <w:rPr>
          <w:rFonts w:ascii="Times New Roman" w:eastAsia="Times New Roman" w:hAnsi="Times New Roman" w:cs="Times New Roman"/>
        </w:rPr>
        <w:t xml:space="preserve">å disponere merinntekter på post 70- sykepengerefusjoner, dersom inntektene </w:t>
      </w:r>
    </w:p>
    <w:p w14:paraId="2D638F93" w14:textId="77777777" w:rsidR="00E3689F" w:rsidRDefault="00E3689F" w:rsidP="00E3689F">
      <w:pPr>
        <w:spacing w:line="276" w:lineRule="auto"/>
        <w:ind w:left="1134" w:hanging="1134"/>
        <w:jc w:val="both"/>
      </w:pPr>
      <w:r w:rsidRPr="4D8E4CC6">
        <w:rPr>
          <w:rFonts w:ascii="Times New Roman" w:eastAsia="Times New Roman" w:hAnsi="Times New Roman" w:cs="Times New Roman"/>
        </w:rPr>
        <w:t xml:space="preserve">                             går til å dekke vikarutgifter innenfor samme hoved­formål.</w:t>
      </w:r>
    </w:p>
    <w:p w14:paraId="5F87CE52" w14:textId="77777777" w:rsidR="00E3689F" w:rsidRDefault="00E3689F" w:rsidP="00E3689F">
      <w:pPr>
        <w:pStyle w:val="Listeavsnitt"/>
        <w:numPr>
          <w:ilvl w:val="0"/>
          <w:numId w:val="2"/>
        </w:numPr>
        <w:rPr>
          <w:rFonts w:eastAsiaTheme="minorEastAsia"/>
        </w:rPr>
      </w:pPr>
      <w:r w:rsidRPr="4D8E4CC6">
        <w:rPr>
          <w:rFonts w:ascii="Times New Roman" w:eastAsia="Times New Roman" w:hAnsi="Times New Roman" w:cs="Times New Roman"/>
        </w:rPr>
        <w:t>å se budsjettposter som hører til under samme hovedpost i sammen­heng.</w:t>
      </w:r>
    </w:p>
    <w:p w14:paraId="78030A69" w14:textId="77777777" w:rsidR="00E3689F" w:rsidRDefault="00E3689F" w:rsidP="00E3689F">
      <w:pPr>
        <w:pStyle w:val="Listeavsnitt"/>
        <w:numPr>
          <w:ilvl w:val="0"/>
          <w:numId w:val="2"/>
        </w:numPr>
        <w:rPr>
          <w:rFonts w:eastAsiaTheme="minorEastAsia"/>
        </w:rPr>
      </w:pPr>
      <w:r w:rsidRPr="4D8E4CC6">
        <w:rPr>
          <w:rFonts w:ascii="Times New Roman" w:eastAsia="Times New Roman" w:hAnsi="Times New Roman" w:cs="Times New Roman"/>
        </w:rPr>
        <w:t>å foreta endringer av ren teknisk karakter i budsjettet</w:t>
      </w:r>
    </w:p>
    <w:p w14:paraId="27B34A31" w14:textId="77777777" w:rsidR="00E3689F" w:rsidRDefault="00E3689F" w:rsidP="00E3689F">
      <w:pPr>
        <w:pStyle w:val="Listeavsnitt"/>
        <w:numPr>
          <w:ilvl w:val="0"/>
          <w:numId w:val="2"/>
        </w:numPr>
        <w:rPr>
          <w:rFonts w:eastAsiaTheme="minorEastAsia"/>
        </w:rPr>
      </w:pPr>
      <w:r w:rsidRPr="4D8E4CC6">
        <w:rPr>
          <w:rFonts w:ascii="Times New Roman" w:eastAsia="Times New Roman" w:hAnsi="Times New Roman" w:cs="Times New Roman"/>
        </w:rPr>
        <w:t>å gjøre midlertidige omposteringer som følge av vakanser</w:t>
      </w:r>
    </w:p>
    <w:p w14:paraId="243210F2" w14:textId="77777777" w:rsidR="00E3689F" w:rsidRDefault="00E3689F" w:rsidP="00E3689F">
      <w:pPr>
        <w:pStyle w:val="Listeavsnitt"/>
        <w:numPr>
          <w:ilvl w:val="0"/>
          <w:numId w:val="2"/>
        </w:numPr>
        <w:rPr>
          <w:rFonts w:eastAsiaTheme="minorEastAsia"/>
        </w:rPr>
      </w:pPr>
      <w:r w:rsidRPr="4D8E4CC6">
        <w:rPr>
          <w:rFonts w:ascii="Times New Roman" w:eastAsia="Times New Roman" w:hAnsi="Times New Roman" w:cs="Times New Roman"/>
        </w:rPr>
        <w:t xml:space="preserve">å gjøre generelle omposteringer med inntil kr. 100.000 for daglig leder av  </w:t>
      </w:r>
    </w:p>
    <w:p w14:paraId="2FC0D0E8" w14:textId="77777777" w:rsidR="00E3689F" w:rsidRDefault="00E3689F" w:rsidP="00E3689F">
      <w:pPr>
        <w:spacing w:line="276" w:lineRule="auto"/>
        <w:jc w:val="both"/>
      </w:pPr>
      <w:r w:rsidRPr="4D8E4CC6">
        <w:rPr>
          <w:rFonts w:ascii="Times New Roman" w:eastAsia="Times New Roman" w:hAnsi="Times New Roman" w:cs="Times New Roman"/>
        </w:rPr>
        <w:t xml:space="preserve">fellesråd. </w:t>
      </w:r>
    </w:p>
    <w:p w14:paraId="131B2894" w14:textId="77777777" w:rsidR="00E3689F" w:rsidRDefault="00E3689F" w:rsidP="00E3689F">
      <w:pPr>
        <w:spacing w:line="276" w:lineRule="auto"/>
        <w:jc w:val="both"/>
      </w:pPr>
      <w:r w:rsidRPr="4D8E4CC6">
        <w:rPr>
          <w:rFonts w:ascii="Times New Roman" w:eastAsia="Times New Roman" w:hAnsi="Times New Roman" w:cs="Times New Roman"/>
        </w:rPr>
        <w:t xml:space="preserve"> </w:t>
      </w:r>
    </w:p>
    <w:p w14:paraId="13F07682" w14:textId="77777777" w:rsidR="00E3689F" w:rsidRDefault="00E3689F" w:rsidP="00E3689F">
      <w:pPr>
        <w:spacing w:line="276" w:lineRule="auto"/>
        <w:jc w:val="both"/>
      </w:pPr>
      <w:r w:rsidRPr="4D8E4CC6">
        <w:rPr>
          <w:rFonts w:ascii="Times New Roman" w:eastAsia="Times New Roman" w:hAnsi="Times New Roman" w:cs="Times New Roman"/>
        </w:rPr>
        <w:t xml:space="preserve">            7.2       Alle andre endringer av eller i budsjettet vedtas av fellesrådet/menig­hetsrådet.</w:t>
      </w:r>
    </w:p>
    <w:p w14:paraId="0AFF0A4F" w14:textId="77777777" w:rsidR="00E3689F" w:rsidRDefault="00E3689F" w:rsidP="00E3689F">
      <w:pPr>
        <w:spacing w:line="276" w:lineRule="auto"/>
        <w:ind w:left="1412" w:hanging="1412"/>
      </w:pPr>
      <w:r w:rsidRPr="4D8E4CC6">
        <w:rPr>
          <w:rFonts w:ascii="Times New Roman" w:eastAsia="Times New Roman" w:hAnsi="Times New Roman" w:cs="Times New Roman"/>
        </w:rPr>
        <w:t xml:space="preserve">            7.3       Investeringsbudsjett for større utstyr, maskiner o.l., samt endringer av dette, skal vedtas av fellesrådet. Det samme gjelder budsjett for byggeprosjekter ved oppføring av nybygg, etablering av nyanlegg o.l.</w:t>
      </w:r>
    </w:p>
    <w:p w14:paraId="753B2B33" w14:textId="77777777" w:rsidR="00E3689F" w:rsidRDefault="00E3689F" w:rsidP="00E3689F">
      <w:pPr>
        <w:spacing w:line="276" w:lineRule="auto"/>
        <w:ind w:firstLine="705"/>
        <w:jc w:val="both"/>
      </w:pPr>
      <w:r w:rsidRPr="4D8E4CC6">
        <w:rPr>
          <w:rFonts w:ascii="Times New Roman" w:eastAsia="Times New Roman" w:hAnsi="Times New Roman" w:cs="Times New Roman"/>
        </w:rPr>
        <w:t>7.5       Vedtak om budsjettendringer skal være skriftlige</w:t>
      </w:r>
    </w:p>
    <w:p w14:paraId="79F52DB3" w14:textId="77777777" w:rsidR="00E3689F" w:rsidRDefault="00E3689F" w:rsidP="00E3689F">
      <w:pPr>
        <w:spacing w:line="276" w:lineRule="auto"/>
        <w:ind w:left="705" w:hanging="705"/>
        <w:jc w:val="both"/>
      </w:pPr>
      <w:r w:rsidRPr="4D8E4CC6">
        <w:rPr>
          <w:rFonts w:ascii="Times New Roman" w:eastAsia="Times New Roman" w:hAnsi="Times New Roman" w:cs="Times New Roman"/>
        </w:rPr>
        <w:t>7.6       Kirkevergen gis fullmakt til å disponere vedtatte budsjettrammer i den daglige drift.</w:t>
      </w:r>
    </w:p>
    <w:p w14:paraId="4DE714B4" w14:textId="77777777" w:rsidR="00E3689F" w:rsidRDefault="00E3689F" w:rsidP="00E3689F">
      <w:pPr>
        <w:spacing w:line="276" w:lineRule="auto"/>
      </w:pPr>
      <w:r w:rsidRPr="4D8E4CC6">
        <w:rPr>
          <w:rFonts w:ascii="Calibri" w:eastAsia="Calibri" w:hAnsi="Calibri" w:cs="Calibri"/>
        </w:rPr>
        <w:t xml:space="preserve"> </w:t>
      </w:r>
    </w:p>
    <w:p w14:paraId="35120DCA" w14:textId="77777777" w:rsidR="00E3689F" w:rsidRDefault="00E3689F" w:rsidP="00E3689F">
      <w:pPr>
        <w:spacing w:line="276" w:lineRule="auto"/>
        <w:ind w:left="705" w:hanging="705"/>
      </w:pPr>
      <w:r w:rsidRPr="4D8E4CC6">
        <w:rPr>
          <w:rFonts w:ascii="Calibri" w:eastAsia="Calibri" w:hAnsi="Calibri" w:cs="Calibri"/>
          <w:sz w:val="32"/>
          <w:szCs w:val="32"/>
        </w:rPr>
        <w:t xml:space="preserve">C       </w:t>
      </w:r>
      <w:r w:rsidRPr="4D8E4CC6">
        <w:rPr>
          <w:rFonts w:ascii="Calibri" w:eastAsia="Calibri" w:hAnsi="Calibri" w:cs="Calibri"/>
          <w:b/>
          <w:bCs/>
          <w:sz w:val="32"/>
          <w:szCs w:val="32"/>
        </w:rPr>
        <w:t>GENERELT OM REGNSKAPSFØRING OG RAPPORTERING</w:t>
      </w:r>
    </w:p>
    <w:p w14:paraId="10A7D467" w14:textId="77777777" w:rsidR="00E3689F" w:rsidRDefault="00E3689F" w:rsidP="00E3689F">
      <w:pPr>
        <w:spacing w:line="276" w:lineRule="auto"/>
      </w:pPr>
      <w:r w:rsidRPr="4D8E4CC6">
        <w:rPr>
          <w:rFonts w:ascii="Calibri" w:eastAsia="Calibri" w:hAnsi="Calibri" w:cs="Calibri"/>
          <w:b/>
          <w:bCs/>
          <w:sz w:val="28"/>
          <w:szCs w:val="28"/>
        </w:rPr>
        <w:t>8         Regnskapsføring</w:t>
      </w:r>
    </w:p>
    <w:p w14:paraId="118C3AFA" w14:textId="77777777" w:rsidR="00E3689F" w:rsidRDefault="00E3689F" w:rsidP="00E3689F">
      <w:pPr>
        <w:spacing w:line="276" w:lineRule="auto"/>
        <w:jc w:val="both"/>
      </w:pPr>
      <w:r w:rsidRPr="4D8E4CC6">
        <w:rPr>
          <w:rFonts w:ascii="Times New Roman" w:eastAsia="Times New Roman" w:hAnsi="Times New Roman" w:cs="Times New Roman"/>
        </w:rPr>
        <w:t xml:space="preserve">Kirkelig fellesråd skal føre regnskap for de midler rådet er ansvarlig for i samsvar med økonomiforskriften og god kommunal regnskapsskikk, og etter kontoplan fastsatt av rådet </w:t>
      </w:r>
      <w:proofErr w:type="gramStart"/>
      <w:r w:rsidRPr="4D8E4CC6">
        <w:rPr>
          <w:rFonts w:ascii="Times New Roman" w:eastAsia="Times New Roman" w:hAnsi="Times New Roman" w:cs="Times New Roman"/>
        </w:rPr>
        <w:t>selv .</w:t>
      </w:r>
      <w:proofErr w:type="gramEnd"/>
    </w:p>
    <w:p w14:paraId="4BBF4E34" w14:textId="77777777" w:rsidR="00E3689F" w:rsidRDefault="00E3689F" w:rsidP="00E3689F">
      <w:pPr>
        <w:spacing w:line="276" w:lineRule="auto"/>
        <w:jc w:val="both"/>
      </w:pPr>
      <w:r w:rsidRPr="4D8E4CC6">
        <w:rPr>
          <w:rFonts w:ascii="Times New Roman" w:eastAsia="Times New Roman" w:hAnsi="Times New Roman" w:cs="Times New Roman"/>
        </w:rPr>
        <w:t>Regnskapet skal være tilstrekkelig a jour slik at regnskapsrapporteringen kan gi tidsriktig informasjon om den økonomiske utviklingen gjennom året.</w:t>
      </w:r>
    </w:p>
    <w:p w14:paraId="05280260" w14:textId="234CDA2A" w:rsidR="00E3689F" w:rsidRDefault="00E3689F" w:rsidP="00E3689F">
      <w:pPr>
        <w:spacing w:line="276" w:lineRule="auto"/>
        <w:rPr>
          <w:rFonts w:ascii="Times New Roman" w:eastAsia="Times New Roman" w:hAnsi="Times New Roman" w:cs="Times New Roman"/>
        </w:rPr>
      </w:pPr>
      <w:r w:rsidRPr="4D8E4CC6">
        <w:rPr>
          <w:rFonts w:ascii="Times New Roman" w:eastAsia="Times New Roman" w:hAnsi="Times New Roman" w:cs="Times New Roman"/>
        </w:rPr>
        <w:t>Bank – og andre balansekonti skal avstemmes etter fastsatt rutine slik at dette sikrer nødvendig kvalitet på regnskapsinformasjonen gjennom året.</w:t>
      </w:r>
      <w:r w:rsidR="00F51F6F">
        <w:rPr>
          <w:rFonts w:ascii="Times New Roman" w:eastAsia="Times New Roman" w:hAnsi="Times New Roman" w:cs="Times New Roman"/>
        </w:rPr>
        <w:t xml:space="preserve"> </w:t>
      </w:r>
    </w:p>
    <w:p w14:paraId="5F1A764D" w14:textId="6F216113" w:rsidR="00F51F6F" w:rsidRDefault="000B2786" w:rsidP="00E3689F">
      <w:pPr>
        <w:spacing w:line="276" w:lineRule="auto"/>
      </w:pPr>
      <w:r>
        <w:rPr>
          <w:rFonts w:ascii="Times New Roman" w:eastAsia="Times New Roman" w:hAnsi="Times New Roman" w:cs="Times New Roman"/>
        </w:rPr>
        <w:t xml:space="preserve">Rutine med at regnskapsfører avstemmer innen den 10. hver </w:t>
      </w:r>
      <w:proofErr w:type="spellStart"/>
      <w:r>
        <w:rPr>
          <w:rFonts w:ascii="Times New Roman" w:eastAsia="Times New Roman" w:hAnsi="Times New Roman" w:cs="Times New Roman"/>
        </w:rPr>
        <w:t>mnd</w:t>
      </w:r>
      <w:proofErr w:type="spellEnd"/>
      <w:r>
        <w:rPr>
          <w:rFonts w:ascii="Times New Roman" w:eastAsia="Times New Roman" w:hAnsi="Times New Roman" w:cs="Times New Roman"/>
        </w:rPr>
        <w:t xml:space="preserve"> er etablert.</w:t>
      </w:r>
    </w:p>
    <w:p w14:paraId="6AEFDC69" w14:textId="77777777" w:rsidR="00E3689F" w:rsidRDefault="00E3689F" w:rsidP="00E3689F">
      <w:pPr>
        <w:spacing w:line="276" w:lineRule="auto"/>
      </w:pPr>
      <w:r w:rsidRPr="4D8E4CC6">
        <w:rPr>
          <w:rFonts w:ascii="Calibri" w:eastAsia="Calibri" w:hAnsi="Calibri" w:cs="Calibri"/>
          <w:b/>
          <w:bCs/>
          <w:sz w:val="28"/>
          <w:szCs w:val="28"/>
        </w:rPr>
        <w:t>9         Årsregnskap og årsrapport</w:t>
      </w:r>
    </w:p>
    <w:p w14:paraId="5BF73145" w14:textId="387A286F" w:rsidR="00E3689F" w:rsidRDefault="00E3689F" w:rsidP="000148D4">
      <w:pPr>
        <w:spacing w:line="276" w:lineRule="auto"/>
        <w:jc w:val="both"/>
      </w:pPr>
      <w:r w:rsidRPr="4D8E4CC6">
        <w:rPr>
          <w:rFonts w:ascii="Times New Roman" w:eastAsia="Times New Roman" w:hAnsi="Times New Roman" w:cs="Times New Roman"/>
        </w:rPr>
        <w:t>Kirkevergen er ansvarlig for å fremlegge årsregnskap i samsvar med økonomiforskriftens bestemmelser innen de frister som forskriften bestemmer:</w:t>
      </w:r>
      <w:r w:rsidR="00371E49">
        <w:rPr>
          <w:rFonts w:ascii="Times New Roman" w:eastAsia="Times New Roman" w:hAnsi="Times New Roman" w:cs="Times New Roman"/>
        </w:rPr>
        <w:t xml:space="preserve"> </w:t>
      </w:r>
      <w:r w:rsidR="00371E49" w:rsidRPr="000148D4">
        <w:rPr>
          <w:rFonts w:ascii="Times New Roman" w:eastAsia="Times New Roman" w:hAnsi="Times New Roman" w:cs="Times New Roman"/>
          <w:highlight w:val="yellow"/>
        </w:rPr>
        <w:t>(</w:t>
      </w:r>
      <w:r w:rsidR="000148D4" w:rsidRPr="000148D4">
        <w:rPr>
          <w:rFonts w:ascii="Times New Roman" w:eastAsia="Times New Roman" w:hAnsi="Times New Roman" w:cs="Times New Roman"/>
          <w:highlight w:val="yellow"/>
        </w:rPr>
        <w:t>detaljerte frister er fjernet, disse endres jevnlig, lite hensiktsmessig å ha nedfelt i et reglement.)</w:t>
      </w:r>
      <w:r w:rsidR="000148D4">
        <w:rPr>
          <w:rFonts w:ascii="Times New Roman" w:eastAsia="Times New Roman" w:hAnsi="Times New Roman" w:cs="Times New Roman"/>
        </w:rPr>
        <w:t xml:space="preserve"> </w:t>
      </w:r>
    </w:p>
    <w:p w14:paraId="352A0E64" w14:textId="77777777" w:rsidR="00E3689F" w:rsidRPr="00087070" w:rsidRDefault="00E3689F" w:rsidP="00E3689F">
      <w:pPr>
        <w:spacing w:line="276" w:lineRule="auto"/>
      </w:pPr>
      <w:r w:rsidRPr="00087070">
        <w:rPr>
          <w:rFonts w:ascii="Calibri" w:eastAsia="Calibri" w:hAnsi="Calibri" w:cs="Calibri"/>
          <w:b/>
          <w:bCs/>
          <w:sz w:val="28"/>
          <w:szCs w:val="28"/>
        </w:rPr>
        <w:t>10       Forvaltning av avtale om stell av graver</w:t>
      </w:r>
    </w:p>
    <w:p w14:paraId="2976E281" w14:textId="77777777" w:rsidR="00E3689F" w:rsidRPr="00087070" w:rsidRDefault="00E3689F" w:rsidP="00E3689F">
      <w:pPr>
        <w:spacing w:line="276" w:lineRule="auto"/>
        <w:ind w:left="1" w:hanging="1"/>
      </w:pPr>
      <w:r w:rsidRPr="00087070">
        <w:rPr>
          <w:rFonts w:ascii="Times New Roman" w:eastAsia="Times New Roman" w:hAnsi="Times New Roman" w:cs="Times New Roman"/>
        </w:rPr>
        <w:t>Kirkevergen er ansvarlig for at avtaler om stell av graver følges opp på forsvarlig måte.</w:t>
      </w:r>
    </w:p>
    <w:p w14:paraId="6A876897" w14:textId="77777777" w:rsidR="009929B0" w:rsidRPr="00087070" w:rsidRDefault="00E3689F" w:rsidP="009929B0">
      <w:pPr>
        <w:spacing w:line="276" w:lineRule="auto"/>
      </w:pPr>
      <w:r w:rsidRPr="00087070">
        <w:rPr>
          <w:rFonts w:ascii="Times New Roman" w:eastAsia="Times New Roman" w:hAnsi="Times New Roman" w:cs="Times New Roman"/>
        </w:rPr>
        <w:t xml:space="preserve">Innbetalte midler for stell av graver </w:t>
      </w:r>
      <w:proofErr w:type="spellStart"/>
      <w:r w:rsidRPr="00087070">
        <w:rPr>
          <w:rFonts w:ascii="Times New Roman" w:eastAsia="Times New Roman" w:hAnsi="Times New Roman" w:cs="Times New Roman"/>
        </w:rPr>
        <w:t>regnskapsføres</w:t>
      </w:r>
      <w:proofErr w:type="spellEnd"/>
      <w:r w:rsidRPr="00087070">
        <w:rPr>
          <w:rFonts w:ascii="Times New Roman" w:eastAsia="Times New Roman" w:hAnsi="Times New Roman" w:cs="Times New Roman"/>
        </w:rPr>
        <w:t xml:space="preserve"> som kortsiktig gjeld og reskontroføres   Inntektsføring skjer i samsvar med den respektive avtale</w:t>
      </w:r>
    </w:p>
    <w:p w14:paraId="0FFE0649" w14:textId="30BD3591" w:rsidR="00E3689F" w:rsidRPr="00087070" w:rsidRDefault="00E3689F" w:rsidP="009929B0">
      <w:pPr>
        <w:spacing w:line="276" w:lineRule="auto"/>
      </w:pPr>
      <w:r w:rsidRPr="00087070">
        <w:rPr>
          <w:rFonts w:ascii="Times New Roman" w:eastAsia="Times New Roman" w:hAnsi="Times New Roman" w:cs="Times New Roman"/>
        </w:rPr>
        <w:lastRenderedPageBreak/>
        <w:t>Midlene føres over separat bankkonto.</w:t>
      </w:r>
    </w:p>
    <w:p w14:paraId="50F5D5DA" w14:textId="32F8F4D6" w:rsidR="009929B0" w:rsidRDefault="00B93D48" w:rsidP="009929B0">
      <w:pPr>
        <w:spacing w:line="276" w:lineRule="auto"/>
        <w:rPr>
          <w:color w:val="FF0000"/>
        </w:rPr>
      </w:pPr>
      <w:r>
        <w:rPr>
          <w:color w:val="FF0000"/>
        </w:rPr>
        <w:t xml:space="preserve">Dette gjelder kun gamle avtaler om gravlegat. Fra </w:t>
      </w:r>
      <w:r w:rsidR="00B8503C">
        <w:rPr>
          <w:color w:val="FF0000"/>
        </w:rPr>
        <w:t>202</w:t>
      </w:r>
      <w:r w:rsidR="00087070">
        <w:rPr>
          <w:color w:val="FF0000"/>
        </w:rPr>
        <w:t>0</w:t>
      </w:r>
      <w:r w:rsidR="00B8503C">
        <w:rPr>
          <w:color w:val="FF0000"/>
        </w:rPr>
        <w:t xml:space="preserve"> </w:t>
      </w:r>
      <w:r w:rsidR="008A4803">
        <w:rPr>
          <w:color w:val="FF0000"/>
        </w:rPr>
        <w:t>godkjente</w:t>
      </w:r>
      <w:r w:rsidR="00B8503C">
        <w:rPr>
          <w:color w:val="FF0000"/>
        </w:rPr>
        <w:t xml:space="preserve"> bank og revisor at gravlegatene settes på felles bankkonto, men at det fortsatt føres et separat regnskap for hvert legat. </w:t>
      </w:r>
    </w:p>
    <w:p w14:paraId="6AA192FD" w14:textId="760F5099" w:rsidR="00983C25" w:rsidRDefault="00983C25" w:rsidP="009929B0">
      <w:pPr>
        <w:spacing w:line="276" w:lineRule="auto"/>
        <w:rPr>
          <w:color w:val="FF0000"/>
        </w:rPr>
      </w:pPr>
      <w:r>
        <w:rPr>
          <w:color w:val="FF0000"/>
        </w:rPr>
        <w:t>Fra 2020 lager IØKF ikke nye gravlegatavtaler, med mindre det er helt nødvendig</w:t>
      </w:r>
      <w:r w:rsidR="00B5282C">
        <w:rPr>
          <w:color w:val="FF0000"/>
        </w:rPr>
        <w:t xml:space="preserve">, for eksempel der avdøde ikke har noen som kan motta årlig faktura for stell. </w:t>
      </w:r>
    </w:p>
    <w:p w14:paraId="7D3C7C90" w14:textId="4B65BE25" w:rsidR="00AA4F99" w:rsidRPr="009929B0" w:rsidRDefault="0055390C" w:rsidP="009929B0">
      <w:pPr>
        <w:spacing w:line="276" w:lineRule="auto"/>
        <w:rPr>
          <w:color w:val="FF0000"/>
        </w:rPr>
      </w:pPr>
      <w:r>
        <w:rPr>
          <w:color w:val="FF0000"/>
        </w:rPr>
        <w:t xml:space="preserve"> I all hovedsak gjennomføres å</w:t>
      </w:r>
      <w:r w:rsidR="00AA4F99">
        <w:rPr>
          <w:color w:val="FF0000"/>
        </w:rPr>
        <w:t xml:space="preserve">rlig fakturering av stellavtale </w:t>
      </w:r>
      <w:r>
        <w:rPr>
          <w:color w:val="FF0000"/>
        </w:rPr>
        <w:t xml:space="preserve">fra 2020. </w:t>
      </w:r>
    </w:p>
    <w:p w14:paraId="1F43E435" w14:textId="77777777" w:rsidR="00E3689F" w:rsidRDefault="00E3689F" w:rsidP="00E3689F">
      <w:pPr>
        <w:spacing w:line="276" w:lineRule="auto"/>
        <w:ind w:left="709" w:hanging="709"/>
      </w:pPr>
      <w:r w:rsidRPr="4D8E4CC6">
        <w:rPr>
          <w:rFonts w:ascii="Calibri" w:eastAsia="Calibri" w:hAnsi="Calibri" w:cs="Calibri"/>
          <w:b/>
          <w:bCs/>
          <w:sz w:val="32"/>
          <w:szCs w:val="32"/>
        </w:rPr>
        <w:t>D       DISPONERING AV MIDLER - FULLMAKTER</w:t>
      </w:r>
    </w:p>
    <w:p w14:paraId="0A9675E3" w14:textId="77777777" w:rsidR="00E3689F" w:rsidRDefault="00E3689F" w:rsidP="00E3689F">
      <w:pPr>
        <w:spacing w:line="276" w:lineRule="auto"/>
      </w:pPr>
      <w:r w:rsidRPr="4D8E4CC6">
        <w:rPr>
          <w:rFonts w:ascii="Calibri" w:eastAsia="Calibri" w:hAnsi="Calibri" w:cs="Calibri"/>
          <w:b/>
          <w:bCs/>
          <w:sz w:val="28"/>
          <w:szCs w:val="28"/>
        </w:rPr>
        <w:t>12.      Anvisnings- og attestasjon</w:t>
      </w:r>
    </w:p>
    <w:p w14:paraId="49353485" w14:textId="77777777" w:rsidR="00E3689F" w:rsidRDefault="00E3689F" w:rsidP="00E3689F">
      <w:pPr>
        <w:spacing w:line="276" w:lineRule="auto"/>
        <w:ind w:firstLine="708"/>
      </w:pPr>
      <w:r w:rsidRPr="4D8E4CC6">
        <w:rPr>
          <w:rFonts w:ascii="Times New Roman" w:eastAsia="Times New Roman" w:hAnsi="Times New Roman" w:cs="Times New Roman"/>
          <w:b/>
          <w:bCs/>
        </w:rPr>
        <w:t>12.1     Generelt</w:t>
      </w:r>
    </w:p>
    <w:p w14:paraId="192CAEDB" w14:textId="77777777" w:rsidR="00E3689F" w:rsidRDefault="00E3689F" w:rsidP="00E3689F">
      <w:pPr>
        <w:spacing w:line="276" w:lineRule="auto"/>
      </w:pPr>
      <w:r w:rsidRPr="4D8E4CC6">
        <w:rPr>
          <w:rFonts w:ascii="Times New Roman" w:eastAsia="Times New Roman" w:hAnsi="Times New Roman" w:cs="Times New Roman"/>
        </w:rPr>
        <w:t xml:space="preserve">For bevilgninger som fellesrådet selv skal foreta utbetalinger fra, delegeres anvisningsmyndighet til kirkevergen. Kirkevergen kan delegere anvisningsmyndighet til andre tilsatte når dette anses nødvendig og forsvarlig. Anvisningsmyndighet skal delegeres skriftlig. </w:t>
      </w:r>
    </w:p>
    <w:p w14:paraId="623CC78C" w14:textId="77777777" w:rsidR="00E3689F" w:rsidRDefault="00E3689F" w:rsidP="00E3689F">
      <w:pPr>
        <w:spacing w:line="276" w:lineRule="auto"/>
        <w:ind w:left="1" w:hanging="1"/>
        <w:jc w:val="both"/>
      </w:pPr>
      <w:r w:rsidRPr="4D8E4CC6">
        <w:rPr>
          <w:rFonts w:ascii="Times New Roman" w:eastAsia="Times New Roman" w:hAnsi="Times New Roman" w:cs="Times New Roman"/>
          <w:b/>
          <w:bCs/>
        </w:rPr>
        <w:t>12.2     Arbeidsdeling</w:t>
      </w:r>
    </w:p>
    <w:p w14:paraId="50C02458" w14:textId="0DEA0611" w:rsidR="00E3689F" w:rsidRDefault="00E3689F" w:rsidP="00E3689F">
      <w:pPr>
        <w:spacing w:line="276" w:lineRule="auto"/>
      </w:pPr>
      <w:r w:rsidRPr="4D8E4CC6">
        <w:rPr>
          <w:rFonts w:ascii="Times New Roman" w:eastAsia="Times New Roman" w:hAnsi="Times New Roman" w:cs="Times New Roman"/>
        </w:rPr>
        <w:t xml:space="preserve">Det </w:t>
      </w:r>
      <w:r w:rsidR="00496C84">
        <w:rPr>
          <w:rFonts w:ascii="Times New Roman" w:eastAsia="Times New Roman" w:hAnsi="Times New Roman" w:cs="Times New Roman"/>
        </w:rPr>
        <w:t>er</w:t>
      </w:r>
      <w:r w:rsidR="0013094C">
        <w:rPr>
          <w:rFonts w:ascii="Times New Roman" w:eastAsia="Times New Roman" w:hAnsi="Times New Roman" w:cs="Times New Roman"/>
        </w:rPr>
        <w:t xml:space="preserve"> </w:t>
      </w:r>
      <w:r w:rsidRPr="4D8E4CC6">
        <w:rPr>
          <w:rFonts w:ascii="Times New Roman" w:eastAsia="Times New Roman" w:hAnsi="Times New Roman" w:cs="Times New Roman"/>
        </w:rPr>
        <w:t>etabl</w:t>
      </w:r>
      <w:r w:rsidR="0013094C">
        <w:rPr>
          <w:rFonts w:ascii="Times New Roman" w:eastAsia="Times New Roman" w:hAnsi="Times New Roman" w:cs="Times New Roman"/>
        </w:rPr>
        <w:t>ert</w:t>
      </w:r>
      <w:r w:rsidRPr="4D8E4CC6">
        <w:rPr>
          <w:rFonts w:ascii="Times New Roman" w:eastAsia="Times New Roman" w:hAnsi="Times New Roman" w:cs="Times New Roman"/>
        </w:rPr>
        <w:t xml:space="preserve"> rutiner som hindrer at samme person har mulighet til å bestille, motta, attestere for mottak, anvise til utbetaling, </w:t>
      </w:r>
      <w:proofErr w:type="spellStart"/>
      <w:r w:rsidRPr="4D8E4CC6">
        <w:rPr>
          <w:rFonts w:ascii="Times New Roman" w:eastAsia="Times New Roman" w:hAnsi="Times New Roman" w:cs="Times New Roman"/>
        </w:rPr>
        <w:t>regnskapsføre</w:t>
      </w:r>
      <w:proofErr w:type="spellEnd"/>
      <w:r w:rsidRPr="4D8E4CC6">
        <w:rPr>
          <w:rFonts w:ascii="Times New Roman" w:eastAsia="Times New Roman" w:hAnsi="Times New Roman" w:cs="Times New Roman"/>
        </w:rPr>
        <w:t xml:space="preserve"> bilagene samt disponere bankkonti for betaling av varer/tjenester. </w:t>
      </w:r>
      <w:r w:rsidR="00496C84" w:rsidRPr="00F467C5">
        <w:rPr>
          <w:rFonts w:ascii="Times New Roman" w:eastAsia="Times New Roman" w:hAnsi="Times New Roman" w:cs="Times New Roman"/>
          <w:highlight w:val="yellow"/>
        </w:rPr>
        <w:t>Se vedlegg 2 til økonomireglementet «Attestasjon og anvisning IØKF.»</w:t>
      </w:r>
      <w:r w:rsidR="00496C84">
        <w:rPr>
          <w:rFonts w:ascii="Times New Roman" w:eastAsia="Times New Roman" w:hAnsi="Times New Roman" w:cs="Times New Roman"/>
        </w:rPr>
        <w:t xml:space="preserve"> </w:t>
      </w:r>
    </w:p>
    <w:p w14:paraId="763F1FAE" w14:textId="77777777" w:rsidR="00E3689F" w:rsidRDefault="00E3689F" w:rsidP="00E3689F">
      <w:pPr>
        <w:spacing w:line="276" w:lineRule="auto"/>
        <w:ind w:left="1" w:hanging="1"/>
        <w:jc w:val="both"/>
      </w:pPr>
      <w:r w:rsidRPr="4D8E4CC6">
        <w:rPr>
          <w:rFonts w:ascii="Times New Roman" w:eastAsia="Times New Roman" w:hAnsi="Times New Roman" w:cs="Times New Roman"/>
          <w:b/>
          <w:bCs/>
        </w:rPr>
        <w:t>12.3     Bestilling av varer og tjenester</w:t>
      </w:r>
    </w:p>
    <w:p w14:paraId="0CC63DA9" w14:textId="7BF613EB" w:rsidR="00E3689F" w:rsidRPr="00EE0FFF" w:rsidRDefault="00E3689F" w:rsidP="00EE0FFF">
      <w:pPr>
        <w:spacing w:line="276" w:lineRule="auto"/>
        <w:ind w:left="1" w:hanging="1"/>
        <w:rPr>
          <w:rFonts w:ascii="Times New Roman" w:eastAsia="Times New Roman" w:hAnsi="Times New Roman" w:cs="Times New Roman"/>
        </w:rPr>
      </w:pPr>
      <w:r w:rsidRPr="4D8E4CC6">
        <w:rPr>
          <w:rFonts w:ascii="Times New Roman" w:eastAsia="Times New Roman" w:hAnsi="Times New Roman" w:cs="Times New Roman"/>
        </w:rPr>
        <w:t xml:space="preserve">Den/de i virksomheten som har fullmakt til å bestille varer og tjenester, skal påse at det er budsjettmessig dekning for anskaffelsen før varen/ tjenesten bestilles. Alle anskaffelser over </w:t>
      </w:r>
      <w:r w:rsidR="00EE0FFF">
        <w:rPr>
          <w:rFonts w:ascii="Times New Roman" w:eastAsia="Times New Roman" w:hAnsi="Times New Roman" w:cs="Times New Roman"/>
        </w:rPr>
        <w:t xml:space="preserve">             </w:t>
      </w:r>
      <w:r w:rsidRPr="4D8E4CC6">
        <w:rPr>
          <w:rFonts w:ascii="Times New Roman" w:eastAsia="Times New Roman" w:hAnsi="Times New Roman" w:cs="Times New Roman"/>
        </w:rPr>
        <w:t xml:space="preserve">kr 100.000 skal skje etter konkurranseprinsippet med innhenting av tilbud fra minst to leverandører.  </w:t>
      </w:r>
      <w:proofErr w:type="gramStart"/>
      <w:r w:rsidRPr="4D8E4CC6">
        <w:rPr>
          <w:rFonts w:ascii="Times New Roman" w:eastAsia="Times New Roman" w:hAnsi="Times New Roman" w:cs="Times New Roman"/>
        </w:rPr>
        <w:t>For øvrig</w:t>
      </w:r>
      <w:proofErr w:type="gramEnd"/>
      <w:r w:rsidRPr="4D8E4CC6">
        <w:rPr>
          <w:rFonts w:ascii="Times New Roman" w:eastAsia="Times New Roman" w:hAnsi="Times New Roman" w:cs="Times New Roman"/>
        </w:rPr>
        <w:t xml:space="preserve"> vises til reglene for offentlige anskaffelser.</w:t>
      </w:r>
      <w:r w:rsidR="00F467C5">
        <w:rPr>
          <w:rFonts w:ascii="Times New Roman" w:eastAsia="Times New Roman" w:hAnsi="Times New Roman" w:cs="Times New Roman"/>
        </w:rPr>
        <w:t xml:space="preserve"> </w:t>
      </w:r>
      <w:r w:rsidR="002A5682" w:rsidRPr="004A6DFA">
        <w:rPr>
          <w:rFonts w:ascii="Times New Roman" w:eastAsia="Times New Roman" w:hAnsi="Times New Roman" w:cs="Times New Roman"/>
          <w:highlight w:val="yellow"/>
        </w:rPr>
        <w:t xml:space="preserve">Se også vedlegg </w:t>
      </w:r>
      <w:r w:rsidR="00AB22F7" w:rsidRPr="004A6DFA">
        <w:rPr>
          <w:rFonts w:ascii="Times New Roman" w:eastAsia="Times New Roman" w:hAnsi="Times New Roman" w:cs="Times New Roman"/>
          <w:highlight w:val="yellow"/>
        </w:rPr>
        <w:t xml:space="preserve">4 til Økonomireglementet </w:t>
      </w:r>
      <w:r w:rsidR="004A6DFA" w:rsidRPr="004A6DFA">
        <w:rPr>
          <w:rFonts w:ascii="Times New Roman" w:eastAsia="Times New Roman" w:hAnsi="Times New Roman" w:cs="Times New Roman"/>
          <w:highlight w:val="yellow"/>
        </w:rPr>
        <w:t xml:space="preserve">      </w:t>
      </w:r>
      <w:proofErr w:type="gramStart"/>
      <w:r w:rsidR="004A6DFA" w:rsidRPr="004A6DFA">
        <w:rPr>
          <w:rFonts w:ascii="Times New Roman" w:eastAsia="Times New Roman" w:hAnsi="Times New Roman" w:cs="Times New Roman"/>
          <w:highlight w:val="yellow"/>
        </w:rPr>
        <w:t xml:space="preserve">   </w:t>
      </w:r>
      <w:r w:rsidR="00AB22F7" w:rsidRPr="004A6DFA">
        <w:rPr>
          <w:rFonts w:ascii="Times New Roman" w:eastAsia="Times New Roman" w:hAnsi="Times New Roman" w:cs="Times New Roman"/>
          <w:highlight w:val="yellow"/>
        </w:rPr>
        <w:t>«</w:t>
      </w:r>
      <w:proofErr w:type="gramEnd"/>
      <w:r w:rsidR="00AB22F7" w:rsidRPr="004A6DFA">
        <w:rPr>
          <w:rFonts w:ascii="Times New Roman" w:eastAsia="Times New Roman" w:hAnsi="Times New Roman" w:cs="Times New Roman"/>
          <w:highlight w:val="yellow"/>
        </w:rPr>
        <w:t xml:space="preserve"> Retningslinjer for </w:t>
      </w:r>
      <w:r w:rsidR="0061730D">
        <w:rPr>
          <w:rFonts w:ascii="Times New Roman" w:eastAsia="Times New Roman" w:hAnsi="Times New Roman" w:cs="Times New Roman"/>
          <w:highlight w:val="yellow"/>
        </w:rPr>
        <w:t>inn</w:t>
      </w:r>
      <w:r w:rsidR="00AB22F7" w:rsidRPr="004A6DFA">
        <w:rPr>
          <w:rFonts w:ascii="Times New Roman" w:eastAsia="Times New Roman" w:hAnsi="Times New Roman" w:cs="Times New Roman"/>
          <w:highlight w:val="yellow"/>
        </w:rPr>
        <w:t xml:space="preserve">kjøp </w:t>
      </w:r>
      <w:r w:rsidR="004524B9">
        <w:rPr>
          <w:rFonts w:ascii="Times New Roman" w:eastAsia="Times New Roman" w:hAnsi="Times New Roman" w:cs="Times New Roman"/>
          <w:highlight w:val="yellow"/>
        </w:rPr>
        <w:t xml:space="preserve">ved ansatte </w:t>
      </w:r>
      <w:r w:rsidR="00AB22F7" w:rsidRPr="004A6DFA">
        <w:rPr>
          <w:rFonts w:ascii="Times New Roman" w:eastAsia="Times New Roman" w:hAnsi="Times New Roman" w:cs="Times New Roman"/>
          <w:highlight w:val="yellow"/>
        </w:rPr>
        <w:t>på vegne av arbeidsgiver/fellesrådet.»</w:t>
      </w:r>
      <w:r w:rsidR="00AB22F7">
        <w:rPr>
          <w:rFonts w:ascii="Times New Roman" w:eastAsia="Times New Roman" w:hAnsi="Times New Roman" w:cs="Times New Roman"/>
        </w:rPr>
        <w:t xml:space="preserve"> </w:t>
      </w:r>
    </w:p>
    <w:p w14:paraId="2C383FAF" w14:textId="01A8EF5A" w:rsidR="00E3689F" w:rsidRDefault="00E3689F" w:rsidP="00EE0FFF">
      <w:pPr>
        <w:spacing w:line="276" w:lineRule="auto"/>
      </w:pPr>
    </w:p>
    <w:p w14:paraId="04EFD466" w14:textId="77777777" w:rsidR="00E3689F" w:rsidRDefault="00E3689F" w:rsidP="00E3689F">
      <w:pPr>
        <w:spacing w:line="276" w:lineRule="auto"/>
        <w:ind w:firstLine="708"/>
        <w:jc w:val="both"/>
      </w:pPr>
      <w:r w:rsidRPr="4D8E4CC6">
        <w:rPr>
          <w:rFonts w:ascii="Times New Roman" w:eastAsia="Times New Roman" w:hAnsi="Times New Roman" w:cs="Times New Roman"/>
          <w:b/>
          <w:bCs/>
        </w:rPr>
        <w:t>12.4     Attestasjon og anvisning</w:t>
      </w:r>
    </w:p>
    <w:p w14:paraId="7FB40CE4" w14:textId="77777777" w:rsidR="00E3689F" w:rsidRDefault="00E3689F" w:rsidP="00E3689F">
      <w:pPr>
        <w:spacing w:line="276" w:lineRule="auto"/>
      </w:pPr>
      <w:r w:rsidRPr="4D8E4CC6">
        <w:rPr>
          <w:rFonts w:ascii="Times New Roman" w:eastAsia="Times New Roman" w:hAnsi="Times New Roman" w:cs="Times New Roman"/>
        </w:rPr>
        <w:t xml:space="preserve">Før fakturaer og andre utbetalingsdokumenter anvises til utbetaling, skal de være kontrollert, samt attestert og anvist av kirkevergen som har nødvendig grunnlag for å kontrollere at ordren er i samsvar med de underliggende forhold og følger fastsatte regler for avlønning, innkjøp m.m. Den som attesterer, må påse at det er påført opplysninger som er nødvendige for riktig betaling, postering og kontroll. Det skal også være påført hvilke budsjettposter som skal brukes, og kode for </w:t>
      </w:r>
      <w:proofErr w:type="spellStart"/>
      <w:r w:rsidRPr="4D8E4CC6">
        <w:rPr>
          <w:rFonts w:ascii="Times New Roman" w:eastAsia="Times New Roman" w:hAnsi="Times New Roman" w:cs="Times New Roman"/>
        </w:rPr>
        <w:t>mva</w:t>
      </w:r>
      <w:proofErr w:type="spellEnd"/>
      <w:r w:rsidRPr="4D8E4CC6">
        <w:rPr>
          <w:rFonts w:ascii="Times New Roman" w:eastAsia="Times New Roman" w:hAnsi="Times New Roman" w:cs="Times New Roman"/>
        </w:rPr>
        <w:t>- kompensasjon. Den som anviser, skal også påse at det er hjemmel for disposisjonen i budsjettvedtak, og at det er budsjettmessig dekning for utbetalingen.</w:t>
      </w:r>
    </w:p>
    <w:p w14:paraId="395F7DBD" w14:textId="77777777" w:rsidR="00E3689F" w:rsidRDefault="00E3689F" w:rsidP="00E3689F">
      <w:pPr>
        <w:spacing w:line="276" w:lineRule="auto"/>
        <w:ind w:firstLine="708"/>
      </w:pPr>
      <w:r w:rsidRPr="4D8E4CC6">
        <w:rPr>
          <w:rFonts w:ascii="Times New Roman" w:eastAsia="Times New Roman" w:hAnsi="Times New Roman" w:cs="Times New Roman"/>
          <w:b/>
          <w:bCs/>
        </w:rPr>
        <w:t>12.5     Habilitet</w:t>
      </w:r>
    </w:p>
    <w:p w14:paraId="1F679FB1" w14:textId="77777777" w:rsidR="00E3689F" w:rsidRDefault="00E3689F" w:rsidP="00E3689F">
      <w:pPr>
        <w:spacing w:line="276" w:lineRule="auto"/>
      </w:pPr>
      <w:r w:rsidRPr="4D8E4CC6">
        <w:rPr>
          <w:rFonts w:ascii="Times New Roman" w:eastAsia="Times New Roman" w:hAnsi="Times New Roman" w:cs="Times New Roman"/>
        </w:rPr>
        <w:t xml:space="preserve">Den anvisningsberettigede kan ikke anvise lønn og godtgjørelser til seg selv eller til sin nærmeste familie, hvis ikke lønn og godtgjørelse er vedtatt i fellesrådet. For daglig leder av fellesrådets virksomhet attesterer leder av fellesrådet reise, opphold og diettregninger. Dette gjøres fortløpende. Revisor sjekker at lønn og godtgjørelse er i henhold til vedtak. En underordnet kan ikke anvise utgifter knyttet til den anvisningsberettigede eller dennes nærmeste familie. </w:t>
      </w:r>
    </w:p>
    <w:p w14:paraId="65660F95" w14:textId="77777777" w:rsidR="00E3689F" w:rsidRDefault="00E3689F" w:rsidP="00E3689F">
      <w:pPr>
        <w:spacing w:line="276" w:lineRule="auto"/>
      </w:pPr>
      <w:r w:rsidRPr="4D8E4CC6">
        <w:rPr>
          <w:rFonts w:ascii="Times New Roman" w:eastAsia="Times New Roman" w:hAnsi="Times New Roman" w:cs="Times New Roman"/>
        </w:rPr>
        <w:lastRenderedPageBreak/>
        <w:t xml:space="preserve"> </w:t>
      </w:r>
    </w:p>
    <w:p w14:paraId="1770AF82" w14:textId="3C9D446B" w:rsidR="00E3689F" w:rsidRDefault="00E3689F" w:rsidP="00E3689F">
      <w:pPr>
        <w:spacing w:line="276" w:lineRule="auto"/>
      </w:pPr>
      <w:r w:rsidRPr="4D8E4CC6">
        <w:rPr>
          <w:rFonts w:ascii="Calibri" w:eastAsia="Calibri" w:hAnsi="Calibri" w:cs="Calibri"/>
          <w:b/>
          <w:bCs/>
          <w:sz w:val="28"/>
          <w:szCs w:val="28"/>
        </w:rPr>
        <w:t>13       Disposisjonsforhold til bankkonti</w:t>
      </w:r>
    </w:p>
    <w:p w14:paraId="5909C2AD" w14:textId="77777777" w:rsidR="00E3689F" w:rsidRDefault="00E3689F" w:rsidP="00E3689F">
      <w:pPr>
        <w:spacing w:line="276" w:lineRule="auto"/>
        <w:ind w:left="1" w:hanging="1"/>
        <w:jc w:val="both"/>
      </w:pPr>
      <w:r w:rsidRPr="4D8E4CC6">
        <w:rPr>
          <w:rFonts w:ascii="Times New Roman" w:eastAsia="Times New Roman" w:hAnsi="Times New Roman" w:cs="Times New Roman"/>
        </w:rPr>
        <w:t>Ingen kan ta ut midler eller belaste en konto uten at det foreligger et bilag som er attestert og anvist. Rådets leder kan delegere til kirkevergen å fastsette hvem som skal disponere rådets midler.</w:t>
      </w:r>
    </w:p>
    <w:p w14:paraId="667E4661" w14:textId="77777777" w:rsidR="00E3689F" w:rsidRDefault="00E3689F" w:rsidP="00E3689F">
      <w:pPr>
        <w:spacing w:line="276" w:lineRule="auto"/>
      </w:pPr>
      <w:r w:rsidRPr="4D8E4CC6">
        <w:rPr>
          <w:rFonts w:ascii="Calibri" w:eastAsia="Calibri" w:hAnsi="Calibri" w:cs="Calibri"/>
          <w:b/>
          <w:bCs/>
          <w:sz w:val="28"/>
          <w:szCs w:val="28"/>
        </w:rPr>
        <w:t>14       Bruk av kontantkasse</w:t>
      </w:r>
    </w:p>
    <w:p w14:paraId="155EE7C9" w14:textId="77777777" w:rsidR="00E3689F" w:rsidRDefault="00E3689F" w:rsidP="00E3689F">
      <w:pPr>
        <w:spacing w:line="276" w:lineRule="auto"/>
        <w:ind w:left="1" w:hanging="1"/>
        <w:jc w:val="both"/>
        <w:rPr>
          <w:rFonts w:ascii="Times New Roman" w:eastAsia="Times New Roman" w:hAnsi="Times New Roman" w:cs="Times New Roman"/>
        </w:rPr>
      </w:pPr>
      <w:r w:rsidRPr="4D8E4CC6">
        <w:rPr>
          <w:rFonts w:ascii="Times New Roman" w:eastAsia="Times New Roman" w:hAnsi="Times New Roman" w:cs="Times New Roman"/>
        </w:rPr>
        <w:t>Rådets rutiner legges opp</w:t>
      </w:r>
      <w:r>
        <w:rPr>
          <w:rFonts w:ascii="Times New Roman" w:eastAsia="Times New Roman" w:hAnsi="Times New Roman" w:cs="Times New Roman"/>
        </w:rPr>
        <w:t xml:space="preserve"> slik at bruk av kontantkasse ikke </w:t>
      </w:r>
      <w:r w:rsidRPr="4D8E4CC6">
        <w:rPr>
          <w:rFonts w:ascii="Times New Roman" w:eastAsia="Times New Roman" w:hAnsi="Times New Roman" w:cs="Times New Roman"/>
        </w:rPr>
        <w:t>skal</w:t>
      </w:r>
      <w:r>
        <w:rPr>
          <w:rFonts w:ascii="Times New Roman" w:eastAsia="Times New Roman" w:hAnsi="Times New Roman" w:cs="Times New Roman"/>
        </w:rPr>
        <w:t xml:space="preserve"> forekomme.</w:t>
      </w:r>
      <w:r w:rsidRPr="4D8E4CC6">
        <w:rPr>
          <w:rFonts w:ascii="Times New Roman" w:eastAsia="Times New Roman" w:hAnsi="Times New Roman" w:cs="Times New Roman"/>
        </w:rPr>
        <w:t xml:space="preserve"> </w:t>
      </w:r>
    </w:p>
    <w:p w14:paraId="04E5CE74" w14:textId="77777777" w:rsidR="00E3689F" w:rsidRDefault="00E3689F" w:rsidP="00E3689F">
      <w:pPr>
        <w:spacing w:line="276" w:lineRule="auto"/>
        <w:ind w:left="709" w:hanging="709"/>
        <w:jc w:val="both"/>
      </w:pPr>
      <w:r w:rsidRPr="4D8E4CC6">
        <w:rPr>
          <w:rFonts w:ascii="Calibri" w:eastAsia="Calibri" w:hAnsi="Calibri" w:cs="Calibri"/>
          <w:b/>
          <w:bCs/>
          <w:sz w:val="28"/>
          <w:szCs w:val="28"/>
        </w:rPr>
        <w:t>15       Mottak av gaver, innsamlede midler og andre innbetalinger</w:t>
      </w:r>
    </w:p>
    <w:p w14:paraId="7F2DDE6D" w14:textId="77777777" w:rsidR="00E3689F" w:rsidRDefault="00E3689F" w:rsidP="00E3689F">
      <w:pPr>
        <w:pStyle w:val="Listeavsnitt"/>
        <w:numPr>
          <w:ilvl w:val="1"/>
          <w:numId w:val="1"/>
        </w:numPr>
        <w:rPr>
          <w:rFonts w:eastAsiaTheme="minorEastAsia"/>
        </w:rPr>
      </w:pPr>
      <w:r w:rsidRPr="4D8E4CC6">
        <w:rPr>
          <w:rFonts w:ascii="Times New Roman" w:eastAsia="Times New Roman" w:hAnsi="Times New Roman" w:cs="Times New Roman"/>
        </w:rPr>
        <w:t xml:space="preserve">Ved mottak av gaver eller andre kontantbeløp skal det alltid utstedes en kvittering </w:t>
      </w:r>
    </w:p>
    <w:p w14:paraId="1DBAF4D6" w14:textId="77777777" w:rsidR="00E3689F" w:rsidRDefault="00E3689F" w:rsidP="00E3689F">
      <w:pPr>
        <w:spacing w:line="276" w:lineRule="auto"/>
        <w:jc w:val="both"/>
      </w:pPr>
      <w:r w:rsidRPr="4D8E4CC6">
        <w:rPr>
          <w:rFonts w:ascii="Times New Roman" w:eastAsia="Times New Roman" w:hAnsi="Times New Roman" w:cs="Times New Roman"/>
        </w:rPr>
        <w:t>fra en forhåndsnummerert kvitteringsblokk, med signatur fra den som mottar beløpet på vegne av fellesrådet.</w:t>
      </w:r>
    </w:p>
    <w:p w14:paraId="284F6553" w14:textId="77777777" w:rsidR="00E3689F" w:rsidRDefault="00E3689F" w:rsidP="00E3689F">
      <w:pPr>
        <w:spacing w:line="276" w:lineRule="auto"/>
        <w:jc w:val="both"/>
      </w:pPr>
      <w:r w:rsidRPr="4D8E4CC6">
        <w:rPr>
          <w:rFonts w:ascii="Times New Roman" w:eastAsia="Times New Roman" w:hAnsi="Times New Roman" w:cs="Times New Roman"/>
        </w:rPr>
        <w:t xml:space="preserve">Dersom dette ikke lar seg gjøre umiddelbart, skal det utføres så snart det er praktisk mulig. Beløpets størrelse, dato og givers/betalers navn, med mindre gaven er anonym, og hva innbetalingen gjelder skal </w:t>
      </w:r>
      <w:proofErr w:type="gramStart"/>
      <w:r w:rsidRPr="4D8E4CC6">
        <w:rPr>
          <w:rFonts w:ascii="Times New Roman" w:eastAsia="Times New Roman" w:hAnsi="Times New Roman" w:cs="Times New Roman"/>
        </w:rPr>
        <w:t>fremkomme</w:t>
      </w:r>
      <w:proofErr w:type="gramEnd"/>
      <w:r w:rsidRPr="4D8E4CC6">
        <w:rPr>
          <w:rFonts w:ascii="Times New Roman" w:eastAsia="Times New Roman" w:hAnsi="Times New Roman" w:cs="Times New Roman"/>
        </w:rPr>
        <w:t xml:space="preserve"> på bilaget.</w:t>
      </w:r>
    </w:p>
    <w:p w14:paraId="08EEE1BF" w14:textId="77777777" w:rsidR="00E3689F" w:rsidRDefault="00E3689F" w:rsidP="00E3689F">
      <w:pPr>
        <w:spacing w:line="276" w:lineRule="auto"/>
        <w:jc w:val="both"/>
      </w:pPr>
      <w:r w:rsidRPr="4D8E4CC6">
        <w:rPr>
          <w:rFonts w:ascii="Times New Roman" w:eastAsia="Times New Roman" w:hAnsi="Times New Roman" w:cs="Times New Roman"/>
        </w:rPr>
        <w:t xml:space="preserve"> </w:t>
      </w:r>
    </w:p>
    <w:p w14:paraId="5795BF26" w14:textId="4D1AF9E4" w:rsidR="00E3689F" w:rsidRPr="004A6DFA" w:rsidRDefault="00E3689F" w:rsidP="00014BBB">
      <w:pPr>
        <w:pStyle w:val="Listeavsnitt"/>
        <w:numPr>
          <w:ilvl w:val="1"/>
          <w:numId w:val="1"/>
        </w:numPr>
        <w:ind w:left="1080"/>
        <w:rPr>
          <w:rFonts w:eastAsiaTheme="minorEastAsia"/>
          <w:i/>
          <w:iCs/>
          <w:color w:val="FF0000"/>
          <w:highlight w:val="yellow"/>
          <w:u w:val="single"/>
        </w:rPr>
      </w:pPr>
      <w:r w:rsidRPr="00F04D28">
        <w:rPr>
          <w:rFonts w:ascii="Times New Roman" w:eastAsia="Times New Roman" w:hAnsi="Times New Roman" w:cs="Times New Roman"/>
        </w:rPr>
        <w:t xml:space="preserve">Opptelling av offer, kollekt eller andre innsamlede gaver, skal alltid gjøres av to personer sammen. </w:t>
      </w:r>
      <w:r w:rsidR="00E9099D" w:rsidRPr="004A6DFA">
        <w:rPr>
          <w:rFonts w:ascii="Times New Roman" w:eastAsia="Times New Roman" w:hAnsi="Times New Roman" w:cs="Times New Roman"/>
          <w:color w:val="FF0000"/>
          <w:highlight w:val="yellow"/>
        </w:rPr>
        <w:t xml:space="preserve">Se vedlegg 3: </w:t>
      </w:r>
      <w:r w:rsidR="00F24406" w:rsidRPr="004A6DFA">
        <w:rPr>
          <w:rFonts w:ascii="Times New Roman" w:eastAsia="Times New Roman" w:hAnsi="Times New Roman" w:cs="Times New Roman"/>
          <w:color w:val="FF0000"/>
          <w:highlight w:val="yellow"/>
        </w:rPr>
        <w:t>R</w:t>
      </w:r>
      <w:r w:rsidRPr="004A6DFA">
        <w:rPr>
          <w:rFonts w:ascii="Times New Roman" w:eastAsia="Times New Roman" w:hAnsi="Times New Roman" w:cs="Times New Roman"/>
          <w:color w:val="FF0000"/>
          <w:highlight w:val="yellow"/>
        </w:rPr>
        <w:t>etningslinjer for håndtering av kollekter og ofringer.</w:t>
      </w:r>
    </w:p>
    <w:p w14:paraId="26D2FE3B" w14:textId="77777777" w:rsidR="00E3689F" w:rsidRDefault="00E3689F" w:rsidP="00E3689F">
      <w:pPr>
        <w:spacing w:line="276" w:lineRule="auto"/>
      </w:pPr>
      <w:r w:rsidRPr="4D8E4CC6">
        <w:rPr>
          <w:rFonts w:ascii="Times New Roman" w:eastAsia="Times New Roman" w:hAnsi="Times New Roman" w:cs="Times New Roman"/>
        </w:rPr>
        <w:t xml:space="preserve"> </w:t>
      </w:r>
    </w:p>
    <w:p w14:paraId="076FE6B8" w14:textId="77777777" w:rsidR="00E3689F" w:rsidRDefault="00E3689F" w:rsidP="00E3689F">
      <w:pPr>
        <w:spacing w:line="276" w:lineRule="auto"/>
        <w:ind w:left="709" w:hanging="709"/>
        <w:jc w:val="both"/>
      </w:pPr>
      <w:r w:rsidRPr="4D8E4CC6">
        <w:rPr>
          <w:rFonts w:ascii="Calibri" w:eastAsia="Calibri" w:hAnsi="Calibri" w:cs="Calibri"/>
          <w:b/>
          <w:bCs/>
          <w:sz w:val="28"/>
          <w:szCs w:val="28"/>
        </w:rPr>
        <w:t>16       Finansforvaltning­</w:t>
      </w:r>
    </w:p>
    <w:p w14:paraId="6AF2C6AE" w14:textId="77777777" w:rsidR="00E3689F" w:rsidRDefault="00E3689F" w:rsidP="00E3689F">
      <w:pPr>
        <w:spacing w:line="276" w:lineRule="auto"/>
        <w:ind w:left="1" w:hanging="1"/>
        <w:jc w:val="both"/>
      </w:pPr>
      <w:r w:rsidRPr="4D8E4CC6">
        <w:rPr>
          <w:rFonts w:ascii="Times New Roman" w:eastAsia="Times New Roman" w:hAnsi="Times New Roman" w:cs="Times New Roman"/>
        </w:rPr>
        <w:t>Rådets midler skal forvaltes slik at tilfredsstillende avkastning oppnås uten at dette innebærer vesentlig finansiell risiko. Det er p.t. kun aktuelt å plassere midler på bankinnskudd. Kirkevergen er ansvarlig for å fremforhandle best mulig rentebetingelser for bankinnskudd. Plassering av midler i annet enn bankinnskudd kan kun skje etter nærmere drøftinger av i rådet.</w:t>
      </w:r>
    </w:p>
    <w:p w14:paraId="7EBCF6FF" w14:textId="77777777" w:rsidR="00E3689F" w:rsidRDefault="00E3689F" w:rsidP="00E3689F">
      <w:pPr>
        <w:spacing w:line="276" w:lineRule="auto"/>
        <w:ind w:left="709" w:hanging="709"/>
        <w:jc w:val="both"/>
      </w:pPr>
      <w:r w:rsidRPr="4D8E4CC6">
        <w:rPr>
          <w:rFonts w:ascii="Times New Roman" w:eastAsia="Times New Roman" w:hAnsi="Times New Roman" w:cs="Times New Roman"/>
        </w:rPr>
        <w:t xml:space="preserve"> </w:t>
      </w:r>
    </w:p>
    <w:p w14:paraId="325C8328" w14:textId="77777777" w:rsidR="00E3689F" w:rsidRDefault="00E3689F" w:rsidP="00E3689F">
      <w:pPr>
        <w:spacing w:line="276" w:lineRule="auto"/>
        <w:jc w:val="both"/>
      </w:pPr>
      <w:r w:rsidRPr="4D8E4CC6">
        <w:rPr>
          <w:rFonts w:ascii="Calibri" w:eastAsia="Calibri" w:hAnsi="Calibri" w:cs="Calibri"/>
          <w:b/>
          <w:bCs/>
          <w:sz w:val="32"/>
          <w:szCs w:val="32"/>
        </w:rPr>
        <w:t>E.      IKRAFTTREDELSE</w:t>
      </w:r>
    </w:p>
    <w:p w14:paraId="22206C60" w14:textId="1BB29EFA" w:rsidR="00E3689F" w:rsidRDefault="00E3689F" w:rsidP="00E3689F">
      <w:pPr>
        <w:spacing w:line="276" w:lineRule="auto"/>
        <w:rPr>
          <w:rFonts w:ascii="Times New Roman" w:eastAsia="Times New Roman" w:hAnsi="Times New Roman" w:cs="Times New Roman"/>
        </w:rPr>
      </w:pPr>
      <w:r w:rsidRPr="4D8E4CC6">
        <w:rPr>
          <w:rFonts w:ascii="Times New Roman" w:eastAsia="Times New Roman" w:hAnsi="Times New Roman" w:cs="Times New Roman"/>
        </w:rPr>
        <w:t>Reglementet trer i kraft fra 1.1.2020 og revideres innen utgangen av 2022.</w:t>
      </w:r>
      <w:r>
        <w:rPr>
          <w:rFonts w:ascii="Times New Roman" w:eastAsia="Times New Roman" w:hAnsi="Times New Roman" w:cs="Times New Roman"/>
        </w:rPr>
        <w:t xml:space="preserve"> Revidert </w:t>
      </w:r>
      <w:r w:rsidR="00470080">
        <w:rPr>
          <w:rFonts w:ascii="Times New Roman" w:eastAsia="Times New Roman" w:hAnsi="Times New Roman" w:cs="Times New Roman"/>
        </w:rPr>
        <w:t xml:space="preserve">av Indre Østfold kirkelige fellesråd i møte </w:t>
      </w:r>
      <w:r>
        <w:rPr>
          <w:rFonts w:ascii="Times New Roman" w:eastAsia="Times New Roman" w:hAnsi="Times New Roman" w:cs="Times New Roman"/>
        </w:rPr>
        <w:t xml:space="preserve">01.09.2022. </w:t>
      </w:r>
    </w:p>
    <w:p w14:paraId="40BC7932" w14:textId="77777777" w:rsidR="00E3689F" w:rsidRDefault="00E3689F" w:rsidP="00E3689F">
      <w:pPr>
        <w:spacing w:line="276" w:lineRule="auto"/>
        <w:rPr>
          <w:rFonts w:ascii="Times New Roman" w:eastAsia="Times New Roman" w:hAnsi="Times New Roman" w:cs="Times New Roman"/>
        </w:rPr>
      </w:pPr>
    </w:p>
    <w:p w14:paraId="247414CE" w14:textId="55E4B7B3" w:rsidR="00E3689F" w:rsidRPr="001027CE" w:rsidRDefault="00E3689F" w:rsidP="001027CE">
      <w:pPr>
        <w:rPr>
          <w:rFonts w:ascii="Times New Roman" w:eastAsia="Times New Roman" w:hAnsi="Times New Roman" w:cs="Times New Roman"/>
        </w:rPr>
      </w:pPr>
      <w:r>
        <w:rPr>
          <w:rFonts w:ascii="Times New Roman" w:eastAsia="Times New Roman" w:hAnsi="Times New Roman" w:cs="Times New Roman"/>
        </w:rPr>
        <w:br w:type="page"/>
      </w:r>
      <w:r w:rsidR="00DC78B4">
        <w:lastRenderedPageBreak/>
        <w:t>VEDLEGG</w:t>
      </w:r>
      <w:r w:rsidR="005A769A">
        <w:t xml:space="preserve"> 1</w:t>
      </w:r>
      <w:r w:rsidR="00DC78B4">
        <w:t xml:space="preserve">: </w:t>
      </w:r>
    </w:p>
    <w:p w14:paraId="104E3129" w14:textId="5A19532C" w:rsidR="00F24C44" w:rsidRDefault="005A769A" w:rsidP="005A769A">
      <w:pPr>
        <w:spacing w:line="276" w:lineRule="auto"/>
      </w:pPr>
      <w:r>
        <w:rPr>
          <w:noProof/>
        </w:rPr>
        <w:drawing>
          <wp:inline distT="0" distB="0" distL="0" distR="0" wp14:anchorId="296387B7" wp14:editId="7F127574">
            <wp:extent cx="6381115" cy="4771550"/>
            <wp:effectExtent l="0" t="0" r="635" b="0"/>
            <wp:docPr id="1" name="Grafik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96DAC541-7B7A-43D3-8B79-37D633B846F1}">
                          <asvg:svgBlip xmlns:asvg="http://schemas.microsoft.com/office/drawing/2016/SVG/main" r:embed="rId12"/>
                        </a:ext>
                      </a:extLst>
                    </a:blip>
                    <a:stretch>
                      <a:fillRect/>
                    </a:stretch>
                  </pic:blipFill>
                  <pic:spPr>
                    <a:xfrm>
                      <a:off x="0" y="0"/>
                      <a:ext cx="6407816" cy="4791516"/>
                    </a:xfrm>
                    <a:prstGeom prst="rect">
                      <a:avLst/>
                    </a:prstGeom>
                  </pic:spPr>
                </pic:pic>
              </a:graphicData>
            </a:graphic>
          </wp:inline>
        </w:drawing>
      </w:r>
    </w:p>
    <w:p w14:paraId="316C5A35" w14:textId="24CD802B" w:rsidR="001027CE" w:rsidRDefault="001027CE">
      <w:r>
        <w:br w:type="page"/>
      </w:r>
    </w:p>
    <w:p w14:paraId="7ABAAE16" w14:textId="77777777" w:rsidR="001027CE" w:rsidRDefault="001027CE" w:rsidP="005A769A">
      <w:pPr>
        <w:spacing w:line="276" w:lineRule="auto"/>
      </w:pPr>
    </w:p>
    <w:p w14:paraId="369F53DA" w14:textId="42682BFD" w:rsidR="005A769A" w:rsidRDefault="005A769A" w:rsidP="005A769A">
      <w:pPr>
        <w:spacing w:line="276" w:lineRule="auto"/>
      </w:pPr>
      <w:r>
        <w:t xml:space="preserve">VEDLEGG 2: </w:t>
      </w:r>
    </w:p>
    <w:tbl>
      <w:tblPr>
        <w:tblW w:w="9406" w:type="dxa"/>
        <w:tblCellMar>
          <w:top w:w="15" w:type="dxa"/>
          <w:left w:w="70" w:type="dxa"/>
          <w:bottom w:w="15" w:type="dxa"/>
          <w:right w:w="70" w:type="dxa"/>
        </w:tblCellMar>
        <w:tblLook w:val="04A0" w:firstRow="1" w:lastRow="0" w:firstColumn="1" w:lastColumn="0" w:noHBand="0" w:noVBand="1"/>
      </w:tblPr>
      <w:tblGrid>
        <w:gridCol w:w="6338"/>
        <w:gridCol w:w="1039"/>
        <w:gridCol w:w="1166"/>
        <w:gridCol w:w="1166"/>
      </w:tblGrid>
      <w:tr w:rsidR="001027CE" w:rsidRPr="001027CE" w14:paraId="6FD3B706" w14:textId="77777777" w:rsidTr="001027CE">
        <w:trPr>
          <w:trHeight w:val="300"/>
        </w:trPr>
        <w:tc>
          <w:tcPr>
            <w:tcW w:w="6338" w:type="dxa"/>
            <w:tcBorders>
              <w:top w:val="nil"/>
              <w:left w:val="nil"/>
              <w:bottom w:val="nil"/>
              <w:right w:val="nil"/>
            </w:tcBorders>
            <w:noWrap/>
            <w:vAlign w:val="bottom"/>
            <w:hideMark/>
          </w:tcPr>
          <w:p w14:paraId="3D31F02C" w14:textId="77777777" w:rsidR="001027CE" w:rsidRPr="001027CE" w:rsidRDefault="001027CE" w:rsidP="001027CE">
            <w:pPr>
              <w:spacing w:after="0" w:line="240" w:lineRule="auto"/>
              <w:rPr>
                <w:rFonts w:ascii="Calibri" w:eastAsia="Times New Roman" w:hAnsi="Calibri" w:cs="Calibri"/>
                <w:color w:val="000000"/>
                <w:lang w:eastAsia="nb-NO"/>
              </w:rPr>
            </w:pPr>
            <w:r w:rsidRPr="001027CE">
              <w:rPr>
                <w:rFonts w:ascii="Calibri" w:eastAsia="Times New Roman" w:hAnsi="Calibri" w:cs="Calibri"/>
                <w:color w:val="000000"/>
                <w:lang w:eastAsia="nb-NO"/>
              </w:rPr>
              <w:t>Vedlegg til Økonomireglementet for IØKF</w:t>
            </w:r>
          </w:p>
        </w:tc>
        <w:tc>
          <w:tcPr>
            <w:tcW w:w="973" w:type="dxa"/>
            <w:tcBorders>
              <w:top w:val="nil"/>
              <w:left w:val="nil"/>
              <w:bottom w:val="nil"/>
              <w:right w:val="nil"/>
            </w:tcBorders>
            <w:noWrap/>
            <w:vAlign w:val="bottom"/>
            <w:hideMark/>
          </w:tcPr>
          <w:p w14:paraId="3FD799CE" w14:textId="77777777" w:rsidR="001027CE" w:rsidRPr="001027CE" w:rsidRDefault="001027CE" w:rsidP="001027CE">
            <w:pPr>
              <w:spacing w:after="0" w:line="240" w:lineRule="auto"/>
              <w:rPr>
                <w:rFonts w:ascii="Calibri" w:eastAsia="Times New Roman" w:hAnsi="Calibri" w:cs="Calibri"/>
                <w:color w:val="000000"/>
                <w:lang w:eastAsia="nb-NO"/>
              </w:rPr>
            </w:pPr>
          </w:p>
        </w:tc>
        <w:tc>
          <w:tcPr>
            <w:tcW w:w="929" w:type="dxa"/>
            <w:tcBorders>
              <w:top w:val="nil"/>
              <w:left w:val="nil"/>
              <w:bottom w:val="nil"/>
              <w:right w:val="nil"/>
            </w:tcBorders>
            <w:noWrap/>
            <w:vAlign w:val="bottom"/>
            <w:hideMark/>
          </w:tcPr>
          <w:p w14:paraId="4D345B29" w14:textId="77777777" w:rsidR="001027CE" w:rsidRPr="001027CE" w:rsidRDefault="001027CE" w:rsidP="001027CE">
            <w:pPr>
              <w:spacing w:after="0" w:line="240" w:lineRule="auto"/>
              <w:rPr>
                <w:rFonts w:ascii="Times New Roman" w:eastAsia="Times New Roman" w:hAnsi="Times New Roman" w:cs="Times New Roman"/>
                <w:sz w:val="20"/>
                <w:szCs w:val="20"/>
                <w:lang w:eastAsia="nb-NO"/>
              </w:rPr>
            </w:pPr>
          </w:p>
        </w:tc>
        <w:tc>
          <w:tcPr>
            <w:tcW w:w="1166" w:type="dxa"/>
            <w:tcBorders>
              <w:top w:val="nil"/>
              <w:left w:val="nil"/>
              <w:bottom w:val="nil"/>
              <w:right w:val="nil"/>
            </w:tcBorders>
            <w:noWrap/>
            <w:vAlign w:val="bottom"/>
            <w:hideMark/>
          </w:tcPr>
          <w:p w14:paraId="6C9A203D" w14:textId="77777777" w:rsidR="001027CE" w:rsidRPr="001027CE" w:rsidRDefault="001027CE" w:rsidP="001027CE">
            <w:pPr>
              <w:spacing w:after="0" w:line="240" w:lineRule="auto"/>
              <w:rPr>
                <w:rFonts w:ascii="Times New Roman" w:eastAsia="Times New Roman" w:hAnsi="Times New Roman" w:cs="Times New Roman"/>
                <w:sz w:val="20"/>
                <w:szCs w:val="20"/>
                <w:lang w:eastAsia="nb-NO"/>
              </w:rPr>
            </w:pPr>
          </w:p>
        </w:tc>
      </w:tr>
      <w:tr w:rsidR="001027CE" w:rsidRPr="001027CE" w14:paraId="2082A24E" w14:textId="77777777" w:rsidTr="001027CE">
        <w:trPr>
          <w:trHeight w:val="375"/>
        </w:trPr>
        <w:tc>
          <w:tcPr>
            <w:tcW w:w="9406" w:type="dxa"/>
            <w:gridSpan w:val="4"/>
            <w:tcBorders>
              <w:top w:val="single" w:sz="4" w:space="0" w:color="auto"/>
              <w:left w:val="single" w:sz="4" w:space="0" w:color="auto"/>
              <w:bottom w:val="single" w:sz="4" w:space="0" w:color="auto"/>
              <w:right w:val="nil"/>
            </w:tcBorders>
            <w:shd w:val="clear" w:color="000000" w:fill="D9D9D9"/>
            <w:noWrap/>
            <w:vAlign w:val="bottom"/>
            <w:hideMark/>
          </w:tcPr>
          <w:p w14:paraId="28214C8E" w14:textId="77777777" w:rsidR="001027CE" w:rsidRPr="001027CE" w:rsidRDefault="001027CE" w:rsidP="001027CE">
            <w:pPr>
              <w:spacing w:after="0" w:line="240" w:lineRule="auto"/>
              <w:rPr>
                <w:rFonts w:ascii="Calibri" w:eastAsia="Times New Roman" w:hAnsi="Calibri" w:cs="Calibri"/>
                <w:b/>
                <w:bCs/>
                <w:color w:val="000000"/>
                <w:sz w:val="28"/>
                <w:szCs w:val="28"/>
                <w:lang w:eastAsia="nb-NO"/>
              </w:rPr>
            </w:pPr>
            <w:r w:rsidRPr="001027CE">
              <w:rPr>
                <w:rFonts w:ascii="Calibri" w:eastAsia="Times New Roman" w:hAnsi="Calibri" w:cs="Calibri"/>
                <w:b/>
                <w:bCs/>
                <w:color w:val="000000"/>
                <w:sz w:val="28"/>
                <w:szCs w:val="28"/>
                <w:lang w:eastAsia="nb-NO"/>
              </w:rPr>
              <w:t>Indre Østfold Kirkelige Fellesråd - Attestasjon og anvisning i Visma</w:t>
            </w:r>
          </w:p>
        </w:tc>
      </w:tr>
      <w:tr w:rsidR="001027CE" w:rsidRPr="001027CE" w14:paraId="05FCC2CA" w14:textId="77777777" w:rsidTr="001027CE">
        <w:trPr>
          <w:trHeight w:val="300"/>
        </w:trPr>
        <w:tc>
          <w:tcPr>
            <w:tcW w:w="6338"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4E993F16" w14:textId="77777777" w:rsidR="001027CE" w:rsidRPr="001027CE" w:rsidRDefault="001027CE" w:rsidP="001027CE">
            <w:pPr>
              <w:spacing w:after="0" w:line="240" w:lineRule="auto"/>
              <w:rPr>
                <w:rFonts w:ascii="Calibri" w:eastAsia="Times New Roman" w:hAnsi="Calibri" w:cs="Calibri"/>
                <w:b/>
                <w:bCs/>
                <w:color w:val="000000"/>
                <w:lang w:eastAsia="nb-NO"/>
              </w:rPr>
            </w:pPr>
            <w:r w:rsidRPr="001027CE">
              <w:rPr>
                <w:rFonts w:ascii="Calibri" w:eastAsia="Times New Roman" w:hAnsi="Calibri" w:cs="Calibri"/>
                <w:b/>
                <w:bCs/>
                <w:color w:val="000000"/>
                <w:lang w:eastAsia="nb-NO"/>
              </w:rPr>
              <w:t>Navn på ansatt</w:t>
            </w:r>
          </w:p>
        </w:tc>
        <w:tc>
          <w:tcPr>
            <w:tcW w:w="973"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68160409" w14:textId="77777777" w:rsidR="001027CE" w:rsidRPr="001027CE" w:rsidRDefault="001027CE" w:rsidP="001027CE">
            <w:pPr>
              <w:spacing w:after="0" w:line="240" w:lineRule="auto"/>
              <w:rPr>
                <w:rFonts w:ascii="Calibri" w:eastAsia="Times New Roman" w:hAnsi="Calibri" w:cs="Calibri"/>
                <w:b/>
                <w:bCs/>
                <w:color w:val="000000"/>
                <w:lang w:eastAsia="nb-NO"/>
              </w:rPr>
            </w:pPr>
            <w:r w:rsidRPr="001027CE">
              <w:rPr>
                <w:rFonts w:ascii="Calibri" w:eastAsia="Times New Roman" w:hAnsi="Calibri" w:cs="Calibri"/>
                <w:b/>
                <w:bCs/>
                <w:color w:val="000000"/>
                <w:lang w:eastAsia="nb-NO"/>
              </w:rPr>
              <w:t>Kontering</w:t>
            </w:r>
          </w:p>
        </w:tc>
        <w:tc>
          <w:tcPr>
            <w:tcW w:w="929"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2FA5AD54" w14:textId="77777777" w:rsidR="001027CE" w:rsidRPr="001027CE" w:rsidRDefault="001027CE" w:rsidP="001027CE">
            <w:pPr>
              <w:spacing w:after="0" w:line="240" w:lineRule="auto"/>
              <w:rPr>
                <w:rFonts w:ascii="Calibri" w:eastAsia="Times New Roman" w:hAnsi="Calibri" w:cs="Calibri"/>
                <w:b/>
                <w:bCs/>
                <w:color w:val="000000"/>
                <w:lang w:eastAsia="nb-NO"/>
              </w:rPr>
            </w:pPr>
            <w:r w:rsidRPr="001027CE">
              <w:rPr>
                <w:rFonts w:ascii="Calibri" w:eastAsia="Times New Roman" w:hAnsi="Calibri" w:cs="Calibri"/>
                <w:b/>
                <w:bCs/>
                <w:color w:val="000000"/>
                <w:lang w:eastAsia="nb-NO"/>
              </w:rPr>
              <w:t xml:space="preserve">Attestering </w:t>
            </w:r>
          </w:p>
        </w:tc>
        <w:tc>
          <w:tcPr>
            <w:tcW w:w="1166"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01F7441D" w14:textId="77777777" w:rsidR="001027CE" w:rsidRPr="001027CE" w:rsidRDefault="001027CE" w:rsidP="001027CE">
            <w:pPr>
              <w:spacing w:after="0" w:line="240" w:lineRule="auto"/>
              <w:rPr>
                <w:rFonts w:ascii="Calibri" w:eastAsia="Times New Roman" w:hAnsi="Calibri" w:cs="Calibri"/>
                <w:b/>
                <w:bCs/>
                <w:color w:val="000000"/>
                <w:lang w:eastAsia="nb-NO"/>
              </w:rPr>
            </w:pPr>
            <w:r w:rsidRPr="001027CE">
              <w:rPr>
                <w:rFonts w:ascii="Calibri" w:eastAsia="Times New Roman" w:hAnsi="Calibri" w:cs="Calibri"/>
                <w:b/>
                <w:bCs/>
                <w:color w:val="000000"/>
                <w:lang w:eastAsia="nb-NO"/>
              </w:rPr>
              <w:t>Anvisning</w:t>
            </w:r>
          </w:p>
        </w:tc>
      </w:tr>
      <w:tr w:rsidR="001027CE" w:rsidRPr="001027CE" w14:paraId="3BEDD3D6" w14:textId="77777777" w:rsidTr="001027CE">
        <w:trPr>
          <w:trHeight w:val="300"/>
        </w:trPr>
        <w:tc>
          <w:tcPr>
            <w:tcW w:w="6338" w:type="dxa"/>
            <w:tcBorders>
              <w:top w:val="single" w:sz="4" w:space="0" w:color="auto"/>
              <w:left w:val="single" w:sz="4" w:space="0" w:color="auto"/>
              <w:bottom w:val="single" w:sz="4" w:space="0" w:color="auto"/>
              <w:right w:val="single" w:sz="4" w:space="0" w:color="auto"/>
            </w:tcBorders>
            <w:noWrap/>
            <w:vAlign w:val="bottom"/>
            <w:hideMark/>
          </w:tcPr>
          <w:p w14:paraId="4CC95FFA" w14:textId="77777777" w:rsidR="001027CE" w:rsidRPr="001027CE" w:rsidRDefault="001027CE" w:rsidP="001027CE">
            <w:pPr>
              <w:spacing w:after="0" w:line="240" w:lineRule="auto"/>
              <w:rPr>
                <w:rFonts w:ascii="Calibri" w:eastAsia="Times New Roman" w:hAnsi="Calibri" w:cs="Calibri"/>
                <w:b/>
                <w:bCs/>
                <w:color w:val="000000"/>
                <w:lang w:eastAsia="nb-NO"/>
              </w:rPr>
            </w:pPr>
          </w:p>
        </w:tc>
        <w:tc>
          <w:tcPr>
            <w:tcW w:w="973" w:type="dxa"/>
            <w:tcBorders>
              <w:top w:val="single" w:sz="4" w:space="0" w:color="auto"/>
              <w:left w:val="single" w:sz="4" w:space="0" w:color="auto"/>
              <w:bottom w:val="single" w:sz="4" w:space="0" w:color="auto"/>
              <w:right w:val="single" w:sz="4" w:space="0" w:color="auto"/>
            </w:tcBorders>
            <w:noWrap/>
            <w:vAlign w:val="bottom"/>
            <w:hideMark/>
          </w:tcPr>
          <w:p w14:paraId="6473EB2D" w14:textId="77777777" w:rsidR="001027CE" w:rsidRPr="001027CE" w:rsidRDefault="001027CE" w:rsidP="001027CE">
            <w:pPr>
              <w:spacing w:after="0" w:line="240" w:lineRule="auto"/>
              <w:rPr>
                <w:rFonts w:ascii="Times New Roman" w:eastAsia="Times New Roman" w:hAnsi="Times New Roman" w:cs="Times New Roman"/>
                <w:sz w:val="20"/>
                <w:szCs w:val="20"/>
                <w:lang w:eastAsia="nb-NO"/>
              </w:rPr>
            </w:pPr>
          </w:p>
        </w:tc>
        <w:tc>
          <w:tcPr>
            <w:tcW w:w="929" w:type="dxa"/>
            <w:tcBorders>
              <w:top w:val="single" w:sz="4" w:space="0" w:color="auto"/>
              <w:left w:val="single" w:sz="4" w:space="0" w:color="auto"/>
              <w:bottom w:val="single" w:sz="4" w:space="0" w:color="auto"/>
              <w:right w:val="single" w:sz="4" w:space="0" w:color="auto"/>
            </w:tcBorders>
            <w:noWrap/>
            <w:vAlign w:val="bottom"/>
            <w:hideMark/>
          </w:tcPr>
          <w:p w14:paraId="4E120772" w14:textId="77777777" w:rsidR="001027CE" w:rsidRPr="001027CE" w:rsidRDefault="001027CE" w:rsidP="001027CE">
            <w:pPr>
              <w:spacing w:after="0" w:line="240" w:lineRule="auto"/>
              <w:rPr>
                <w:rFonts w:ascii="Times New Roman" w:eastAsia="Times New Roman" w:hAnsi="Times New Roman" w:cs="Times New Roman"/>
                <w:sz w:val="20"/>
                <w:szCs w:val="20"/>
                <w:lang w:eastAsia="nb-NO"/>
              </w:rPr>
            </w:pPr>
          </w:p>
        </w:tc>
        <w:tc>
          <w:tcPr>
            <w:tcW w:w="1166" w:type="dxa"/>
            <w:tcBorders>
              <w:top w:val="single" w:sz="4" w:space="0" w:color="auto"/>
              <w:left w:val="single" w:sz="4" w:space="0" w:color="auto"/>
              <w:bottom w:val="single" w:sz="4" w:space="0" w:color="auto"/>
              <w:right w:val="single" w:sz="4" w:space="0" w:color="auto"/>
            </w:tcBorders>
            <w:noWrap/>
            <w:vAlign w:val="bottom"/>
            <w:hideMark/>
          </w:tcPr>
          <w:p w14:paraId="24B4820C" w14:textId="77777777" w:rsidR="001027CE" w:rsidRPr="001027CE" w:rsidRDefault="001027CE" w:rsidP="001027CE">
            <w:pPr>
              <w:spacing w:after="0" w:line="240" w:lineRule="auto"/>
              <w:rPr>
                <w:rFonts w:ascii="Times New Roman" w:eastAsia="Times New Roman" w:hAnsi="Times New Roman" w:cs="Times New Roman"/>
                <w:sz w:val="20"/>
                <w:szCs w:val="20"/>
                <w:lang w:eastAsia="nb-NO"/>
              </w:rPr>
            </w:pPr>
          </w:p>
        </w:tc>
      </w:tr>
      <w:tr w:rsidR="001027CE" w:rsidRPr="001027CE" w14:paraId="34FAD8A8" w14:textId="77777777" w:rsidTr="001027CE">
        <w:trPr>
          <w:trHeight w:val="300"/>
        </w:trPr>
        <w:tc>
          <w:tcPr>
            <w:tcW w:w="6338" w:type="dxa"/>
            <w:tcBorders>
              <w:top w:val="single" w:sz="4" w:space="0" w:color="auto"/>
              <w:left w:val="single" w:sz="4" w:space="0" w:color="auto"/>
              <w:bottom w:val="single" w:sz="4" w:space="0" w:color="auto"/>
              <w:right w:val="single" w:sz="4" w:space="0" w:color="auto"/>
            </w:tcBorders>
            <w:noWrap/>
            <w:vAlign w:val="bottom"/>
            <w:hideMark/>
          </w:tcPr>
          <w:p w14:paraId="2DE48B8A" w14:textId="77777777" w:rsidR="001027CE" w:rsidRPr="001027CE" w:rsidRDefault="001027CE" w:rsidP="001027CE">
            <w:pPr>
              <w:spacing w:after="0" w:line="240" w:lineRule="auto"/>
              <w:rPr>
                <w:rFonts w:ascii="Calibri" w:eastAsia="Times New Roman" w:hAnsi="Calibri" w:cs="Calibri"/>
                <w:color w:val="000000"/>
                <w:lang w:eastAsia="nb-NO"/>
              </w:rPr>
            </w:pPr>
            <w:r w:rsidRPr="001027CE">
              <w:rPr>
                <w:rFonts w:ascii="Calibri" w:eastAsia="Times New Roman" w:hAnsi="Calibri" w:cs="Calibri"/>
                <w:color w:val="000000"/>
                <w:lang w:eastAsia="nb-NO"/>
              </w:rPr>
              <w:t>Gunnlaug Brenne</w:t>
            </w:r>
          </w:p>
        </w:tc>
        <w:tc>
          <w:tcPr>
            <w:tcW w:w="973" w:type="dxa"/>
            <w:tcBorders>
              <w:top w:val="single" w:sz="4" w:space="0" w:color="auto"/>
              <w:left w:val="single" w:sz="4" w:space="0" w:color="auto"/>
              <w:bottom w:val="single" w:sz="4" w:space="0" w:color="auto"/>
              <w:right w:val="single" w:sz="4" w:space="0" w:color="auto"/>
            </w:tcBorders>
            <w:noWrap/>
            <w:vAlign w:val="bottom"/>
            <w:hideMark/>
          </w:tcPr>
          <w:p w14:paraId="33C9FBF5" w14:textId="77777777" w:rsidR="001027CE" w:rsidRPr="001027CE" w:rsidRDefault="001027CE" w:rsidP="001027CE">
            <w:pPr>
              <w:spacing w:after="0" w:line="240" w:lineRule="auto"/>
              <w:rPr>
                <w:rFonts w:ascii="Calibri" w:eastAsia="Times New Roman" w:hAnsi="Calibri" w:cs="Calibri"/>
                <w:color w:val="000000"/>
                <w:lang w:eastAsia="nb-NO"/>
              </w:rPr>
            </w:pPr>
          </w:p>
        </w:tc>
        <w:tc>
          <w:tcPr>
            <w:tcW w:w="929" w:type="dxa"/>
            <w:tcBorders>
              <w:top w:val="single" w:sz="4" w:space="0" w:color="auto"/>
              <w:left w:val="single" w:sz="4" w:space="0" w:color="auto"/>
              <w:bottom w:val="single" w:sz="4" w:space="0" w:color="auto"/>
              <w:right w:val="single" w:sz="4" w:space="0" w:color="auto"/>
            </w:tcBorders>
            <w:noWrap/>
            <w:vAlign w:val="bottom"/>
            <w:hideMark/>
          </w:tcPr>
          <w:p w14:paraId="66D3C323" w14:textId="77777777" w:rsidR="001027CE" w:rsidRPr="001027CE" w:rsidRDefault="001027CE" w:rsidP="001027CE">
            <w:pPr>
              <w:spacing w:after="0" w:line="240" w:lineRule="auto"/>
              <w:rPr>
                <w:rFonts w:ascii="Times New Roman" w:eastAsia="Times New Roman" w:hAnsi="Times New Roman" w:cs="Times New Roman"/>
                <w:sz w:val="20"/>
                <w:szCs w:val="20"/>
                <w:lang w:eastAsia="nb-NO"/>
              </w:rPr>
            </w:pPr>
          </w:p>
        </w:tc>
        <w:tc>
          <w:tcPr>
            <w:tcW w:w="1166" w:type="dxa"/>
            <w:tcBorders>
              <w:top w:val="single" w:sz="4" w:space="0" w:color="auto"/>
              <w:left w:val="single" w:sz="4" w:space="0" w:color="auto"/>
              <w:bottom w:val="single" w:sz="4" w:space="0" w:color="auto"/>
              <w:right w:val="single" w:sz="4" w:space="0" w:color="auto"/>
            </w:tcBorders>
            <w:noWrap/>
            <w:vAlign w:val="bottom"/>
            <w:hideMark/>
          </w:tcPr>
          <w:p w14:paraId="64F20D73" w14:textId="77777777" w:rsidR="001027CE" w:rsidRPr="001027CE" w:rsidRDefault="001027CE" w:rsidP="001027CE">
            <w:pPr>
              <w:spacing w:after="0" w:line="240" w:lineRule="auto"/>
              <w:rPr>
                <w:rFonts w:ascii="Calibri" w:eastAsia="Times New Roman" w:hAnsi="Calibri" w:cs="Calibri"/>
                <w:color w:val="000000"/>
                <w:lang w:eastAsia="nb-NO"/>
              </w:rPr>
            </w:pPr>
            <w:r w:rsidRPr="001027CE">
              <w:rPr>
                <w:rFonts w:ascii="Calibri" w:eastAsia="Times New Roman" w:hAnsi="Calibri" w:cs="Calibri"/>
                <w:color w:val="000000"/>
                <w:lang w:eastAsia="nb-NO"/>
              </w:rPr>
              <w:t>x</w:t>
            </w:r>
          </w:p>
        </w:tc>
      </w:tr>
      <w:tr w:rsidR="001027CE" w:rsidRPr="001027CE" w14:paraId="0C344ABF" w14:textId="77777777" w:rsidTr="001027CE">
        <w:trPr>
          <w:trHeight w:val="300"/>
        </w:trPr>
        <w:tc>
          <w:tcPr>
            <w:tcW w:w="6338" w:type="dxa"/>
            <w:tcBorders>
              <w:top w:val="single" w:sz="4" w:space="0" w:color="auto"/>
              <w:left w:val="single" w:sz="4" w:space="0" w:color="auto"/>
              <w:bottom w:val="single" w:sz="4" w:space="0" w:color="auto"/>
              <w:right w:val="single" w:sz="4" w:space="0" w:color="auto"/>
            </w:tcBorders>
            <w:noWrap/>
            <w:vAlign w:val="bottom"/>
            <w:hideMark/>
          </w:tcPr>
          <w:p w14:paraId="165683BE" w14:textId="77777777" w:rsidR="001027CE" w:rsidRPr="001027CE" w:rsidRDefault="001027CE" w:rsidP="001027CE">
            <w:pPr>
              <w:spacing w:after="0" w:line="240" w:lineRule="auto"/>
              <w:rPr>
                <w:rFonts w:ascii="Calibri" w:eastAsia="Times New Roman" w:hAnsi="Calibri" w:cs="Calibri"/>
                <w:color w:val="000000"/>
                <w:lang w:eastAsia="nb-NO"/>
              </w:rPr>
            </w:pPr>
            <w:r w:rsidRPr="001027CE">
              <w:rPr>
                <w:rFonts w:ascii="Calibri" w:eastAsia="Times New Roman" w:hAnsi="Calibri" w:cs="Calibri"/>
                <w:color w:val="000000"/>
                <w:lang w:eastAsia="nb-NO"/>
              </w:rPr>
              <w:t>Bjørn Solberg (valgt leder i IØKF)</w:t>
            </w:r>
          </w:p>
        </w:tc>
        <w:tc>
          <w:tcPr>
            <w:tcW w:w="973" w:type="dxa"/>
            <w:tcBorders>
              <w:top w:val="single" w:sz="4" w:space="0" w:color="auto"/>
              <w:left w:val="single" w:sz="4" w:space="0" w:color="auto"/>
              <w:bottom w:val="single" w:sz="4" w:space="0" w:color="auto"/>
              <w:right w:val="single" w:sz="4" w:space="0" w:color="auto"/>
            </w:tcBorders>
            <w:noWrap/>
            <w:vAlign w:val="bottom"/>
            <w:hideMark/>
          </w:tcPr>
          <w:p w14:paraId="1008DA48" w14:textId="77777777" w:rsidR="001027CE" w:rsidRPr="001027CE" w:rsidRDefault="001027CE" w:rsidP="001027CE">
            <w:pPr>
              <w:spacing w:after="0" w:line="240" w:lineRule="auto"/>
              <w:rPr>
                <w:rFonts w:ascii="Calibri" w:eastAsia="Times New Roman" w:hAnsi="Calibri" w:cs="Calibri"/>
                <w:color w:val="000000"/>
                <w:lang w:eastAsia="nb-NO"/>
              </w:rPr>
            </w:pPr>
          </w:p>
        </w:tc>
        <w:tc>
          <w:tcPr>
            <w:tcW w:w="929" w:type="dxa"/>
            <w:tcBorders>
              <w:top w:val="single" w:sz="4" w:space="0" w:color="auto"/>
              <w:left w:val="single" w:sz="4" w:space="0" w:color="auto"/>
              <w:bottom w:val="single" w:sz="4" w:space="0" w:color="auto"/>
              <w:right w:val="single" w:sz="4" w:space="0" w:color="auto"/>
            </w:tcBorders>
            <w:noWrap/>
            <w:vAlign w:val="bottom"/>
            <w:hideMark/>
          </w:tcPr>
          <w:p w14:paraId="3EAAAFDB" w14:textId="77777777" w:rsidR="001027CE" w:rsidRPr="001027CE" w:rsidRDefault="001027CE" w:rsidP="001027CE">
            <w:pPr>
              <w:spacing w:after="0" w:line="240" w:lineRule="auto"/>
              <w:rPr>
                <w:rFonts w:ascii="Times New Roman" w:eastAsia="Times New Roman" w:hAnsi="Times New Roman" w:cs="Times New Roman"/>
                <w:sz w:val="20"/>
                <w:szCs w:val="20"/>
                <w:lang w:eastAsia="nb-NO"/>
              </w:rPr>
            </w:pPr>
          </w:p>
        </w:tc>
        <w:tc>
          <w:tcPr>
            <w:tcW w:w="1166" w:type="dxa"/>
            <w:tcBorders>
              <w:top w:val="single" w:sz="4" w:space="0" w:color="auto"/>
              <w:left w:val="single" w:sz="4" w:space="0" w:color="auto"/>
              <w:bottom w:val="single" w:sz="4" w:space="0" w:color="auto"/>
              <w:right w:val="single" w:sz="4" w:space="0" w:color="auto"/>
            </w:tcBorders>
            <w:noWrap/>
            <w:vAlign w:val="bottom"/>
            <w:hideMark/>
          </w:tcPr>
          <w:p w14:paraId="35294B23" w14:textId="77777777" w:rsidR="001027CE" w:rsidRPr="001027CE" w:rsidRDefault="001027CE" w:rsidP="001027CE">
            <w:pPr>
              <w:spacing w:after="0" w:line="240" w:lineRule="auto"/>
              <w:rPr>
                <w:rFonts w:ascii="Calibri" w:eastAsia="Times New Roman" w:hAnsi="Calibri" w:cs="Calibri"/>
                <w:color w:val="000000"/>
                <w:lang w:eastAsia="nb-NO"/>
              </w:rPr>
            </w:pPr>
            <w:r w:rsidRPr="001027CE">
              <w:rPr>
                <w:rFonts w:ascii="Calibri" w:eastAsia="Times New Roman" w:hAnsi="Calibri" w:cs="Calibri"/>
                <w:color w:val="000000"/>
                <w:lang w:eastAsia="nb-NO"/>
              </w:rPr>
              <w:t>x</w:t>
            </w:r>
          </w:p>
        </w:tc>
      </w:tr>
      <w:tr w:rsidR="001027CE" w:rsidRPr="001027CE" w14:paraId="4E557A56" w14:textId="77777777" w:rsidTr="001027CE">
        <w:trPr>
          <w:trHeight w:val="300"/>
        </w:trPr>
        <w:tc>
          <w:tcPr>
            <w:tcW w:w="6338" w:type="dxa"/>
            <w:tcBorders>
              <w:top w:val="single" w:sz="4" w:space="0" w:color="auto"/>
              <w:left w:val="single" w:sz="4" w:space="0" w:color="auto"/>
              <w:bottom w:val="single" w:sz="4" w:space="0" w:color="auto"/>
              <w:right w:val="single" w:sz="4" w:space="0" w:color="auto"/>
            </w:tcBorders>
            <w:noWrap/>
            <w:vAlign w:val="bottom"/>
            <w:hideMark/>
          </w:tcPr>
          <w:p w14:paraId="4D242A5F" w14:textId="77777777" w:rsidR="001027CE" w:rsidRPr="001027CE" w:rsidRDefault="001027CE" w:rsidP="001027CE">
            <w:pPr>
              <w:spacing w:after="0" w:line="240" w:lineRule="auto"/>
              <w:rPr>
                <w:rFonts w:ascii="Calibri" w:eastAsia="Times New Roman" w:hAnsi="Calibri" w:cs="Calibri"/>
                <w:color w:val="000000"/>
                <w:lang w:eastAsia="nb-NO"/>
              </w:rPr>
            </w:pPr>
            <w:r w:rsidRPr="001027CE">
              <w:rPr>
                <w:rFonts w:ascii="Calibri" w:eastAsia="Times New Roman" w:hAnsi="Calibri" w:cs="Calibri"/>
                <w:color w:val="000000"/>
                <w:lang w:eastAsia="nb-NO"/>
              </w:rPr>
              <w:t>Terje Stenholt</w:t>
            </w:r>
          </w:p>
        </w:tc>
        <w:tc>
          <w:tcPr>
            <w:tcW w:w="973" w:type="dxa"/>
            <w:tcBorders>
              <w:top w:val="single" w:sz="4" w:space="0" w:color="auto"/>
              <w:left w:val="single" w:sz="4" w:space="0" w:color="auto"/>
              <w:bottom w:val="single" w:sz="4" w:space="0" w:color="auto"/>
              <w:right w:val="single" w:sz="4" w:space="0" w:color="auto"/>
            </w:tcBorders>
            <w:noWrap/>
            <w:vAlign w:val="bottom"/>
            <w:hideMark/>
          </w:tcPr>
          <w:p w14:paraId="7F7A660F" w14:textId="77777777" w:rsidR="001027CE" w:rsidRPr="001027CE" w:rsidRDefault="001027CE" w:rsidP="001027CE">
            <w:pPr>
              <w:spacing w:after="0" w:line="240" w:lineRule="auto"/>
              <w:rPr>
                <w:rFonts w:ascii="Calibri" w:eastAsia="Times New Roman" w:hAnsi="Calibri" w:cs="Calibri"/>
                <w:color w:val="000000"/>
                <w:lang w:eastAsia="nb-NO"/>
              </w:rPr>
            </w:pPr>
            <w:r w:rsidRPr="001027CE">
              <w:rPr>
                <w:rFonts w:ascii="Calibri" w:eastAsia="Times New Roman" w:hAnsi="Calibri" w:cs="Calibri"/>
                <w:color w:val="000000"/>
                <w:lang w:eastAsia="nb-NO"/>
              </w:rPr>
              <w:t>x</w:t>
            </w:r>
          </w:p>
        </w:tc>
        <w:tc>
          <w:tcPr>
            <w:tcW w:w="929" w:type="dxa"/>
            <w:tcBorders>
              <w:top w:val="single" w:sz="4" w:space="0" w:color="auto"/>
              <w:left w:val="single" w:sz="4" w:space="0" w:color="auto"/>
              <w:bottom w:val="single" w:sz="4" w:space="0" w:color="auto"/>
              <w:right w:val="single" w:sz="4" w:space="0" w:color="auto"/>
            </w:tcBorders>
            <w:noWrap/>
            <w:vAlign w:val="bottom"/>
            <w:hideMark/>
          </w:tcPr>
          <w:p w14:paraId="15AA4EB4" w14:textId="77777777" w:rsidR="001027CE" w:rsidRPr="001027CE" w:rsidRDefault="001027CE" w:rsidP="001027CE">
            <w:pPr>
              <w:spacing w:after="0" w:line="240" w:lineRule="auto"/>
              <w:rPr>
                <w:rFonts w:ascii="Calibri" w:eastAsia="Times New Roman" w:hAnsi="Calibri" w:cs="Calibri"/>
                <w:color w:val="000000"/>
                <w:lang w:eastAsia="nb-NO"/>
              </w:rPr>
            </w:pPr>
            <w:r w:rsidRPr="001027CE">
              <w:rPr>
                <w:rFonts w:ascii="Calibri" w:eastAsia="Times New Roman" w:hAnsi="Calibri" w:cs="Calibri"/>
                <w:color w:val="000000"/>
                <w:lang w:eastAsia="nb-NO"/>
              </w:rPr>
              <w:t>x</w:t>
            </w:r>
          </w:p>
        </w:tc>
        <w:tc>
          <w:tcPr>
            <w:tcW w:w="1166" w:type="dxa"/>
            <w:tcBorders>
              <w:top w:val="single" w:sz="4" w:space="0" w:color="auto"/>
              <w:left w:val="single" w:sz="4" w:space="0" w:color="auto"/>
              <w:bottom w:val="single" w:sz="4" w:space="0" w:color="auto"/>
              <w:right w:val="single" w:sz="4" w:space="0" w:color="auto"/>
            </w:tcBorders>
            <w:noWrap/>
            <w:vAlign w:val="bottom"/>
            <w:hideMark/>
          </w:tcPr>
          <w:p w14:paraId="419A0F9B" w14:textId="77777777" w:rsidR="001027CE" w:rsidRPr="001027CE" w:rsidRDefault="001027CE" w:rsidP="001027CE">
            <w:pPr>
              <w:spacing w:after="0" w:line="240" w:lineRule="auto"/>
              <w:rPr>
                <w:rFonts w:ascii="Calibri" w:eastAsia="Times New Roman" w:hAnsi="Calibri" w:cs="Calibri"/>
                <w:color w:val="000000"/>
                <w:lang w:eastAsia="nb-NO"/>
              </w:rPr>
            </w:pPr>
          </w:p>
        </w:tc>
      </w:tr>
      <w:tr w:rsidR="001027CE" w:rsidRPr="001027CE" w14:paraId="574F4A2F" w14:textId="77777777" w:rsidTr="001027CE">
        <w:trPr>
          <w:trHeight w:val="300"/>
        </w:trPr>
        <w:tc>
          <w:tcPr>
            <w:tcW w:w="6338" w:type="dxa"/>
            <w:tcBorders>
              <w:top w:val="single" w:sz="4" w:space="0" w:color="auto"/>
              <w:left w:val="single" w:sz="4" w:space="0" w:color="auto"/>
              <w:bottom w:val="single" w:sz="4" w:space="0" w:color="auto"/>
              <w:right w:val="single" w:sz="4" w:space="0" w:color="auto"/>
            </w:tcBorders>
            <w:noWrap/>
            <w:vAlign w:val="bottom"/>
            <w:hideMark/>
          </w:tcPr>
          <w:p w14:paraId="40430497" w14:textId="77777777" w:rsidR="001027CE" w:rsidRPr="001027CE" w:rsidRDefault="001027CE" w:rsidP="001027CE">
            <w:pPr>
              <w:spacing w:after="0" w:line="240" w:lineRule="auto"/>
              <w:rPr>
                <w:rFonts w:ascii="Calibri" w:eastAsia="Times New Roman" w:hAnsi="Calibri" w:cs="Calibri"/>
                <w:color w:val="000000"/>
                <w:lang w:eastAsia="nb-NO"/>
              </w:rPr>
            </w:pPr>
            <w:r w:rsidRPr="001027CE">
              <w:rPr>
                <w:rFonts w:ascii="Calibri" w:eastAsia="Times New Roman" w:hAnsi="Calibri" w:cs="Calibri"/>
                <w:color w:val="000000"/>
                <w:lang w:eastAsia="nb-NO"/>
              </w:rPr>
              <w:t>Asgeir Rønningen</w:t>
            </w:r>
          </w:p>
        </w:tc>
        <w:tc>
          <w:tcPr>
            <w:tcW w:w="973" w:type="dxa"/>
            <w:tcBorders>
              <w:top w:val="single" w:sz="4" w:space="0" w:color="auto"/>
              <w:left w:val="single" w:sz="4" w:space="0" w:color="auto"/>
              <w:bottom w:val="single" w:sz="4" w:space="0" w:color="auto"/>
              <w:right w:val="single" w:sz="4" w:space="0" w:color="auto"/>
            </w:tcBorders>
            <w:noWrap/>
            <w:vAlign w:val="bottom"/>
            <w:hideMark/>
          </w:tcPr>
          <w:p w14:paraId="6613FC68" w14:textId="77777777" w:rsidR="001027CE" w:rsidRPr="001027CE" w:rsidRDefault="001027CE" w:rsidP="001027CE">
            <w:pPr>
              <w:spacing w:after="0" w:line="240" w:lineRule="auto"/>
              <w:rPr>
                <w:rFonts w:ascii="Calibri" w:eastAsia="Times New Roman" w:hAnsi="Calibri" w:cs="Calibri"/>
                <w:color w:val="000000"/>
                <w:lang w:eastAsia="nb-NO"/>
              </w:rPr>
            </w:pPr>
          </w:p>
        </w:tc>
        <w:tc>
          <w:tcPr>
            <w:tcW w:w="929" w:type="dxa"/>
            <w:tcBorders>
              <w:top w:val="single" w:sz="4" w:space="0" w:color="auto"/>
              <w:left w:val="single" w:sz="4" w:space="0" w:color="auto"/>
              <w:bottom w:val="single" w:sz="4" w:space="0" w:color="auto"/>
              <w:right w:val="single" w:sz="4" w:space="0" w:color="auto"/>
            </w:tcBorders>
            <w:noWrap/>
            <w:vAlign w:val="bottom"/>
            <w:hideMark/>
          </w:tcPr>
          <w:p w14:paraId="27C6FCAC" w14:textId="77777777" w:rsidR="001027CE" w:rsidRPr="001027CE" w:rsidRDefault="001027CE" w:rsidP="001027CE">
            <w:pPr>
              <w:spacing w:after="0" w:line="240" w:lineRule="auto"/>
              <w:rPr>
                <w:rFonts w:ascii="Calibri" w:eastAsia="Times New Roman" w:hAnsi="Calibri" w:cs="Calibri"/>
                <w:color w:val="000000"/>
                <w:lang w:eastAsia="nb-NO"/>
              </w:rPr>
            </w:pPr>
            <w:r w:rsidRPr="001027CE">
              <w:rPr>
                <w:rFonts w:ascii="Calibri" w:eastAsia="Times New Roman" w:hAnsi="Calibri" w:cs="Calibri"/>
                <w:color w:val="000000"/>
                <w:lang w:eastAsia="nb-NO"/>
              </w:rPr>
              <w:t>x</w:t>
            </w:r>
          </w:p>
        </w:tc>
        <w:tc>
          <w:tcPr>
            <w:tcW w:w="1166" w:type="dxa"/>
            <w:tcBorders>
              <w:top w:val="single" w:sz="4" w:space="0" w:color="auto"/>
              <w:left w:val="single" w:sz="4" w:space="0" w:color="auto"/>
              <w:bottom w:val="single" w:sz="4" w:space="0" w:color="auto"/>
              <w:right w:val="single" w:sz="4" w:space="0" w:color="auto"/>
            </w:tcBorders>
            <w:noWrap/>
            <w:vAlign w:val="bottom"/>
            <w:hideMark/>
          </w:tcPr>
          <w:p w14:paraId="17D812A0" w14:textId="77777777" w:rsidR="001027CE" w:rsidRPr="001027CE" w:rsidRDefault="001027CE" w:rsidP="001027CE">
            <w:pPr>
              <w:spacing w:after="0" w:line="240" w:lineRule="auto"/>
              <w:rPr>
                <w:rFonts w:ascii="Calibri" w:eastAsia="Times New Roman" w:hAnsi="Calibri" w:cs="Calibri"/>
                <w:color w:val="000000"/>
                <w:lang w:eastAsia="nb-NO"/>
              </w:rPr>
            </w:pPr>
          </w:p>
        </w:tc>
      </w:tr>
      <w:tr w:rsidR="001027CE" w:rsidRPr="001027CE" w14:paraId="6644575F" w14:textId="77777777" w:rsidTr="001027CE">
        <w:trPr>
          <w:trHeight w:val="300"/>
        </w:trPr>
        <w:tc>
          <w:tcPr>
            <w:tcW w:w="6338" w:type="dxa"/>
            <w:tcBorders>
              <w:top w:val="single" w:sz="4" w:space="0" w:color="auto"/>
              <w:left w:val="single" w:sz="4" w:space="0" w:color="auto"/>
              <w:bottom w:val="single" w:sz="4" w:space="0" w:color="auto"/>
              <w:right w:val="single" w:sz="4" w:space="0" w:color="auto"/>
            </w:tcBorders>
            <w:noWrap/>
            <w:vAlign w:val="bottom"/>
            <w:hideMark/>
          </w:tcPr>
          <w:p w14:paraId="17DDC08C" w14:textId="77777777" w:rsidR="001027CE" w:rsidRPr="001027CE" w:rsidRDefault="001027CE" w:rsidP="001027CE">
            <w:pPr>
              <w:spacing w:after="0" w:line="240" w:lineRule="auto"/>
              <w:rPr>
                <w:rFonts w:ascii="Calibri" w:eastAsia="Times New Roman" w:hAnsi="Calibri" w:cs="Calibri"/>
                <w:color w:val="000000"/>
                <w:lang w:eastAsia="nb-NO"/>
              </w:rPr>
            </w:pPr>
            <w:r w:rsidRPr="001027CE">
              <w:rPr>
                <w:rFonts w:ascii="Calibri" w:eastAsia="Times New Roman" w:hAnsi="Calibri" w:cs="Calibri"/>
                <w:color w:val="000000"/>
                <w:lang w:eastAsia="nb-NO"/>
              </w:rPr>
              <w:t xml:space="preserve">Tina Dahl </w:t>
            </w:r>
            <w:r w:rsidRPr="001027CE">
              <w:rPr>
                <w:rFonts w:ascii="Calibri" w:eastAsia="Times New Roman" w:hAnsi="Calibri" w:cs="Calibri"/>
                <w:color w:val="000000"/>
                <w:sz w:val="20"/>
                <w:szCs w:val="20"/>
                <w:lang w:eastAsia="nb-NO"/>
              </w:rPr>
              <w:t>(vikar Karoline Gulbrandsen fra 21.02.2022)</w:t>
            </w:r>
          </w:p>
        </w:tc>
        <w:tc>
          <w:tcPr>
            <w:tcW w:w="973" w:type="dxa"/>
            <w:tcBorders>
              <w:top w:val="single" w:sz="4" w:space="0" w:color="auto"/>
              <w:left w:val="single" w:sz="4" w:space="0" w:color="auto"/>
              <w:bottom w:val="single" w:sz="4" w:space="0" w:color="auto"/>
              <w:right w:val="single" w:sz="4" w:space="0" w:color="auto"/>
            </w:tcBorders>
            <w:noWrap/>
            <w:vAlign w:val="bottom"/>
            <w:hideMark/>
          </w:tcPr>
          <w:p w14:paraId="31307BAC" w14:textId="77777777" w:rsidR="001027CE" w:rsidRPr="001027CE" w:rsidRDefault="001027CE" w:rsidP="001027CE">
            <w:pPr>
              <w:spacing w:after="0" w:line="240" w:lineRule="auto"/>
              <w:rPr>
                <w:rFonts w:ascii="Calibri" w:eastAsia="Times New Roman" w:hAnsi="Calibri" w:cs="Calibri"/>
                <w:color w:val="000000"/>
                <w:lang w:eastAsia="nb-NO"/>
              </w:rPr>
            </w:pPr>
            <w:r w:rsidRPr="001027CE">
              <w:rPr>
                <w:rFonts w:ascii="Calibri" w:eastAsia="Times New Roman" w:hAnsi="Calibri" w:cs="Calibri"/>
                <w:color w:val="000000"/>
                <w:lang w:eastAsia="nb-NO"/>
              </w:rPr>
              <w:t>x</w:t>
            </w:r>
          </w:p>
        </w:tc>
        <w:tc>
          <w:tcPr>
            <w:tcW w:w="929" w:type="dxa"/>
            <w:tcBorders>
              <w:top w:val="single" w:sz="4" w:space="0" w:color="auto"/>
              <w:left w:val="single" w:sz="4" w:space="0" w:color="auto"/>
              <w:bottom w:val="single" w:sz="4" w:space="0" w:color="auto"/>
              <w:right w:val="single" w:sz="4" w:space="0" w:color="auto"/>
            </w:tcBorders>
            <w:noWrap/>
            <w:vAlign w:val="bottom"/>
            <w:hideMark/>
          </w:tcPr>
          <w:p w14:paraId="2C0553E5" w14:textId="77777777" w:rsidR="001027CE" w:rsidRPr="001027CE" w:rsidRDefault="001027CE" w:rsidP="001027CE">
            <w:pPr>
              <w:spacing w:after="0" w:line="240" w:lineRule="auto"/>
              <w:rPr>
                <w:rFonts w:ascii="Calibri" w:eastAsia="Times New Roman" w:hAnsi="Calibri" w:cs="Calibri"/>
                <w:color w:val="000000"/>
                <w:lang w:eastAsia="nb-NO"/>
              </w:rPr>
            </w:pPr>
            <w:r w:rsidRPr="001027CE">
              <w:rPr>
                <w:rFonts w:ascii="Calibri" w:eastAsia="Times New Roman" w:hAnsi="Calibri" w:cs="Calibri"/>
                <w:color w:val="000000"/>
                <w:lang w:eastAsia="nb-NO"/>
              </w:rPr>
              <w:t>x</w:t>
            </w:r>
          </w:p>
        </w:tc>
        <w:tc>
          <w:tcPr>
            <w:tcW w:w="1166" w:type="dxa"/>
            <w:tcBorders>
              <w:top w:val="single" w:sz="4" w:space="0" w:color="auto"/>
              <w:left w:val="single" w:sz="4" w:space="0" w:color="auto"/>
              <w:bottom w:val="single" w:sz="4" w:space="0" w:color="auto"/>
              <w:right w:val="single" w:sz="4" w:space="0" w:color="auto"/>
            </w:tcBorders>
            <w:noWrap/>
            <w:vAlign w:val="bottom"/>
            <w:hideMark/>
          </w:tcPr>
          <w:p w14:paraId="63704CEF" w14:textId="77777777" w:rsidR="001027CE" w:rsidRPr="001027CE" w:rsidRDefault="001027CE" w:rsidP="001027CE">
            <w:pPr>
              <w:spacing w:after="0" w:line="240" w:lineRule="auto"/>
              <w:rPr>
                <w:rFonts w:ascii="Calibri" w:eastAsia="Times New Roman" w:hAnsi="Calibri" w:cs="Calibri"/>
                <w:color w:val="000000"/>
                <w:lang w:eastAsia="nb-NO"/>
              </w:rPr>
            </w:pPr>
          </w:p>
        </w:tc>
      </w:tr>
      <w:tr w:rsidR="001027CE" w:rsidRPr="001027CE" w14:paraId="71168085" w14:textId="77777777" w:rsidTr="001027CE">
        <w:trPr>
          <w:trHeight w:val="300"/>
        </w:trPr>
        <w:tc>
          <w:tcPr>
            <w:tcW w:w="6338" w:type="dxa"/>
            <w:tcBorders>
              <w:top w:val="single" w:sz="4" w:space="0" w:color="auto"/>
              <w:left w:val="single" w:sz="4" w:space="0" w:color="auto"/>
              <w:bottom w:val="single" w:sz="4" w:space="0" w:color="auto"/>
              <w:right w:val="single" w:sz="4" w:space="0" w:color="auto"/>
            </w:tcBorders>
            <w:noWrap/>
            <w:vAlign w:val="bottom"/>
            <w:hideMark/>
          </w:tcPr>
          <w:p w14:paraId="66D8BC97" w14:textId="77777777" w:rsidR="001027CE" w:rsidRPr="001027CE" w:rsidRDefault="001027CE" w:rsidP="001027CE">
            <w:pPr>
              <w:spacing w:after="0" w:line="240" w:lineRule="auto"/>
              <w:rPr>
                <w:rFonts w:ascii="Calibri" w:eastAsia="Times New Roman" w:hAnsi="Calibri" w:cs="Calibri"/>
                <w:color w:val="000000"/>
                <w:lang w:eastAsia="nb-NO"/>
              </w:rPr>
            </w:pPr>
            <w:r w:rsidRPr="001027CE">
              <w:rPr>
                <w:rFonts w:ascii="Calibri" w:eastAsia="Times New Roman" w:hAnsi="Calibri" w:cs="Calibri"/>
                <w:color w:val="000000"/>
                <w:lang w:eastAsia="nb-NO"/>
              </w:rPr>
              <w:t>Irene Brustad</w:t>
            </w:r>
          </w:p>
        </w:tc>
        <w:tc>
          <w:tcPr>
            <w:tcW w:w="973" w:type="dxa"/>
            <w:tcBorders>
              <w:top w:val="single" w:sz="4" w:space="0" w:color="auto"/>
              <w:left w:val="single" w:sz="4" w:space="0" w:color="auto"/>
              <w:bottom w:val="single" w:sz="4" w:space="0" w:color="auto"/>
              <w:right w:val="single" w:sz="4" w:space="0" w:color="auto"/>
            </w:tcBorders>
            <w:noWrap/>
            <w:vAlign w:val="bottom"/>
            <w:hideMark/>
          </w:tcPr>
          <w:p w14:paraId="23C7C7F8" w14:textId="77777777" w:rsidR="001027CE" w:rsidRPr="001027CE" w:rsidRDefault="001027CE" w:rsidP="001027CE">
            <w:pPr>
              <w:spacing w:after="0" w:line="240" w:lineRule="auto"/>
              <w:rPr>
                <w:rFonts w:ascii="Calibri" w:eastAsia="Times New Roman" w:hAnsi="Calibri" w:cs="Calibri"/>
                <w:color w:val="000000"/>
                <w:lang w:eastAsia="nb-NO"/>
              </w:rPr>
            </w:pPr>
            <w:r w:rsidRPr="001027CE">
              <w:rPr>
                <w:rFonts w:ascii="Calibri" w:eastAsia="Times New Roman" w:hAnsi="Calibri" w:cs="Calibri"/>
                <w:color w:val="000000"/>
                <w:lang w:eastAsia="nb-NO"/>
              </w:rPr>
              <w:t>x</w:t>
            </w:r>
          </w:p>
        </w:tc>
        <w:tc>
          <w:tcPr>
            <w:tcW w:w="929" w:type="dxa"/>
            <w:tcBorders>
              <w:top w:val="single" w:sz="4" w:space="0" w:color="auto"/>
              <w:left w:val="single" w:sz="4" w:space="0" w:color="auto"/>
              <w:bottom w:val="single" w:sz="4" w:space="0" w:color="auto"/>
              <w:right w:val="single" w:sz="4" w:space="0" w:color="auto"/>
            </w:tcBorders>
            <w:noWrap/>
            <w:vAlign w:val="bottom"/>
            <w:hideMark/>
          </w:tcPr>
          <w:p w14:paraId="424F4A23" w14:textId="77777777" w:rsidR="001027CE" w:rsidRPr="001027CE" w:rsidRDefault="001027CE" w:rsidP="001027CE">
            <w:pPr>
              <w:spacing w:after="0" w:line="240" w:lineRule="auto"/>
              <w:rPr>
                <w:rFonts w:ascii="Calibri" w:eastAsia="Times New Roman" w:hAnsi="Calibri" w:cs="Calibri"/>
                <w:color w:val="000000"/>
                <w:lang w:eastAsia="nb-NO"/>
              </w:rPr>
            </w:pPr>
            <w:r w:rsidRPr="001027CE">
              <w:rPr>
                <w:rFonts w:ascii="Calibri" w:eastAsia="Times New Roman" w:hAnsi="Calibri" w:cs="Calibri"/>
                <w:color w:val="000000"/>
                <w:lang w:eastAsia="nb-NO"/>
              </w:rPr>
              <w:t>x</w:t>
            </w:r>
          </w:p>
        </w:tc>
        <w:tc>
          <w:tcPr>
            <w:tcW w:w="1166" w:type="dxa"/>
            <w:tcBorders>
              <w:top w:val="single" w:sz="4" w:space="0" w:color="auto"/>
              <w:left w:val="single" w:sz="4" w:space="0" w:color="auto"/>
              <w:bottom w:val="single" w:sz="4" w:space="0" w:color="auto"/>
              <w:right w:val="single" w:sz="4" w:space="0" w:color="auto"/>
            </w:tcBorders>
            <w:noWrap/>
            <w:vAlign w:val="bottom"/>
            <w:hideMark/>
          </w:tcPr>
          <w:p w14:paraId="76DC00C5" w14:textId="77777777" w:rsidR="001027CE" w:rsidRPr="001027CE" w:rsidRDefault="001027CE" w:rsidP="001027CE">
            <w:pPr>
              <w:spacing w:after="0" w:line="240" w:lineRule="auto"/>
              <w:rPr>
                <w:rFonts w:ascii="Calibri" w:eastAsia="Times New Roman" w:hAnsi="Calibri" w:cs="Calibri"/>
                <w:color w:val="000000"/>
                <w:lang w:eastAsia="nb-NO"/>
              </w:rPr>
            </w:pPr>
          </w:p>
        </w:tc>
      </w:tr>
      <w:tr w:rsidR="001027CE" w:rsidRPr="001027CE" w14:paraId="484F5481" w14:textId="77777777" w:rsidTr="001027CE">
        <w:trPr>
          <w:trHeight w:val="300"/>
        </w:trPr>
        <w:tc>
          <w:tcPr>
            <w:tcW w:w="6338" w:type="dxa"/>
            <w:tcBorders>
              <w:top w:val="single" w:sz="4" w:space="0" w:color="auto"/>
              <w:left w:val="single" w:sz="4" w:space="0" w:color="auto"/>
              <w:bottom w:val="single" w:sz="4" w:space="0" w:color="auto"/>
              <w:right w:val="single" w:sz="4" w:space="0" w:color="auto"/>
            </w:tcBorders>
            <w:noWrap/>
            <w:vAlign w:val="bottom"/>
            <w:hideMark/>
          </w:tcPr>
          <w:p w14:paraId="074D715F" w14:textId="77777777" w:rsidR="001027CE" w:rsidRPr="001027CE" w:rsidRDefault="001027CE" w:rsidP="001027CE">
            <w:pPr>
              <w:spacing w:after="0" w:line="240" w:lineRule="auto"/>
              <w:rPr>
                <w:rFonts w:ascii="Calibri" w:eastAsia="Times New Roman" w:hAnsi="Calibri" w:cs="Calibri"/>
                <w:color w:val="000000"/>
                <w:lang w:eastAsia="nb-NO"/>
              </w:rPr>
            </w:pPr>
            <w:r w:rsidRPr="001027CE">
              <w:rPr>
                <w:rFonts w:ascii="Calibri" w:eastAsia="Times New Roman" w:hAnsi="Calibri" w:cs="Calibri"/>
                <w:color w:val="000000"/>
                <w:lang w:eastAsia="nb-NO"/>
              </w:rPr>
              <w:t>Karine Riiser</w:t>
            </w:r>
          </w:p>
        </w:tc>
        <w:tc>
          <w:tcPr>
            <w:tcW w:w="973" w:type="dxa"/>
            <w:tcBorders>
              <w:top w:val="single" w:sz="4" w:space="0" w:color="auto"/>
              <w:left w:val="single" w:sz="4" w:space="0" w:color="auto"/>
              <w:bottom w:val="single" w:sz="4" w:space="0" w:color="auto"/>
              <w:right w:val="single" w:sz="4" w:space="0" w:color="auto"/>
            </w:tcBorders>
            <w:noWrap/>
            <w:vAlign w:val="bottom"/>
            <w:hideMark/>
          </w:tcPr>
          <w:p w14:paraId="4102F126" w14:textId="77777777" w:rsidR="001027CE" w:rsidRPr="001027CE" w:rsidRDefault="001027CE" w:rsidP="001027CE">
            <w:pPr>
              <w:spacing w:after="0" w:line="240" w:lineRule="auto"/>
              <w:rPr>
                <w:rFonts w:ascii="Calibri" w:eastAsia="Times New Roman" w:hAnsi="Calibri" w:cs="Calibri"/>
                <w:color w:val="000000"/>
                <w:lang w:eastAsia="nb-NO"/>
              </w:rPr>
            </w:pPr>
            <w:r w:rsidRPr="001027CE">
              <w:rPr>
                <w:rFonts w:ascii="Calibri" w:eastAsia="Times New Roman" w:hAnsi="Calibri" w:cs="Calibri"/>
                <w:color w:val="000000"/>
                <w:lang w:eastAsia="nb-NO"/>
              </w:rPr>
              <w:t>x</w:t>
            </w:r>
          </w:p>
        </w:tc>
        <w:tc>
          <w:tcPr>
            <w:tcW w:w="929" w:type="dxa"/>
            <w:tcBorders>
              <w:top w:val="single" w:sz="4" w:space="0" w:color="auto"/>
              <w:left w:val="single" w:sz="4" w:space="0" w:color="auto"/>
              <w:bottom w:val="single" w:sz="4" w:space="0" w:color="auto"/>
              <w:right w:val="single" w:sz="4" w:space="0" w:color="auto"/>
            </w:tcBorders>
            <w:noWrap/>
            <w:vAlign w:val="bottom"/>
            <w:hideMark/>
          </w:tcPr>
          <w:p w14:paraId="28EA1C04" w14:textId="77777777" w:rsidR="001027CE" w:rsidRPr="001027CE" w:rsidRDefault="001027CE" w:rsidP="001027CE">
            <w:pPr>
              <w:spacing w:after="0" w:line="240" w:lineRule="auto"/>
              <w:rPr>
                <w:rFonts w:ascii="Calibri" w:eastAsia="Times New Roman" w:hAnsi="Calibri" w:cs="Calibri"/>
                <w:color w:val="000000"/>
                <w:lang w:eastAsia="nb-NO"/>
              </w:rPr>
            </w:pPr>
            <w:r w:rsidRPr="001027CE">
              <w:rPr>
                <w:rFonts w:ascii="Calibri" w:eastAsia="Times New Roman" w:hAnsi="Calibri" w:cs="Calibri"/>
                <w:color w:val="000000"/>
                <w:lang w:eastAsia="nb-NO"/>
              </w:rPr>
              <w:t>x</w:t>
            </w:r>
          </w:p>
        </w:tc>
        <w:tc>
          <w:tcPr>
            <w:tcW w:w="1166" w:type="dxa"/>
            <w:tcBorders>
              <w:top w:val="single" w:sz="4" w:space="0" w:color="auto"/>
              <w:left w:val="single" w:sz="4" w:space="0" w:color="auto"/>
              <w:bottom w:val="single" w:sz="4" w:space="0" w:color="auto"/>
              <w:right w:val="single" w:sz="4" w:space="0" w:color="auto"/>
            </w:tcBorders>
            <w:noWrap/>
            <w:vAlign w:val="bottom"/>
            <w:hideMark/>
          </w:tcPr>
          <w:p w14:paraId="38419DCB" w14:textId="77777777" w:rsidR="001027CE" w:rsidRPr="001027CE" w:rsidRDefault="001027CE" w:rsidP="001027CE">
            <w:pPr>
              <w:spacing w:after="0" w:line="240" w:lineRule="auto"/>
              <w:rPr>
                <w:rFonts w:ascii="Calibri" w:eastAsia="Times New Roman" w:hAnsi="Calibri" w:cs="Calibri"/>
                <w:color w:val="000000"/>
                <w:lang w:eastAsia="nb-NO"/>
              </w:rPr>
            </w:pPr>
          </w:p>
        </w:tc>
      </w:tr>
      <w:tr w:rsidR="001027CE" w:rsidRPr="001027CE" w14:paraId="6400837B" w14:textId="77777777" w:rsidTr="001027CE">
        <w:trPr>
          <w:trHeight w:val="300"/>
        </w:trPr>
        <w:tc>
          <w:tcPr>
            <w:tcW w:w="633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669B7F3" w14:textId="77777777" w:rsidR="001027CE" w:rsidRPr="001027CE" w:rsidRDefault="001027CE" w:rsidP="001027CE">
            <w:pPr>
              <w:spacing w:after="0" w:line="240" w:lineRule="auto"/>
              <w:rPr>
                <w:rFonts w:ascii="Calibri" w:eastAsia="Times New Roman" w:hAnsi="Calibri" w:cs="Calibri"/>
                <w:color w:val="000000"/>
                <w:lang w:eastAsia="nb-NO"/>
              </w:rPr>
            </w:pPr>
            <w:r w:rsidRPr="001027CE">
              <w:rPr>
                <w:rFonts w:ascii="Calibri" w:eastAsia="Times New Roman" w:hAnsi="Calibri" w:cs="Calibri"/>
                <w:color w:val="000000"/>
                <w:lang w:eastAsia="nb-NO"/>
              </w:rPr>
              <w:t>Lillian Ergo</w:t>
            </w:r>
          </w:p>
        </w:tc>
        <w:tc>
          <w:tcPr>
            <w:tcW w:w="973" w:type="dxa"/>
            <w:tcBorders>
              <w:top w:val="single" w:sz="4" w:space="0" w:color="auto"/>
              <w:left w:val="single" w:sz="4" w:space="0" w:color="auto"/>
              <w:bottom w:val="single" w:sz="4" w:space="0" w:color="auto"/>
              <w:right w:val="single" w:sz="4" w:space="0" w:color="auto"/>
            </w:tcBorders>
            <w:noWrap/>
            <w:vAlign w:val="bottom"/>
            <w:hideMark/>
          </w:tcPr>
          <w:p w14:paraId="40C2AC03" w14:textId="77777777" w:rsidR="001027CE" w:rsidRPr="001027CE" w:rsidRDefault="001027CE" w:rsidP="001027CE">
            <w:pPr>
              <w:spacing w:after="0" w:line="240" w:lineRule="auto"/>
              <w:rPr>
                <w:rFonts w:ascii="Calibri" w:eastAsia="Times New Roman" w:hAnsi="Calibri" w:cs="Calibri"/>
                <w:color w:val="000000"/>
                <w:lang w:eastAsia="nb-NO"/>
              </w:rPr>
            </w:pPr>
            <w:r w:rsidRPr="001027CE">
              <w:rPr>
                <w:rFonts w:ascii="Calibri" w:eastAsia="Times New Roman" w:hAnsi="Calibri" w:cs="Calibri"/>
                <w:color w:val="000000"/>
                <w:lang w:eastAsia="nb-NO"/>
              </w:rPr>
              <w:t>x</w:t>
            </w:r>
          </w:p>
        </w:tc>
        <w:tc>
          <w:tcPr>
            <w:tcW w:w="929" w:type="dxa"/>
            <w:tcBorders>
              <w:top w:val="single" w:sz="4" w:space="0" w:color="auto"/>
              <w:left w:val="single" w:sz="4" w:space="0" w:color="auto"/>
              <w:bottom w:val="single" w:sz="4" w:space="0" w:color="auto"/>
              <w:right w:val="single" w:sz="4" w:space="0" w:color="auto"/>
            </w:tcBorders>
            <w:noWrap/>
            <w:vAlign w:val="bottom"/>
            <w:hideMark/>
          </w:tcPr>
          <w:p w14:paraId="074DB48D" w14:textId="77777777" w:rsidR="001027CE" w:rsidRPr="001027CE" w:rsidRDefault="001027CE" w:rsidP="001027CE">
            <w:pPr>
              <w:spacing w:after="0" w:line="240" w:lineRule="auto"/>
              <w:rPr>
                <w:rFonts w:ascii="Calibri" w:eastAsia="Times New Roman" w:hAnsi="Calibri" w:cs="Calibri"/>
                <w:color w:val="000000"/>
                <w:lang w:eastAsia="nb-NO"/>
              </w:rPr>
            </w:pPr>
            <w:r w:rsidRPr="001027CE">
              <w:rPr>
                <w:rFonts w:ascii="Calibri" w:eastAsia="Times New Roman" w:hAnsi="Calibri" w:cs="Calibri"/>
                <w:color w:val="000000"/>
                <w:lang w:eastAsia="nb-NO"/>
              </w:rPr>
              <w:t>x</w:t>
            </w:r>
          </w:p>
        </w:tc>
        <w:tc>
          <w:tcPr>
            <w:tcW w:w="1166" w:type="dxa"/>
            <w:tcBorders>
              <w:top w:val="single" w:sz="4" w:space="0" w:color="auto"/>
              <w:left w:val="single" w:sz="4" w:space="0" w:color="auto"/>
              <w:bottom w:val="single" w:sz="4" w:space="0" w:color="auto"/>
              <w:right w:val="single" w:sz="4" w:space="0" w:color="auto"/>
            </w:tcBorders>
            <w:noWrap/>
            <w:vAlign w:val="bottom"/>
            <w:hideMark/>
          </w:tcPr>
          <w:p w14:paraId="4B14474F" w14:textId="77777777" w:rsidR="001027CE" w:rsidRPr="001027CE" w:rsidRDefault="001027CE" w:rsidP="001027CE">
            <w:pPr>
              <w:spacing w:after="0" w:line="240" w:lineRule="auto"/>
              <w:rPr>
                <w:rFonts w:ascii="Calibri" w:eastAsia="Times New Roman" w:hAnsi="Calibri" w:cs="Calibri"/>
                <w:color w:val="000000"/>
                <w:lang w:eastAsia="nb-NO"/>
              </w:rPr>
            </w:pPr>
          </w:p>
        </w:tc>
      </w:tr>
      <w:tr w:rsidR="001027CE" w:rsidRPr="001027CE" w14:paraId="4C1DD824" w14:textId="77777777" w:rsidTr="001027CE">
        <w:trPr>
          <w:trHeight w:val="300"/>
        </w:trPr>
        <w:tc>
          <w:tcPr>
            <w:tcW w:w="6338" w:type="dxa"/>
            <w:tcBorders>
              <w:top w:val="single" w:sz="4" w:space="0" w:color="auto"/>
              <w:left w:val="single" w:sz="4" w:space="0" w:color="auto"/>
              <w:bottom w:val="single" w:sz="4" w:space="0" w:color="auto"/>
              <w:right w:val="single" w:sz="4" w:space="0" w:color="auto"/>
            </w:tcBorders>
            <w:noWrap/>
            <w:vAlign w:val="bottom"/>
            <w:hideMark/>
          </w:tcPr>
          <w:p w14:paraId="02C0E11A" w14:textId="77777777" w:rsidR="001027CE" w:rsidRPr="001027CE" w:rsidRDefault="001027CE" w:rsidP="001027CE">
            <w:pPr>
              <w:spacing w:after="0" w:line="240" w:lineRule="auto"/>
              <w:rPr>
                <w:rFonts w:ascii="Calibri" w:eastAsia="Times New Roman" w:hAnsi="Calibri" w:cs="Calibri"/>
                <w:color w:val="000000"/>
                <w:lang w:eastAsia="nb-NO"/>
              </w:rPr>
            </w:pPr>
            <w:r w:rsidRPr="001027CE">
              <w:rPr>
                <w:rFonts w:ascii="Calibri" w:eastAsia="Times New Roman" w:hAnsi="Calibri" w:cs="Calibri"/>
                <w:color w:val="000000"/>
                <w:lang w:eastAsia="nb-NO"/>
              </w:rPr>
              <w:t>Jan Olav Løken</w:t>
            </w:r>
          </w:p>
        </w:tc>
        <w:tc>
          <w:tcPr>
            <w:tcW w:w="973" w:type="dxa"/>
            <w:tcBorders>
              <w:top w:val="single" w:sz="4" w:space="0" w:color="auto"/>
              <w:left w:val="single" w:sz="4" w:space="0" w:color="auto"/>
              <w:bottom w:val="single" w:sz="4" w:space="0" w:color="auto"/>
              <w:right w:val="single" w:sz="4" w:space="0" w:color="auto"/>
            </w:tcBorders>
            <w:noWrap/>
            <w:vAlign w:val="bottom"/>
            <w:hideMark/>
          </w:tcPr>
          <w:p w14:paraId="3C8846A3" w14:textId="77777777" w:rsidR="001027CE" w:rsidRPr="001027CE" w:rsidRDefault="001027CE" w:rsidP="001027CE">
            <w:pPr>
              <w:spacing w:after="0" w:line="240" w:lineRule="auto"/>
              <w:rPr>
                <w:rFonts w:ascii="Calibri" w:eastAsia="Times New Roman" w:hAnsi="Calibri" w:cs="Calibri"/>
                <w:color w:val="000000"/>
                <w:lang w:eastAsia="nb-NO"/>
              </w:rPr>
            </w:pPr>
          </w:p>
        </w:tc>
        <w:tc>
          <w:tcPr>
            <w:tcW w:w="929" w:type="dxa"/>
            <w:tcBorders>
              <w:top w:val="single" w:sz="4" w:space="0" w:color="auto"/>
              <w:left w:val="single" w:sz="4" w:space="0" w:color="auto"/>
              <w:bottom w:val="single" w:sz="4" w:space="0" w:color="auto"/>
              <w:right w:val="single" w:sz="4" w:space="0" w:color="auto"/>
            </w:tcBorders>
            <w:noWrap/>
            <w:vAlign w:val="bottom"/>
            <w:hideMark/>
          </w:tcPr>
          <w:p w14:paraId="530AAACA" w14:textId="77777777" w:rsidR="001027CE" w:rsidRPr="001027CE" w:rsidRDefault="001027CE" w:rsidP="001027CE">
            <w:pPr>
              <w:spacing w:after="0" w:line="240" w:lineRule="auto"/>
              <w:rPr>
                <w:rFonts w:ascii="Calibri" w:eastAsia="Times New Roman" w:hAnsi="Calibri" w:cs="Calibri"/>
                <w:color w:val="000000"/>
                <w:lang w:eastAsia="nb-NO"/>
              </w:rPr>
            </w:pPr>
            <w:r w:rsidRPr="001027CE">
              <w:rPr>
                <w:rFonts w:ascii="Calibri" w:eastAsia="Times New Roman" w:hAnsi="Calibri" w:cs="Calibri"/>
                <w:color w:val="000000"/>
                <w:lang w:eastAsia="nb-NO"/>
              </w:rPr>
              <w:t>x</w:t>
            </w:r>
          </w:p>
        </w:tc>
        <w:tc>
          <w:tcPr>
            <w:tcW w:w="1166" w:type="dxa"/>
            <w:tcBorders>
              <w:top w:val="single" w:sz="4" w:space="0" w:color="auto"/>
              <w:left w:val="single" w:sz="4" w:space="0" w:color="auto"/>
              <w:bottom w:val="single" w:sz="4" w:space="0" w:color="auto"/>
              <w:right w:val="single" w:sz="4" w:space="0" w:color="auto"/>
            </w:tcBorders>
            <w:noWrap/>
            <w:vAlign w:val="bottom"/>
            <w:hideMark/>
          </w:tcPr>
          <w:p w14:paraId="5B46F47A" w14:textId="77777777" w:rsidR="001027CE" w:rsidRPr="001027CE" w:rsidRDefault="001027CE" w:rsidP="001027CE">
            <w:pPr>
              <w:spacing w:after="0" w:line="240" w:lineRule="auto"/>
              <w:rPr>
                <w:rFonts w:ascii="Calibri" w:eastAsia="Times New Roman" w:hAnsi="Calibri" w:cs="Calibri"/>
                <w:color w:val="000000"/>
                <w:lang w:eastAsia="nb-NO"/>
              </w:rPr>
            </w:pPr>
          </w:p>
        </w:tc>
      </w:tr>
      <w:tr w:rsidR="001027CE" w:rsidRPr="001027CE" w14:paraId="2B2F3E95" w14:textId="77777777" w:rsidTr="001027CE">
        <w:trPr>
          <w:trHeight w:val="300"/>
        </w:trPr>
        <w:tc>
          <w:tcPr>
            <w:tcW w:w="6338" w:type="dxa"/>
            <w:tcBorders>
              <w:top w:val="single" w:sz="4" w:space="0" w:color="auto"/>
              <w:left w:val="single" w:sz="4" w:space="0" w:color="auto"/>
              <w:bottom w:val="single" w:sz="4" w:space="0" w:color="auto"/>
              <w:right w:val="single" w:sz="4" w:space="0" w:color="auto"/>
            </w:tcBorders>
            <w:noWrap/>
            <w:vAlign w:val="bottom"/>
            <w:hideMark/>
          </w:tcPr>
          <w:p w14:paraId="2FF9C588" w14:textId="77777777" w:rsidR="001027CE" w:rsidRPr="001027CE" w:rsidRDefault="001027CE" w:rsidP="001027CE">
            <w:pPr>
              <w:spacing w:after="0" w:line="240" w:lineRule="auto"/>
              <w:rPr>
                <w:rFonts w:ascii="Times New Roman" w:eastAsia="Times New Roman" w:hAnsi="Times New Roman" w:cs="Times New Roman"/>
                <w:sz w:val="20"/>
                <w:szCs w:val="20"/>
                <w:lang w:eastAsia="nb-NO"/>
              </w:rPr>
            </w:pPr>
          </w:p>
        </w:tc>
        <w:tc>
          <w:tcPr>
            <w:tcW w:w="973" w:type="dxa"/>
            <w:tcBorders>
              <w:top w:val="single" w:sz="4" w:space="0" w:color="auto"/>
              <w:left w:val="single" w:sz="4" w:space="0" w:color="auto"/>
              <w:bottom w:val="single" w:sz="4" w:space="0" w:color="auto"/>
              <w:right w:val="single" w:sz="4" w:space="0" w:color="auto"/>
            </w:tcBorders>
            <w:noWrap/>
            <w:vAlign w:val="bottom"/>
            <w:hideMark/>
          </w:tcPr>
          <w:p w14:paraId="1C1BADD4" w14:textId="77777777" w:rsidR="001027CE" w:rsidRPr="001027CE" w:rsidRDefault="001027CE" w:rsidP="001027CE">
            <w:pPr>
              <w:spacing w:after="0" w:line="240" w:lineRule="auto"/>
              <w:rPr>
                <w:rFonts w:ascii="Times New Roman" w:eastAsia="Times New Roman" w:hAnsi="Times New Roman" w:cs="Times New Roman"/>
                <w:sz w:val="20"/>
                <w:szCs w:val="20"/>
                <w:lang w:eastAsia="nb-NO"/>
              </w:rPr>
            </w:pPr>
          </w:p>
        </w:tc>
        <w:tc>
          <w:tcPr>
            <w:tcW w:w="929" w:type="dxa"/>
            <w:tcBorders>
              <w:top w:val="single" w:sz="4" w:space="0" w:color="auto"/>
              <w:left w:val="single" w:sz="4" w:space="0" w:color="auto"/>
              <w:bottom w:val="single" w:sz="4" w:space="0" w:color="auto"/>
              <w:right w:val="single" w:sz="4" w:space="0" w:color="auto"/>
            </w:tcBorders>
            <w:noWrap/>
            <w:vAlign w:val="bottom"/>
            <w:hideMark/>
          </w:tcPr>
          <w:p w14:paraId="6CE85310" w14:textId="77777777" w:rsidR="001027CE" w:rsidRPr="001027CE" w:rsidRDefault="001027CE" w:rsidP="001027CE">
            <w:pPr>
              <w:spacing w:after="0" w:line="240" w:lineRule="auto"/>
              <w:rPr>
                <w:rFonts w:ascii="Times New Roman" w:eastAsia="Times New Roman" w:hAnsi="Times New Roman" w:cs="Times New Roman"/>
                <w:sz w:val="20"/>
                <w:szCs w:val="20"/>
                <w:lang w:eastAsia="nb-NO"/>
              </w:rPr>
            </w:pPr>
          </w:p>
        </w:tc>
        <w:tc>
          <w:tcPr>
            <w:tcW w:w="1166" w:type="dxa"/>
            <w:tcBorders>
              <w:top w:val="single" w:sz="4" w:space="0" w:color="auto"/>
              <w:left w:val="single" w:sz="4" w:space="0" w:color="auto"/>
              <w:bottom w:val="single" w:sz="4" w:space="0" w:color="auto"/>
              <w:right w:val="single" w:sz="4" w:space="0" w:color="auto"/>
            </w:tcBorders>
            <w:noWrap/>
            <w:vAlign w:val="bottom"/>
            <w:hideMark/>
          </w:tcPr>
          <w:p w14:paraId="27C77DBB" w14:textId="77777777" w:rsidR="001027CE" w:rsidRPr="001027CE" w:rsidRDefault="001027CE" w:rsidP="001027CE">
            <w:pPr>
              <w:spacing w:after="0" w:line="240" w:lineRule="auto"/>
              <w:rPr>
                <w:rFonts w:ascii="Times New Roman" w:eastAsia="Times New Roman" w:hAnsi="Times New Roman" w:cs="Times New Roman"/>
                <w:sz w:val="20"/>
                <w:szCs w:val="20"/>
                <w:lang w:eastAsia="nb-NO"/>
              </w:rPr>
            </w:pPr>
          </w:p>
        </w:tc>
      </w:tr>
      <w:tr w:rsidR="001027CE" w:rsidRPr="001027CE" w14:paraId="57D43108" w14:textId="77777777" w:rsidTr="001027CE">
        <w:trPr>
          <w:trHeight w:val="300"/>
        </w:trPr>
        <w:tc>
          <w:tcPr>
            <w:tcW w:w="6338" w:type="dxa"/>
            <w:tcBorders>
              <w:top w:val="single" w:sz="4" w:space="0" w:color="auto"/>
              <w:left w:val="single" w:sz="4" w:space="0" w:color="auto"/>
              <w:bottom w:val="single" w:sz="4" w:space="0" w:color="auto"/>
              <w:right w:val="single" w:sz="4" w:space="0" w:color="auto"/>
            </w:tcBorders>
            <w:noWrap/>
            <w:vAlign w:val="bottom"/>
            <w:hideMark/>
          </w:tcPr>
          <w:p w14:paraId="4E80B730" w14:textId="77777777" w:rsidR="001027CE" w:rsidRPr="001027CE" w:rsidRDefault="001027CE" w:rsidP="001027CE">
            <w:pPr>
              <w:spacing w:after="0" w:line="240" w:lineRule="auto"/>
              <w:rPr>
                <w:rFonts w:ascii="Calibri" w:eastAsia="Times New Roman" w:hAnsi="Calibri" w:cs="Calibri"/>
                <w:color w:val="000000"/>
                <w:lang w:eastAsia="nb-NO"/>
              </w:rPr>
            </w:pPr>
            <w:r w:rsidRPr="001027CE">
              <w:rPr>
                <w:rFonts w:ascii="Calibri" w:eastAsia="Times New Roman" w:hAnsi="Calibri" w:cs="Calibri"/>
                <w:color w:val="000000"/>
                <w:lang w:eastAsia="nb-NO"/>
              </w:rPr>
              <w:t>Tina Dahl tildeles fakturaer først, Karine Riiser nr. 2. Vi sender sidelengs innad i org. hvis behov.</w:t>
            </w:r>
          </w:p>
        </w:tc>
        <w:tc>
          <w:tcPr>
            <w:tcW w:w="973" w:type="dxa"/>
            <w:tcBorders>
              <w:top w:val="single" w:sz="4" w:space="0" w:color="auto"/>
              <w:left w:val="single" w:sz="4" w:space="0" w:color="auto"/>
              <w:bottom w:val="single" w:sz="4" w:space="0" w:color="auto"/>
              <w:right w:val="single" w:sz="4" w:space="0" w:color="auto"/>
            </w:tcBorders>
            <w:noWrap/>
            <w:vAlign w:val="bottom"/>
            <w:hideMark/>
          </w:tcPr>
          <w:p w14:paraId="3B009D35" w14:textId="77777777" w:rsidR="001027CE" w:rsidRPr="001027CE" w:rsidRDefault="001027CE" w:rsidP="001027CE">
            <w:pPr>
              <w:spacing w:after="0" w:line="240" w:lineRule="auto"/>
              <w:rPr>
                <w:rFonts w:ascii="Calibri" w:eastAsia="Times New Roman" w:hAnsi="Calibri" w:cs="Calibri"/>
                <w:color w:val="000000"/>
                <w:lang w:eastAsia="nb-NO"/>
              </w:rPr>
            </w:pPr>
          </w:p>
        </w:tc>
        <w:tc>
          <w:tcPr>
            <w:tcW w:w="929" w:type="dxa"/>
            <w:tcBorders>
              <w:top w:val="single" w:sz="4" w:space="0" w:color="auto"/>
              <w:left w:val="single" w:sz="4" w:space="0" w:color="auto"/>
              <w:bottom w:val="single" w:sz="4" w:space="0" w:color="auto"/>
              <w:right w:val="single" w:sz="4" w:space="0" w:color="auto"/>
            </w:tcBorders>
            <w:noWrap/>
            <w:vAlign w:val="bottom"/>
            <w:hideMark/>
          </w:tcPr>
          <w:p w14:paraId="219BBBE5" w14:textId="77777777" w:rsidR="001027CE" w:rsidRPr="001027CE" w:rsidRDefault="001027CE" w:rsidP="001027CE">
            <w:pPr>
              <w:spacing w:after="0" w:line="240" w:lineRule="auto"/>
              <w:rPr>
                <w:rFonts w:ascii="Times New Roman" w:eastAsia="Times New Roman" w:hAnsi="Times New Roman" w:cs="Times New Roman"/>
                <w:sz w:val="20"/>
                <w:szCs w:val="20"/>
                <w:lang w:eastAsia="nb-NO"/>
              </w:rPr>
            </w:pPr>
          </w:p>
        </w:tc>
        <w:tc>
          <w:tcPr>
            <w:tcW w:w="1166" w:type="dxa"/>
            <w:tcBorders>
              <w:top w:val="single" w:sz="4" w:space="0" w:color="auto"/>
              <w:left w:val="single" w:sz="4" w:space="0" w:color="auto"/>
              <w:bottom w:val="single" w:sz="4" w:space="0" w:color="auto"/>
              <w:right w:val="single" w:sz="4" w:space="0" w:color="auto"/>
            </w:tcBorders>
            <w:noWrap/>
            <w:vAlign w:val="bottom"/>
            <w:hideMark/>
          </w:tcPr>
          <w:p w14:paraId="6E83F829" w14:textId="77777777" w:rsidR="001027CE" w:rsidRPr="001027CE" w:rsidRDefault="001027CE" w:rsidP="001027CE">
            <w:pPr>
              <w:spacing w:after="0" w:line="240" w:lineRule="auto"/>
              <w:rPr>
                <w:rFonts w:ascii="Times New Roman" w:eastAsia="Times New Roman" w:hAnsi="Times New Roman" w:cs="Times New Roman"/>
                <w:sz w:val="20"/>
                <w:szCs w:val="20"/>
                <w:lang w:eastAsia="nb-NO"/>
              </w:rPr>
            </w:pPr>
          </w:p>
        </w:tc>
      </w:tr>
      <w:tr w:rsidR="001027CE" w:rsidRPr="001027CE" w14:paraId="7218F43F" w14:textId="77777777" w:rsidTr="001027CE">
        <w:trPr>
          <w:trHeight w:val="300"/>
        </w:trPr>
        <w:tc>
          <w:tcPr>
            <w:tcW w:w="6338" w:type="dxa"/>
            <w:tcBorders>
              <w:top w:val="single" w:sz="4" w:space="0" w:color="auto"/>
              <w:left w:val="single" w:sz="4" w:space="0" w:color="auto"/>
              <w:bottom w:val="single" w:sz="4" w:space="0" w:color="auto"/>
              <w:right w:val="single" w:sz="4" w:space="0" w:color="auto"/>
            </w:tcBorders>
            <w:noWrap/>
            <w:vAlign w:val="bottom"/>
            <w:hideMark/>
          </w:tcPr>
          <w:p w14:paraId="0269EEBB" w14:textId="77777777" w:rsidR="001027CE" w:rsidRPr="001027CE" w:rsidRDefault="001027CE" w:rsidP="001027CE">
            <w:pPr>
              <w:spacing w:after="0" w:line="240" w:lineRule="auto"/>
              <w:rPr>
                <w:rFonts w:ascii="Calibri" w:eastAsia="Times New Roman" w:hAnsi="Calibri" w:cs="Calibri"/>
                <w:color w:val="000000"/>
                <w:lang w:eastAsia="nb-NO"/>
              </w:rPr>
            </w:pPr>
            <w:r w:rsidRPr="001027CE">
              <w:rPr>
                <w:rFonts w:ascii="Calibri" w:eastAsia="Times New Roman" w:hAnsi="Calibri" w:cs="Calibri"/>
                <w:color w:val="000000"/>
                <w:lang w:eastAsia="nb-NO"/>
              </w:rPr>
              <w:t>Signaturrett fra 16.11.21: Gunnlaug Brenne og Bjørn Solberg</w:t>
            </w:r>
          </w:p>
        </w:tc>
        <w:tc>
          <w:tcPr>
            <w:tcW w:w="973" w:type="dxa"/>
            <w:tcBorders>
              <w:top w:val="single" w:sz="4" w:space="0" w:color="auto"/>
              <w:left w:val="single" w:sz="4" w:space="0" w:color="auto"/>
              <w:bottom w:val="single" w:sz="4" w:space="0" w:color="auto"/>
              <w:right w:val="single" w:sz="4" w:space="0" w:color="auto"/>
            </w:tcBorders>
            <w:noWrap/>
            <w:vAlign w:val="bottom"/>
            <w:hideMark/>
          </w:tcPr>
          <w:p w14:paraId="34F821D9" w14:textId="77777777" w:rsidR="001027CE" w:rsidRPr="001027CE" w:rsidRDefault="001027CE" w:rsidP="001027CE">
            <w:pPr>
              <w:spacing w:after="0" w:line="240" w:lineRule="auto"/>
              <w:rPr>
                <w:rFonts w:ascii="Calibri" w:eastAsia="Times New Roman" w:hAnsi="Calibri" w:cs="Calibri"/>
                <w:color w:val="000000"/>
                <w:lang w:eastAsia="nb-NO"/>
              </w:rPr>
            </w:pPr>
          </w:p>
        </w:tc>
        <w:tc>
          <w:tcPr>
            <w:tcW w:w="929" w:type="dxa"/>
            <w:tcBorders>
              <w:top w:val="single" w:sz="4" w:space="0" w:color="auto"/>
              <w:left w:val="single" w:sz="4" w:space="0" w:color="auto"/>
              <w:bottom w:val="single" w:sz="4" w:space="0" w:color="auto"/>
              <w:right w:val="single" w:sz="4" w:space="0" w:color="auto"/>
            </w:tcBorders>
            <w:noWrap/>
            <w:vAlign w:val="bottom"/>
            <w:hideMark/>
          </w:tcPr>
          <w:p w14:paraId="2E37583A" w14:textId="77777777" w:rsidR="001027CE" w:rsidRPr="001027CE" w:rsidRDefault="001027CE" w:rsidP="001027CE">
            <w:pPr>
              <w:spacing w:after="0" w:line="240" w:lineRule="auto"/>
              <w:rPr>
                <w:rFonts w:ascii="Times New Roman" w:eastAsia="Times New Roman" w:hAnsi="Times New Roman" w:cs="Times New Roman"/>
                <w:sz w:val="20"/>
                <w:szCs w:val="20"/>
                <w:lang w:eastAsia="nb-NO"/>
              </w:rPr>
            </w:pPr>
          </w:p>
        </w:tc>
        <w:tc>
          <w:tcPr>
            <w:tcW w:w="1166" w:type="dxa"/>
            <w:tcBorders>
              <w:top w:val="single" w:sz="4" w:space="0" w:color="auto"/>
              <w:left w:val="single" w:sz="4" w:space="0" w:color="auto"/>
              <w:bottom w:val="single" w:sz="4" w:space="0" w:color="auto"/>
              <w:right w:val="single" w:sz="4" w:space="0" w:color="auto"/>
            </w:tcBorders>
            <w:noWrap/>
            <w:vAlign w:val="bottom"/>
            <w:hideMark/>
          </w:tcPr>
          <w:p w14:paraId="1C40841C" w14:textId="77777777" w:rsidR="001027CE" w:rsidRPr="001027CE" w:rsidRDefault="001027CE" w:rsidP="001027CE">
            <w:pPr>
              <w:spacing w:after="0" w:line="240" w:lineRule="auto"/>
              <w:rPr>
                <w:rFonts w:ascii="Times New Roman" w:eastAsia="Times New Roman" w:hAnsi="Times New Roman" w:cs="Times New Roman"/>
                <w:sz w:val="20"/>
                <w:szCs w:val="20"/>
                <w:lang w:eastAsia="nb-NO"/>
              </w:rPr>
            </w:pPr>
          </w:p>
        </w:tc>
      </w:tr>
      <w:tr w:rsidR="001027CE" w:rsidRPr="001027CE" w14:paraId="3C2273AD" w14:textId="77777777" w:rsidTr="001027CE">
        <w:trPr>
          <w:trHeight w:val="300"/>
        </w:trPr>
        <w:tc>
          <w:tcPr>
            <w:tcW w:w="6338" w:type="dxa"/>
            <w:tcBorders>
              <w:top w:val="single" w:sz="4" w:space="0" w:color="auto"/>
              <w:left w:val="single" w:sz="4" w:space="0" w:color="auto"/>
              <w:bottom w:val="single" w:sz="4" w:space="0" w:color="auto"/>
              <w:right w:val="single" w:sz="4" w:space="0" w:color="auto"/>
            </w:tcBorders>
            <w:noWrap/>
            <w:vAlign w:val="bottom"/>
            <w:hideMark/>
          </w:tcPr>
          <w:p w14:paraId="425EF911" w14:textId="77777777" w:rsidR="001027CE" w:rsidRPr="001027CE" w:rsidRDefault="001027CE" w:rsidP="001027CE">
            <w:pPr>
              <w:spacing w:after="0" w:line="240" w:lineRule="auto"/>
              <w:rPr>
                <w:rFonts w:ascii="Calibri" w:eastAsia="Times New Roman" w:hAnsi="Calibri" w:cs="Calibri"/>
                <w:color w:val="000000"/>
                <w:lang w:eastAsia="nb-NO"/>
              </w:rPr>
            </w:pPr>
            <w:r w:rsidRPr="001027CE">
              <w:rPr>
                <w:rFonts w:ascii="Calibri" w:eastAsia="Times New Roman" w:hAnsi="Calibri" w:cs="Calibri"/>
                <w:color w:val="000000"/>
                <w:lang w:eastAsia="nb-NO"/>
              </w:rPr>
              <w:t>Oppdatert og endret 16.11.21, v/ G. Brenne</w:t>
            </w:r>
          </w:p>
        </w:tc>
        <w:tc>
          <w:tcPr>
            <w:tcW w:w="973" w:type="dxa"/>
            <w:tcBorders>
              <w:top w:val="single" w:sz="4" w:space="0" w:color="auto"/>
              <w:left w:val="single" w:sz="4" w:space="0" w:color="auto"/>
              <w:bottom w:val="single" w:sz="4" w:space="0" w:color="auto"/>
              <w:right w:val="single" w:sz="4" w:space="0" w:color="auto"/>
            </w:tcBorders>
            <w:noWrap/>
            <w:vAlign w:val="bottom"/>
            <w:hideMark/>
          </w:tcPr>
          <w:p w14:paraId="5085D578" w14:textId="77777777" w:rsidR="001027CE" w:rsidRPr="001027CE" w:rsidRDefault="001027CE" w:rsidP="001027CE">
            <w:pPr>
              <w:spacing w:after="0" w:line="240" w:lineRule="auto"/>
              <w:rPr>
                <w:rFonts w:ascii="Calibri" w:eastAsia="Times New Roman" w:hAnsi="Calibri" w:cs="Calibri"/>
                <w:color w:val="000000"/>
                <w:lang w:eastAsia="nb-NO"/>
              </w:rPr>
            </w:pPr>
          </w:p>
        </w:tc>
        <w:tc>
          <w:tcPr>
            <w:tcW w:w="929" w:type="dxa"/>
            <w:tcBorders>
              <w:top w:val="single" w:sz="4" w:space="0" w:color="auto"/>
              <w:left w:val="single" w:sz="4" w:space="0" w:color="auto"/>
              <w:bottom w:val="single" w:sz="4" w:space="0" w:color="auto"/>
              <w:right w:val="single" w:sz="4" w:space="0" w:color="auto"/>
            </w:tcBorders>
            <w:noWrap/>
            <w:vAlign w:val="bottom"/>
            <w:hideMark/>
          </w:tcPr>
          <w:p w14:paraId="395B43B2" w14:textId="77777777" w:rsidR="001027CE" w:rsidRPr="001027CE" w:rsidRDefault="001027CE" w:rsidP="001027CE">
            <w:pPr>
              <w:spacing w:after="0" w:line="240" w:lineRule="auto"/>
              <w:rPr>
                <w:rFonts w:ascii="Times New Roman" w:eastAsia="Times New Roman" w:hAnsi="Times New Roman" w:cs="Times New Roman"/>
                <w:sz w:val="20"/>
                <w:szCs w:val="20"/>
                <w:lang w:eastAsia="nb-NO"/>
              </w:rPr>
            </w:pPr>
          </w:p>
        </w:tc>
        <w:tc>
          <w:tcPr>
            <w:tcW w:w="1166" w:type="dxa"/>
            <w:tcBorders>
              <w:top w:val="single" w:sz="4" w:space="0" w:color="auto"/>
              <w:left w:val="single" w:sz="4" w:space="0" w:color="auto"/>
              <w:bottom w:val="single" w:sz="4" w:space="0" w:color="auto"/>
              <w:right w:val="single" w:sz="4" w:space="0" w:color="auto"/>
            </w:tcBorders>
            <w:noWrap/>
            <w:vAlign w:val="bottom"/>
            <w:hideMark/>
          </w:tcPr>
          <w:p w14:paraId="7D40DB1A" w14:textId="77777777" w:rsidR="001027CE" w:rsidRPr="001027CE" w:rsidRDefault="001027CE" w:rsidP="001027CE">
            <w:pPr>
              <w:spacing w:after="0" w:line="240" w:lineRule="auto"/>
              <w:rPr>
                <w:rFonts w:ascii="Times New Roman" w:eastAsia="Times New Roman" w:hAnsi="Times New Roman" w:cs="Times New Roman"/>
                <w:sz w:val="20"/>
                <w:szCs w:val="20"/>
                <w:lang w:eastAsia="nb-NO"/>
              </w:rPr>
            </w:pPr>
          </w:p>
        </w:tc>
      </w:tr>
      <w:tr w:rsidR="001027CE" w:rsidRPr="001027CE" w14:paraId="25D023A4" w14:textId="77777777" w:rsidTr="001027CE">
        <w:trPr>
          <w:trHeight w:val="300"/>
        </w:trPr>
        <w:tc>
          <w:tcPr>
            <w:tcW w:w="6338" w:type="dxa"/>
            <w:tcBorders>
              <w:top w:val="nil"/>
              <w:left w:val="nil"/>
              <w:bottom w:val="nil"/>
              <w:right w:val="nil"/>
            </w:tcBorders>
            <w:noWrap/>
            <w:vAlign w:val="bottom"/>
            <w:hideMark/>
          </w:tcPr>
          <w:p w14:paraId="10BC77D0" w14:textId="77777777" w:rsidR="001027CE" w:rsidRPr="001027CE" w:rsidRDefault="001027CE" w:rsidP="001027CE">
            <w:pPr>
              <w:spacing w:after="0" w:line="240" w:lineRule="auto"/>
              <w:rPr>
                <w:rFonts w:ascii="Times New Roman" w:eastAsia="Times New Roman" w:hAnsi="Times New Roman" w:cs="Times New Roman"/>
                <w:sz w:val="20"/>
                <w:szCs w:val="20"/>
                <w:lang w:eastAsia="nb-NO"/>
              </w:rPr>
            </w:pPr>
          </w:p>
        </w:tc>
        <w:tc>
          <w:tcPr>
            <w:tcW w:w="973" w:type="dxa"/>
            <w:tcBorders>
              <w:top w:val="nil"/>
              <w:left w:val="nil"/>
              <w:bottom w:val="nil"/>
              <w:right w:val="nil"/>
            </w:tcBorders>
            <w:noWrap/>
            <w:vAlign w:val="bottom"/>
            <w:hideMark/>
          </w:tcPr>
          <w:p w14:paraId="294D1060" w14:textId="77777777" w:rsidR="001027CE" w:rsidRPr="001027CE" w:rsidRDefault="001027CE" w:rsidP="001027CE">
            <w:pPr>
              <w:spacing w:after="0" w:line="240" w:lineRule="auto"/>
              <w:rPr>
                <w:rFonts w:ascii="Times New Roman" w:eastAsia="Times New Roman" w:hAnsi="Times New Roman" w:cs="Times New Roman"/>
                <w:sz w:val="20"/>
                <w:szCs w:val="20"/>
                <w:lang w:eastAsia="nb-NO"/>
              </w:rPr>
            </w:pPr>
          </w:p>
        </w:tc>
        <w:tc>
          <w:tcPr>
            <w:tcW w:w="929" w:type="dxa"/>
            <w:tcBorders>
              <w:top w:val="nil"/>
              <w:left w:val="nil"/>
              <w:bottom w:val="nil"/>
              <w:right w:val="nil"/>
            </w:tcBorders>
            <w:noWrap/>
            <w:vAlign w:val="bottom"/>
            <w:hideMark/>
          </w:tcPr>
          <w:p w14:paraId="0C79F3FE" w14:textId="77777777" w:rsidR="001027CE" w:rsidRPr="001027CE" w:rsidRDefault="001027CE" w:rsidP="001027CE">
            <w:pPr>
              <w:spacing w:after="0" w:line="240" w:lineRule="auto"/>
              <w:rPr>
                <w:rFonts w:ascii="Times New Roman" w:eastAsia="Times New Roman" w:hAnsi="Times New Roman" w:cs="Times New Roman"/>
                <w:sz w:val="20"/>
                <w:szCs w:val="20"/>
                <w:lang w:eastAsia="nb-NO"/>
              </w:rPr>
            </w:pPr>
          </w:p>
        </w:tc>
        <w:tc>
          <w:tcPr>
            <w:tcW w:w="1166" w:type="dxa"/>
            <w:tcBorders>
              <w:top w:val="nil"/>
              <w:left w:val="nil"/>
              <w:bottom w:val="nil"/>
              <w:right w:val="nil"/>
            </w:tcBorders>
            <w:noWrap/>
            <w:vAlign w:val="bottom"/>
            <w:hideMark/>
          </w:tcPr>
          <w:p w14:paraId="3D9204D5" w14:textId="77777777" w:rsidR="001027CE" w:rsidRPr="001027CE" w:rsidRDefault="001027CE" w:rsidP="001027CE">
            <w:pPr>
              <w:spacing w:after="0" w:line="240" w:lineRule="auto"/>
              <w:rPr>
                <w:rFonts w:ascii="Times New Roman" w:eastAsia="Times New Roman" w:hAnsi="Times New Roman" w:cs="Times New Roman"/>
                <w:sz w:val="20"/>
                <w:szCs w:val="20"/>
                <w:lang w:eastAsia="nb-NO"/>
              </w:rPr>
            </w:pPr>
          </w:p>
        </w:tc>
      </w:tr>
      <w:tr w:rsidR="001027CE" w:rsidRPr="001027CE" w14:paraId="722AC8CA" w14:textId="77777777" w:rsidTr="001027CE">
        <w:trPr>
          <w:trHeight w:val="300"/>
        </w:trPr>
        <w:tc>
          <w:tcPr>
            <w:tcW w:w="6338" w:type="dxa"/>
            <w:tcBorders>
              <w:top w:val="nil"/>
              <w:left w:val="nil"/>
              <w:bottom w:val="nil"/>
              <w:right w:val="nil"/>
            </w:tcBorders>
            <w:shd w:val="clear" w:color="000000" w:fill="D9D9D9"/>
            <w:noWrap/>
            <w:vAlign w:val="bottom"/>
            <w:hideMark/>
          </w:tcPr>
          <w:p w14:paraId="3CF41043" w14:textId="77777777" w:rsidR="001027CE" w:rsidRPr="001027CE" w:rsidRDefault="001027CE" w:rsidP="001027CE">
            <w:pPr>
              <w:spacing w:after="0" w:line="240" w:lineRule="auto"/>
              <w:rPr>
                <w:rFonts w:ascii="Calibri" w:eastAsia="Times New Roman" w:hAnsi="Calibri" w:cs="Calibri"/>
                <w:b/>
                <w:bCs/>
                <w:color w:val="000000"/>
                <w:lang w:eastAsia="nb-NO"/>
              </w:rPr>
            </w:pPr>
            <w:r w:rsidRPr="001027CE">
              <w:rPr>
                <w:rFonts w:ascii="Calibri" w:eastAsia="Times New Roman" w:hAnsi="Calibri" w:cs="Calibri"/>
                <w:b/>
                <w:bCs/>
                <w:color w:val="000000"/>
                <w:lang w:eastAsia="nb-NO"/>
              </w:rPr>
              <w:t xml:space="preserve">Fyll inn med </w:t>
            </w:r>
            <w:proofErr w:type="spellStart"/>
            <w:r w:rsidRPr="001027CE">
              <w:rPr>
                <w:rFonts w:ascii="Calibri" w:eastAsia="Times New Roman" w:hAnsi="Calibri" w:cs="Calibri"/>
                <w:b/>
                <w:bCs/>
                <w:color w:val="000000"/>
                <w:lang w:eastAsia="nb-NO"/>
              </w:rPr>
              <w:t>X</w:t>
            </w:r>
            <w:proofErr w:type="spellEnd"/>
            <w:r w:rsidRPr="001027CE">
              <w:rPr>
                <w:rFonts w:ascii="Calibri" w:eastAsia="Times New Roman" w:hAnsi="Calibri" w:cs="Calibri"/>
                <w:b/>
                <w:bCs/>
                <w:color w:val="000000"/>
                <w:lang w:eastAsia="nb-NO"/>
              </w:rPr>
              <w:t xml:space="preserve"> på de som skal kunne kontere, attestere og anvise fakturaer og </w:t>
            </w:r>
            <w:proofErr w:type="spellStart"/>
            <w:r w:rsidRPr="001027CE">
              <w:rPr>
                <w:rFonts w:ascii="Calibri" w:eastAsia="Times New Roman" w:hAnsi="Calibri" w:cs="Calibri"/>
                <w:b/>
                <w:bCs/>
                <w:color w:val="000000"/>
                <w:lang w:eastAsia="nb-NO"/>
              </w:rPr>
              <w:t>ebilag</w:t>
            </w:r>
            <w:proofErr w:type="spellEnd"/>
            <w:r w:rsidRPr="001027CE">
              <w:rPr>
                <w:rFonts w:ascii="Calibri" w:eastAsia="Times New Roman" w:hAnsi="Calibri" w:cs="Calibri"/>
                <w:b/>
                <w:bCs/>
                <w:color w:val="000000"/>
                <w:lang w:eastAsia="nb-NO"/>
              </w:rPr>
              <w:t xml:space="preserve"> i Visma.</w:t>
            </w:r>
          </w:p>
        </w:tc>
        <w:tc>
          <w:tcPr>
            <w:tcW w:w="973" w:type="dxa"/>
            <w:tcBorders>
              <w:top w:val="nil"/>
              <w:left w:val="nil"/>
              <w:bottom w:val="nil"/>
              <w:right w:val="nil"/>
            </w:tcBorders>
            <w:shd w:val="clear" w:color="000000" w:fill="D9D9D9"/>
            <w:noWrap/>
            <w:vAlign w:val="bottom"/>
            <w:hideMark/>
          </w:tcPr>
          <w:p w14:paraId="7A20B154" w14:textId="77777777" w:rsidR="001027CE" w:rsidRPr="001027CE" w:rsidRDefault="001027CE" w:rsidP="001027CE">
            <w:pPr>
              <w:spacing w:after="0" w:line="240" w:lineRule="auto"/>
              <w:rPr>
                <w:rFonts w:ascii="Calibri" w:eastAsia="Times New Roman" w:hAnsi="Calibri" w:cs="Calibri"/>
                <w:b/>
                <w:bCs/>
                <w:color w:val="000000"/>
                <w:lang w:eastAsia="nb-NO"/>
              </w:rPr>
            </w:pPr>
          </w:p>
        </w:tc>
        <w:tc>
          <w:tcPr>
            <w:tcW w:w="929" w:type="dxa"/>
            <w:tcBorders>
              <w:top w:val="nil"/>
              <w:left w:val="nil"/>
              <w:bottom w:val="nil"/>
              <w:right w:val="nil"/>
            </w:tcBorders>
            <w:shd w:val="clear" w:color="000000" w:fill="D9D9D9"/>
            <w:noWrap/>
            <w:vAlign w:val="bottom"/>
            <w:hideMark/>
          </w:tcPr>
          <w:p w14:paraId="533FDF4C" w14:textId="77777777" w:rsidR="001027CE" w:rsidRPr="001027CE" w:rsidRDefault="001027CE" w:rsidP="001027CE">
            <w:pPr>
              <w:spacing w:after="0" w:line="240" w:lineRule="auto"/>
              <w:rPr>
                <w:rFonts w:ascii="Times New Roman" w:eastAsia="Times New Roman" w:hAnsi="Times New Roman" w:cs="Times New Roman"/>
                <w:sz w:val="20"/>
                <w:szCs w:val="20"/>
                <w:lang w:eastAsia="nb-NO"/>
              </w:rPr>
            </w:pPr>
          </w:p>
        </w:tc>
        <w:tc>
          <w:tcPr>
            <w:tcW w:w="1166" w:type="dxa"/>
            <w:tcBorders>
              <w:top w:val="nil"/>
              <w:left w:val="nil"/>
              <w:bottom w:val="nil"/>
              <w:right w:val="nil"/>
            </w:tcBorders>
            <w:shd w:val="clear" w:color="000000" w:fill="D9D9D9"/>
            <w:noWrap/>
            <w:vAlign w:val="bottom"/>
            <w:hideMark/>
          </w:tcPr>
          <w:p w14:paraId="54664325" w14:textId="77777777" w:rsidR="001027CE" w:rsidRPr="001027CE" w:rsidRDefault="001027CE" w:rsidP="001027CE">
            <w:pPr>
              <w:spacing w:after="0" w:line="240" w:lineRule="auto"/>
              <w:rPr>
                <w:rFonts w:ascii="Times New Roman" w:eastAsia="Times New Roman" w:hAnsi="Times New Roman" w:cs="Times New Roman"/>
                <w:sz w:val="20"/>
                <w:szCs w:val="20"/>
                <w:lang w:eastAsia="nb-NO"/>
              </w:rPr>
            </w:pPr>
          </w:p>
        </w:tc>
      </w:tr>
      <w:tr w:rsidR="001027CE" w:rsidRPr="001027CE" w14:paraId="5E698321" w14:textId="77777777" w:rsidTr="001027CE">
        <w:trPr>
          <w:trHeight w:val="300"/>
        </w:trPr>
        <w:tc>
          <w:tcPr>
            <w:tcW w:w="6338" w:type="dxa"/>
            <w:tcBorders>
              <w:top w:val="nil"/>
              <w:left w:val="nil"/>
              <w:bottom w:val="nil"/>
              <w:right w:val="nil"/>
            </w:tcBorders>
            <w:noWrap/>
            <w:vAlign w:val="bottom"/>
            <w:hideMark/>
          </w:tcPr>
          <w:p w14:paraId="6E65F23A" w14:textId="77777777" w:rsidR="001027CE" w:rsidRPr="001027CE" w:rsidRDefault="001027CE" w:rsidP="001027CE">
            <w:pPr>
              <w:spacing w:after="0" w:line="240" w:lineRule="auto"/>
              <w:rPr>
                <w:rFonts w:ascii="Times New Roman" w:eastAsia="Times New Roman" w:hAnsi="Times New Roman" w:cs="Times New Roman"/>
                <w:sz w:val="20"/>
                <w:szCs w:val="20"/>
                <w:lang w:eastAsia="nb-NO"/>
              </w:rPr>
            </w:pPr>
          </w:p>
        </w:tc>
        <w:tc>
          <w:tcPr>
            <w:tcW w:w="973" w:type="dxa"/>
            <w:tcBorders>
              <w:top w:val="nil"/>
              <w:left w:val="nil"/>
              <w:bottom w:val="nil"/>
              <w:right w:val="nil"/>
            </w:tcBorders>
            <w:noWrap/>
            <w:vAlign w:val="bottom"/>
            <w:hideMark/>
          </w:tcPr>
          <w:p w14:paraId="580A9D38" w14:textId="77777777" w:rsidR="001027CE" w:rsidRPr="001027CE" w:rsidRDefault="001027CE" w:rsidP="001027CE">
            <w:pPr>
              <w:spacing w:after="0" w:line="240" w:lineRule="auto"/>
              <w:rPr>
                <w:rFonts w:ascii="Times New Roman" w:eastAsia="Times New Roman" w:hAnsi="Times New Roman" w:cs="Times New Roman"/>
                <w:sz w:val="20"/>
                <w:szCs w:val="20"/>
                <w:lang w:eastAsia="nb-NO"/>
              </w:rPr>
            </w:pPr>
          </w:p>
        </w:tc>
        <w:tc>
          <w:tcPr>
            <w:tcW w:w="929" w:type="dxa"/>
            <w:tcBorders>
              <w:top w:val="nil"/>
              <w:left w:val="nil"/>
              <w:bottom w:val="nil"/>
              <w:right w:val="nil"/>
            </w:tcBorders>
            <w:noWrap/>
            <w:vAlign w:val="bottom"/>
            <w:hideMark/>
          </w:tcPr>
          <w:p w14:paraId="2A3E5AD1" w14:textId="77777777" w:rsidR="001027CE" w:rsidRPr="001027CE" w:rsidRDefault="001027CE" w:rsidP="001027CE">
            <w:pPr>
              <w:spacing w:after="0" w:line="240" w:lineRule="auto"/>
              <w:rPr>
                <w:rFonts w:ascii="Times New Roman" w:eastAsia="Times New Roman" w:hAnsi="Times New Roman" w:cs="Times New Roman"/>
                <w:sz w:val="20"/>
                <w:szCs w:val="20"/>
                <w:lang w:eastAsia="nb-NO"/>
              </w:rPr>
            </w:pPr>
          </w:p>
        </w:tc>
        <w:tc>
          <w:tcPr>
            <w:tcW w:w="1166" w:type="dxa"/>
            <w:tcBorders>
              <w:top w:val="nil"/>
              <w:left w:val="nil"/>
              <w:bottom w:val="nil"/>
              <w:right w:val="nil"/>
            </w:tcBorders>
            <w:noWrap/>
            <w:vAlign w:val="bottom"/>
            <w:hideMark/>
          </w:tcPr>
          <w:p w14:paraId="352EC5DD" w14:textId="77777777" w:rsidR="001027CE" w:rsidRPr="001027CE" w:rsidRDefault="001027CE" w:rsidP="001027CE">
            <w:pPr>
              <w:spacing w:after="0" w:line="240" w:lineRule="auto"/>
              <w:rPr>
                <w:rFonts w:ascii="Times New Roman" w:eastAsia="Times New Roman" w:hAnsi="Times New Roman" w:cs="Times New Roman"/>
                <w:sz w:val="20"/>
                <w:szCs w:val="20"/>
                <w:lang w:eastAsia="nb-NO"/>
              </w:rPr>
            </w:pPr>
          </w:p>
        </w:tc>
      </w:tr>
      <w:tr w:rsidR="001027CE" w:rsidRPr="001027CE" w14:paraId="798E7F1C" w14:textId="77777777" w:rsidTr="001027CE">
        <w:trPr>
          <w:trHeight w:val="300"/>
        </w:trPr>
        <w:tc>
          <w:tcPr>
            <w:tcW w:w="6338" w:type="dxa"/>
            <w:tcBorders>
              <w:top w:val="nil"/>
              <w:left w:val="nil"/>
              <w:bottom w:val="nil"/>
              <w:right w:val="nil"/>
            </w:tcBorders>
            <w:noWrap/>
            <w:vAlign w:val="bottom"/>
            <w:hideMark/>
          </w:tcPr>
          <w:p w14:paraId="10D86CA5" w14:textId="77777777" w:rsidR="001027CE" w:rsidRPr="001027CE" w:rsidRDefault="001027CE" w:rsidP="001027CE">
            <w:pPr>
              <w:spacing w:after="0" w:line="240" w:lineRule="auto"/>
              <w:rPr>
                <w:rFonts w:ascii="Times New Roman" w:eastAsia="Times New Roman" w:hAnsi="Times New Roman" w:cs="Times New Roman"/>
                <w:sz w:val="20"/>
                <w:szCs w:val="20"/>
                <w:lang w:eastAsia="nb-NO"/>
              </w:rPr>
            </w:pPr>
          </w:p>
        </w:tc>
        <w:tc>
          <w:tcPr>
            <w:tcW w:w="973" w:type="dxa"/>
            <w:tcBorders>
              <w:top w:val="nil"/>
              <w:left w:val="nil"/>
              <w:bottom w:val="nil"/>
              <w:right w:val="nil"/>
            </w:tcBorders>
            <w:noWrap/>
            <w:vAlign w:val="bottom"/>
            <w:hideMark/>
          </w:tcPr>
          <w:p w14:paraId="59CCBFBF" w14:textId="77777777" w:rsidR="001027CE" w:rsidRPr="001027CE" w:rsidRDefault="001027CE" w:rsidP="001027CE">
            <w:pPr>
              <w:spacing w:after="0" w:line="240" w:lineRule="auto"/>
              <w:rPr>
                <w:rFonts w:ascii="Times New Roman" w:eastAsia="Times New Roman" w:hAnsi="Times New Roman" w:cs="Times New Roman"/>
                <w:sz w:val="20"/>
                <w:szCs w:val="20"/>
                <w:lang w:eastAsia="nb-NO"/>
              </w:rPr>
            </w:pPr>
          </w:p>
        </w:tc>
        <w:tc>
          <w:tcPr>
            <w:tcW w:w="929" w:type="dxa"/>
            <w:tcBorders>
              <w:top w:val="nil"/>
              <w:left w:val="nil"/>
              <w:bottom w:val="nil"/>
              <w:right w:val="nil"/>
            </w:tcBorders>
            <w:noWrap/>
            <w:vAlign w:val="bottom"/>
            <w:hideMark/>
          </w:tcPr>
          <w:p w14:paraId="1EE4D902" w14:textId="77777777" w:rsidR="001027CE" w:rsidRPr="001027CE" w:rsidRDefault="001027CE" w:rsidP="001027CE">
            <w:pPr>
              <w:spacing w:after="0" w:line="240" w:lineRule="auto"/>
              <w:rPr>
                <w:rFonts w:ascii="Times New Roman" w:eastAsia="Times New Roman" w:hAnsi="Times New Roman" w:cs="Times New Roman"/>
                <w:sz w:val="20"/>
                <w:szCs w:val="20"/>
                <w:lang w:eastAsia="nb-NO"/>
              </w:rPr>
            </w:pPr>
          </w:p>
        </w:tc>
        <w:tc>
          <w:tcPr>
            <w:tcW w:w="1166" w:type="dxa"/>
            <w:tcBorders>
              <w:top w:val="nil"/>
              <w:left w:val="nil"/>
              <w:bottom w:val="nil"/>
              <w:right w:val="nil"/>
            </w:tcBorders>
            <w:noWrap/>
            <w:vAlign w:val="bottom"/>
            <w:hideMark/>
          </w:tcPr>
          <w:p w14:paraId="4C65D44D" w14:textId="77777777" w:rsidR="001027CE" w:rsidRPr="001027CE" w:rsidRDefault="001027CE" w:rsidP="001027CE">
            <w:pPr>
              <w:spacing w:after="0" w:line="240" w:lineRule="auto"/>
              <w:rPr>
                <w:rFonts w:ascii="Times New Roman" w:eastAsia="Times New Roman" w:hAnsi="Times New Roman" w:cs="Times New Roman"/>
                <w:sz w:val="20"/>
                <w:szCs w:val="20"/>
                <w:lang w:eastAsia="nb-NO"/>
              </w:rPr>
            </w:pPr>
          </w:p>
        </w:tc>
      </w:tr>
      <w:tr w:rsidR="001027CE" w:rsidRPr="001027CE" w14:paraId="65034341" w14:textId="77777777" w:rsidTr="001027CE">
        <w:trPr>
          <w:trHeight w:val="375"/>
        </w:trPr>
        <w:tc>
          <w:tcPr>
            <w:tcW w:w="9406" w:type="dxa"/>
            <w:gridSpan w:val="4"/>
            <w:tcBorders>
              <w:top w:val="single" w:sz="4" w:space="0" w:color="auto"/>
              <w:left w:val="single" w:sz="4" w:space="0" w:color="auto"/>
              <w:bottom w:val="single" w:sz="4" w:space="0" w:color="auto"/>
              <w:right w:val="nil"/>
            </w:tcBorders>
            <w:shd w:val="clear" w:color="000000" w:fill="D9D9D9"/>
            <w:noWrap/>
            <w:vAlign w:val="bottom"/>
            <w:hideMark/>
          </w:tcPr>
          <w:p w14:paraId="6AAF6003" w14:textId="77777777" w:rsidR="001027CE" w:rsidRPr="001027CE" w:rsidRDefault="001027CE" w:rsidP="001027CE">
            <w:pPr>
              <w:spacing w:after="0" w:line="240" w:lineRule="auto"/>
              <w:rPr>
                <w:rFonts w:ascii="Calibri" w:eastAsia="Times New Roman" w:hAnsi="Calibri" w:cs="Calibri"/>
                <w:b/>
                <w:bCs/>
                <w:color w:val="000000"/>
                <w:sz w:val="28"/>
                <w:szCs w:val="28"/>
                <w:lang w:eastAsia="nb-NO"/>
              </w:rPr>
            </w:pPr>
            <w:r w:rsidRPr="001027CE">
              <w:rPr>
                <w:rFonts w:ascii="Calibri" w:eastAsia="Times New Roman" w:hAnsi="Calibri" w:cs="Calibri"/>
                <w:b/>
                <w:bCs/>
                <w:color w:val="000000"/>
                <w:sz w:val="28"/>
                <w:szCs w:val="28"/>
                <w:lang w:eastAsia="nb-NO"/>
              </w:rPr>
              <w:t>Indre Østfold Kirkelige Fellesråd - Ansvarssteder i regnskapet</w:t>
            </w:r>
          </w:p>
        </w:tc>
      </w:tr>
      <w:tr w:rsidR="001027CE" w:rsidRPr="001027CE" w14:paraId="75193775" w14:textId="77777777" w:rsidTr="001027CE">
        <w:trPr>
          <w:trHeight w:val="300"/>
        </w:trPr>
        <w:tc>
          <w:tcPr>
            <w:tcW w:w="6338"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49381198" w14:textId="77777777" w:rsidR="001027CE" w:rsidRPr="001027CE" w:rsidRDefault="001027CE" w:rsidP="001027CE">
            <w:pPr>
              <w:spacing w:after="0" w:line="240" w:lineRule="auto"/>
              <w:rPr>
                <w:rFonts w:ascii="Calibri" w:eastAsia="Times New Roman" w:hAnsi="Calibri" w:cs="Calibri"/>
                <w:b/>
                <w:bCs/>
                <w:color w:val="000000"/>
                <w:lang w:eastAsia="nb-NO"/>
              </w:rPr>
            </w:pPr>
            <w:r w:rsidRPr="001027CE">
              <w:rPr>
                <w:rFonts w:ascii="Calibri" w:eastAsia="Times New Roman" w:hAnsi="Calibri" w:cs="Calibri"/>
                <w:b/>
                <w:bCs/>
                <w:color w:val="000000"/>
                <w:lang w:eastAsia="nb-NO"/>
              </w:rPr>
              <w:t>Beskrivelse ansvarssted</w:t>
            </w:r>
          </w:p>
        </w:tc>
        <w:tc>
          <w:tcPr>
            <w:tcW w:w="973"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0707CD2A" w14:textId="77777777" w:rsidR="001027CE" w:rsidRPr="001027CE" w:rsidRDefault="001027CE" w:rsidP="001027CE">
            <w:pPr>
              <w:spacing w:after="0" w:line="240" w:lineRule="auto"/>
              <w:rPr>
                <w:rFonts w:ascii="Calibri" w:eastAsia="Times New Roman" w:hAnsi="Calibri" w:cs="Calibri"/>
                <w:b/>
                <w:bCs/>
                <w:color w:val="000000"/>
                <w:lang w:eastAsia="nb-NO"/>
              </w:rPr>
            </w:pPr>
            <w:r w:rsidRPr="001027CE">
              <w:rPr>
                <w:rFonts w:ascii="Calibri" w:eastAsia="Times New Roman" w:hAnsi="Calibri" w:cs="Calibri"/>
                <w:b/>
                <w:bCs/>
                <w:color w:val="000000"/>
                <w:lang w:eastAsia="nb-NO"/>
              </w:rPr>
              <w:t>Nummer</w:t>
            </w:r>
          </w:p>
        </w:tc>
        <w:tc>
          <w:tcPr>
            <w:tcW w:w="929"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515668AC" w14:textId="77777777" w:rsidR="001027CE" w:rsidRPr="001027CE" w:rsidRDefault="001027CE" w:rsidP="001027CE">
            <w:pPr>
              <w:spacing w:after="0" w:line="240" w:lineRule="auto"/>
              <w:rPr>
                <w:rFonts w:ascii="Calibri" w:eastAsia="Times New Roman" w:hAnsi="Calibri" w:cs="Calibri"/>
                <w:b/>
                <w:bCs/>
                <w:color w:val="000000"/>
                <w:lang w:eastAsia="nb-NO"/>
              </w:rPr>
            </w:pPr>
            <w:r w:rsidRPr="001027CE">
              <w:rPr>
                <w:rFonts w:ascii="Calibri" w:eastAsia="Times New Roman" w:hAnsi="Calibri" w:cs="Calibri"/>
                <w:b/>
                <w:bCs/>
                <w:color w:val="000000"/>
                <w:lang w:eastAsia="nb-NO"/>
              </w:rPr>
              <w:t>Funksjon</w:t>
            </w:r>
          </w:p>
        </w:tc>
        <w:tc>
          <w:tcPr>
            <w:tcW w:w="1166"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7AFA72F6" w14:textId="77777777" w:rsidR="001027CE" w:rsidRPr="001027CE" w:rsidRDefault="001027CE" w:rsidP="001027CE">
            <w:pPr>
              <w:spacing w:after="0" w:line="240" w:lineRule="auto"/>
              <w:rPr>
                <w:rFonts w:ascii="Calibri" w:eastAsia="Times New Roman" w:hAnsi="Calibri" w:cs="Calibri"/>
                <w:b/>
                <w:bCs/>
                <w:color w:val="000000"/>
                <w:lang w:eastAsia="nb-NO"/>
              </w:rPr>
            </w:pPr>
          </w:p>
        </w:tc>
      </w:tr>
      <w:tr w:rsidR="001027CE" w:rsidRPr="001027CE" w14:paraId="42F88E90" w14:textId="77777777" w:rsidTr="001027CE">
        <w:trPr>
          <w:trHeight w:val="300"/>
        </w:trPr>
        <w:tc>
          <w:tcPr>
            <w:tcW w:w="6338" w:type="dxa"/>
            <w:tcBorders>
              <w:top w:val="single" w:sz="4" w:space="0" w:color="auto"/>
              <w:left w:val="single" w:sz="4" w:space="0" w:color="auto"/>
              <w:bottom w:val="single" w:sz="4" w:space="0" w:color="auto"/>
              <w:right w:val="single" w:sz="4" w:space="0" w:color="auto"/>
            </w:tcBorders>
            <w:noWrap/>
            <w:vAlign w:val="bottom"/>
            <w:hideMark/>
          </w:tcPr>
          <w:p w14:paraId="63717984" w14:textId="77777777" w:rsidR="001027CE" w:rsidRPr="001027CE" w:rsidRDefault="001027CE" w:rsidP="001027CE">
            <w:pPr>
              <w:spacing w:after="0" w:line="240" w:lineRule="auto"/>
              <w:rPr>
                <w:rFonts w:ascii="Calibri" w:eastAsia="Times New Roman" w:hAnsi="Calibri" w:cs="Calibri"/>
                <w:b/>
                <w:bCs/>
                <w:color w:val="000000"/>
                <w:lang w:eastAsia="nb-NO"/>
              </w:rPr>
            </w:pPr>
            <w:r w:rsidRPr="001027CE">
              <w:rPr>
                <w:rFonts w:ascii="Calibri" w:eastAsia="Times New Roman" w:hAnsi="Calibri" w:cs="Calibri"/>
                <w:b/>
                <w:bCs/>
                <w:color w:val="000000"/>
                <w:lang w:eastAsia="nb-NO"/>
              </w:rPr>
              <w:t>Kirkelig administrasjon</w:t>
            </w:r>
          </w:p>
        </w:tc>
        <w:tc>
          <w:tcPr>
            <w:tcW w:w="973" w:type="dxa"/>
            <w:tcBorders>
              <w:top w:val="single" w:sz="4" w:space="0" w:color="auto"/>
              <w:left w:val="single" w:sz="4" w:space="0" w:color="auto"/>
              <w:bottom w:val="single" w:sz="4" w:space="0" w:color="auto"/>
              <w:right w:val="single" w:sz="4" w:space="0" w:color="auto"/>
            </w:tcBorders>
            <w:noWrap/>
            <w:vAlign w:val="bottom"/>
            <w:hideMark/>
          </w:tcPr>
          <w:p w14:paraId="134F9A18" w14:textId="77777777" w:rsidR="001027CE" w:rsidRPr="001027CE" w:rsidRDefault="001027CE" w:rsidP="001027CE">
            <w:pPr>
              <w:spacing w:after="0" w:line="240" w:lineRule="auto"/>
              <w:jc w:val="right"/>
              <w:rPr>
                <w:rFonts w:ascii="Calibri" w:eastAsia="Times New Roman" w:hAnsi="Calibri" w:cs="Calibri"/>
                <w:b/>
                <w:bCs/>
                <w:color w:val="000000"/>
                <w:lang w:eastAsia="nb-NO"/>
              </w:rPr>
            </w:pPr>
            <w:r w:rsidRPr="001027CE">
              <w:rPr>
                <w:rFonts w:ascii="Calibri" w:eastAsia="Times New Roman" w:hAnsi="Calibri" w:cs="Calibri"/>
                <w:b/>
                <w:bCs/>
                <w:color w:val="000000"/>
                <w:lang w:eastAsia="nb-NO"/>
              </w:rPr>
              <w:t>100</w:t>
            </w:r>
          </w:p>
        </w:tc>
        <w:tc>
          <w:tcPr>
            <w:tcW w:w="929" w:type="dxa"/>
            <w:tcBorders>
              <w:top w:val="single" w:sz="4" w:space="0" w:color="auto"/>
              <w:left w:val="single" w:sz="4" w:space="0" w:color="auto"/>
              <w:bottom w:val="single" w:sz="4" w:space="0" w:color="auto"/>
              <w:right w:val="single" w:sz="4" w:space="0" w:color="auto"/>
            </w:tcBorders>
            <w:vAlign w:val="bottom"/>
            <w:hideMark/>
          </w:tcPr>
          <w:p w14:paraId="6FD735BA" w14:textId="55E5DE5D" w:rsidR="001027CE" w:rsidRPr="001027CE" w:rsidRDefault="00B8431C" w:rsidP="001027CE">
            <w:pPr>
              <w:spacing w:after="0" w:line="240" w:lineRule="auto"/>
              <w:jc w:val="right"/>
              <w:rPr>
                <w:rFonts w:ascii="Calibri" w:eastAsia="Times New Roman" w:hAnsi="Calibri" w:cs="Calibri"/>
                <w:b/>
                <w:bCs/>
                <w:color w:val="000000"/>
                <w:lang w:eastAsia="nb-NO"/>
              </w:rPr>
            </w:pPr>
            <w:r>
              <w:rPr>
                <w:rFonts w:ascii="Calibri" w:eastAsia="Times New Roman" w:hAnsi="Calibri" w:cs="Calibri"/>
                <w:b/>
                <w:bCs/>
                <w:color w:val="000000"/>
                <w:lang w:eastAsia="nb-NO"/>
              </w:rPr>
              <w:t>0</w:t>
            </w:r>
            <w:r w:rsidR="001027CE" w:rsidRPr="001027CE">
              <w:rPr>
                <w:rFonts w:ascii="Calibri" w:eastAsia="Times New Roman" w:hAnsi="Calibri" w:cs="Calibri"/>
                <w:b/>
                <w:bCs/>
                <w:color w:val="000000"/>
                <w:lang w:eastAsia="nb-NO"/>
              </w:rPr>
              <w:t>41</w:t>
            </w:r>
          </w:p>
        </w:tc>
        <w:tc>
          <w:tcPr>
            <w:tcW w:w="1166" w:type="dxa"/>
            <w:tcBorders>
              <w:top w:val="single" w:sz="4" w:space="0" w:color="auto"/>
              <w:left w:val="single" w:sz="4" w:space="0" w:color="auto"/>
              <w:bottom w:val="single" w:sz="4" w:space="0" w:color="auto"/>
              <w:right w:val="single" w:sz="4" w:space="0" w:color="auto"/>
            </w:tcBorders>
            <w:noWrap/>
            <w:vAlign w:val="bottom"/>
            <w:hideMark/>
          </w:tcPr>
          <w:p w14:paraId="2E350473" w14:textId="77777777" w:rsidR="001027CE" w:rsidRPr="001027CE" w:rsidRDefault="001027CE" w:rsidP="001027CE">
            <w:pPr>
              <w:spacing w:after="0" w:line="240" w:lineRule="auto"/>
              <w:jc w:val="right"/>
              <w:rPr>
                <w:rFonts w:ascii="Calibri" w:eastAsia="Times New Roman" w:hAnsi="Calibri" w:cs="Calibri"/>
                <w:b/>
                <w:bCs/>
                <w:color w:val="000000"/>
                <w:lang w:eastAsia="nb-NO"/>
              </w:rPr>
            </w:pPr>
          </w:p>
        </w:tc>
      </w:tr>
      <w:tr w:rsidR="001027CE" w:rsidRPr="001027CE" w14:paraId="3444A42E" w14:textId="77777777" w:rsidTr="001027CE">
        <w:trPr>
          <w:trHeight w:val="300"/>
        </w:trPr>
        <w:tc>
          <w:tcPr>
            <w:tcW w:w="6338" w:type="dxa"/>
            <w:tcBorders>
              <w:top w:val="single" w:sz="4" w:space="0" w:color="auto"/>
              <w:left w:val="single" w:sz="4" w:space="0" w:color="auto"/>
              <w:bottom w:val="single" w:sz="4" w:space="0" w:color="auto"/>
              <w:right w:val="single" w:sz="4" w:space="0" w:color="auto"/>
            </w:tcBorders>
            <w:noWrap/>
            <w:vAlign w:val="bottom"/>
            <w:hideMark/>
          </w:tcPr>
          <w:p w14:paraId="5481FB89" w14:textId="77777777" w:rsidR="001027CE" w:rsidRPr="001027CE" w:rsidRDefault="001027CE" w:rsidP="001027CE">
            <w:pPr>
              <w:spacing w:after="0" w:line="240" w:lineRule="auto"/>
              <w:rPr>
                <w:rFonts w:ascii="Calibri" w:eastAsia="Times New Roman" w:hAnsi="Calibri" w:cs="Calibri"/>
                <w:b/>
                <w:bCs/>
                <w:color w:val="000000"/>
                <w:lang w:eastAsia="nb-NO"/>
              </w:rPr>
            </w:pPr>
            <w:r w:rsidRPr="001027CE">
              <w:rPr>
                <w:rFonts w:ascii="Calibri" w:eastAsia="Times New Roman" w:hAnsi="Calibri" w:cs="Calibri"/>
                <w:b/>
                <w:bCs/>
                <w:color w:val="000000"/>
                <w:lang w:eastAsia="nb-NO"/>
              </w:rPr>
              <w:t>Kirker</w:t>
            </w:r>
          </w:p>
        </w:tc>
        <w:tc>
          <w:tcPr>
            <w:tcW w:w="973" w:type="dxa"/>
            <w:tcBorders>
              <w:top w:val="single" w:sz="4" w:space="0" w:color="auto"/>
              <w:left w:val="single" w:sz="4" w:space="0" w:color="auto"/>
              <w:bottom w:val="single" w:sz="4" w:space="0" w:color="auto"/>
              <w:right w:val="single" w:sz="4" w:space="0" w:color="auto"/>
            </w:tcBorders>
            <w:noWrap/>
            <w:vAlign w:val="bottom"/>
            <w:hideMark/>
          </w:tcPr>
          <w:p w14:paraId="199B8CB7" w14:textId="77777777" w:rsidR="001027CE" w:rsidRPr="001027CE" w:rsidRDefault="001027CE" w:rsidP="001027CE">
            <w:pPr>
              <w:spacing w:after="0" w:line="240" w:lineRule="auto"/>
              <w:jc w:val="right"/>
              <w:rPr>
                <w:rFonts w:ascii="Calibri" w:eastAsia="Times New Roman" w:hAnsi="Calibri" w:cs="Calibri"/>
                <w:b/>
                <w:bCs/>
                <w:color w:val="000000"/>
                <w:lang w:eastAsia="nb-NO"/>
              </w:rPr>
            </w:pPr>
            <w:r w:rsidRPr="001027CE">
              <w:rPr>
                <w:rFonts w:ascii="Calibri" w:eastAsia="Times New Roman" w:hAnsi="Calibri" w:cs="Calibri"/>
                <w:b/>
                <w:bCs/>
                <w:color w:val="000000"/>
                <w:lang w:eastAsia="nb-NO"/>
              </w:rPr>
              <w:t>200</w:t>
            </w:r>
          </w:p>
        </w:tc>
        <w:tc>
          <w:tcPr>
            <w:tcW w:w="929" w:type="dxa"/>
            <w:tcBorders>
              <w:top w:val="single" w:sz="4" w:space="0" w:color="auto"/>
              <w:left w:val="single" w:sz="4" w:space="0" w:color="auto"/>
              <w:bottom w:val="single" w:sz="4" w:space="0" w:color="auto"/>
              <w:right w:val="single" w:sz="4" w:space="0" w:color="auto"/>
            </w:tcBorders>
            <w:vAlign w:val="bottom"/>
            <w:hideMark/>
          </w:tcPr>
          <w:p w14:paraId="7F720911" w14:textId="6E907B76" w:rsidR="001027CE" w:rsidRPr="001027CE" w:rsidRDefault="00B8431C" w:rsidP="001027CE">
            <w:pPr>
              <w:spacing w:after="0" w:line="240" w:lineRule="auto"/>
              <w:jc w:val="right"/>
              <w:rPr>
                <w:rFonts w:ascii="Calibri" w:eastAsia="Times New Roman" w:hAnsi="Calibri" w:cs="Calibri"/>
                <w:b/>
                <w:bCs/>
                <w:color w:val="000000"/>
                <w:lang w:eastAsia="nb-NO"/>
              </w:rPr>
            </w:pPr>
            <w:r>
              <w:rPr>
                <w:rFonts w:ascii="Calibri" w:eastAsia="Times New Roman" w:hAnsi="Calibri" w:cs="Calibri"/>
                <w:b/>
                <w:bCs/>
                <w:color w:val="000000"/>
                <w:lang w:eastAsia="nb-NO"/>
              </w:rPr>
              <w:t>0</w:t>
            </w:r>
            <w:r w:rsidR="001027CE" w:rsidRPr="001027CE">
              <w:rPr>
                <w:rFonts w:ascii="Calibri" w:eastAsia="Times New Roman" w:hAnsi="Calibri" w:cs="Calibri"/>
                <w:b/>
                <w:bCs/>
                <w:color w:val="000000"/>
                <w:lang w:eastAsia="nb-NO"/>
              </w:rPr>
              <w:t>42</w:t>
            </w:r>
          </w:p>
        </w:tc>
        <w:tc>
          <w:tcPr>
            <w:tcW w:w="1166" w:type="dxa"/>
            <w:tcBorders>
              <w:top w:val="single" w:sz="4" w:space="0" w:color="auto"/>
              <w:left w:val="single" w:sz="4" w:space="0" w:color="auto"/>
              <w:bottom w:val="single" w:sz="4" w:space="0" w:color="auto"/>
              <w:right w:val="single" w:sz="4" w:space="0" w:color="auto"/>
            </w:tcBorders>
            <w:noWrap/>
            <w:vAlign w:val="bottom"/>
            <w:hideMark/>
          </w:tcPr>
          <w:p w14:paraId="54D2C10B" w14:textId="77777777" w:rsidR="001027CE" w:rsidRPr="001027CE" w:rsidRDefault="001027CE" w:rsidP="001027CE">
            <w:pPr>
              <w:spacing w:after="0" w:line="240" w:lineRule="auto"/>
              <w:jc w:val="right"/>
              <w:rPr>
                <w:rFonts w:ascii="Calibri" w:eastAsia="Times New Roman" w:hAnsi="Calibri" w:cs="Calibri"/>
                <w:b/>
                <w:bCs/>
                <w:color w:val="000000"/>
                <w:lang w:eastAsia="nb-NO"/>
              </w:rPr>
            </w:pPr>
          </w:p>
        </w:tc>
      </w:tr>
      <w:tr w:rsidR="001027CE" w:rsidRPr="001027CE" w14:paraId="4AADABB2" w14:textId="77777777" w:rsidTr="001027CE">
        <w:trPr>
          <w:trHeight w:val="300"/>
        </w:trPr>
        <w:tc>
          <w:tcPr>
            <w:tcW w:w="6338" w:type="dxa"/>
            <w:tcBorders>
              <w:top w:val="single" w:sz="4" w:space="0" w:color="auto"/>
              <w:left w:val="single" w:sz="4" w:space="0" w:color="auto"/>
              <w:bottom w:val="single" w:sz="4" w:space="0" w:color="auto"/>
              <w:right w:val="single" w:sz="4" w:space="0" w:color="auto"/>
            </w:tcBorders>
            <w:noWrap/>
            <w:vAlign w:val="bottom"/>
            <w:hideMark/>
          </w:tcPr>
          <w:p w14:paraId="485B42BD" w14:textId="77777777" w:rsidR="001027CE" w:rsidRPr="001027CE" w:rsidRDefault="001027CE" w:rsidP="001027CE">
            <w:pPr>
              <w:spacing w:after="0" w:line="240" w:lineRule="auto"/>
              <w:rPr>
                <w:rFonts w:ascii="Calibri" w:eastAsia="Times New Roman" w:hAnsi="Calibri" w:cs="Calibri"/>
                <w:b/>
                <w:bCs/>
                <w:color w:val="000000"/>
                <w:lang w:eastAsia="nb-NO"/>
              </w:rPr>
            </w:pPr>
            <w:r w:rsidRPr="001027CE">
              <w:rPr>
                <w:rFonts w:ascii="Calibri" w:eastAsia="Times New Roman" w:hAnsi="Calibri" w:cs="Calibri"/>
                <w:b/>
                <w:bCs/>
                <w:color w:val="000000"/>
                <w:lang w:eastAsia="nb-NO"/>
              </w:rPr>
              <w:t>Kirkegårder</w:t>
            </w:r>
          </w:p>
        </w:tc>
        <w:tc>
          <w:tcPr>
            <w:tcW w:w="973" w:type="dxa"/>
            <w:tcBorders>
              <w:top w:val="single" w:sz="4" w:space="0" w:color="auto"/>
              <w:left w:val="single" w:sz="4" w:space="0" w:color="auto"/>
              <w:bottom w:val="single" w:sz="4" w:space="0" w:color="auto"/>
              <w:right w:val="single" w:sz="4" w:space="0" w:color="auto"/>
            </w:tcBorders>
            <w:noWrap/>
            <w:vAlign w:val="bottom"/>
            <w:hideMark/>
          </w:tcPr>
          <w:p w14:paraId="701C382E" w14:textId="77777777" w:rsidR="001027CE" w:rsidRPr="001027CE" w:rsidRDefault="001027CE" w:rsidP="001027CE">
            <w:pPr>
              <w:spacing w:after="0" w:line="240" w:lineRule="auto"/>
              <w:jc w:val="right"/>
              <w:rPr>
                <w:rFonts w:ascii="Calibri" w:eastAsia="Times New Roman" w:hAnsi="Calibri" w:cs="Calibri"/>
                <w:b/>
                <w:bCs/>
                <w:color w:val="000000"/>
                <w:lang w:eastAsia="nb-NO"/>
              </w:rPr>
            </w:pPr>
            <w:r w:rsidRPr="001027CE">
              <w:rPr>
                <w:rFonts w:ascii="Calibri" w:eastAsia="Times New Roman" w:hAnsi="Calibri" w:cs="Calibri"/>
                <w:b/>
                <w:bCs/>
                <w:color w:val="000000"/>
                <w:lang w:eastAsia="nb-NO"/>
              </w:rPr>
              <w:t>300</w:t>
            </w:r>
          </w:p>
        </w:tc>
        <w:tc>
          <w:tcPr>
            <w:tcW w:w="929" w:type="dxa"/>
            <w:tcBorders>
              <w:top w:val="single" w:sz="4" w:space="0" w:color="auto"/>
              <w:left w:val="single" w:sz="4" w:space="0" w:color="auto"/>
              <w:bottom w:val="single" w:sz="4" w:space="0" w:color="auto"/>
              <w:right w:val="single" w:sz="4" w:space="0" w:color="auto"/>
            </w:tcBorders>
            <w:vAlign w:val="bottom"/>
            <w:hideMark/>
          </w:tcPr>
          <w:p w14:paraId="05A42FA8" w14:textId="37DD4A5D" w:rsidR="001027CE" w:rsidRPr="001027CE" w:rsidRDefault="00B8431C" w:rsidP="001027CE">
            <w:pPr>
              <w:spacing w:after="0" w:line="240" w:lineRule="auto"/>
              <w:jc w:val="right"/>
              <w:rPr>
                <w:rFonts w:ascii="Calibri" w:eastAsia="Times New Roman" w:hAnsi="Calibri" w:cs="Calibri"/>
                <w:b/>
                <w:bCs/>
                <w:color w:val="000000"/>
                <w:lang w:eastAsia="nb-NO"/>
              </w:rPr>
            </w:pPr>
            <w:r>
              <w:rPr>
                <w:rFonts w:ascii="Calibri" w:eastAsia="Times New Roman" w:hAnsi="Calibri" w:cs="Calibri"/>
                <w:b/>
                <w:bCs/>
                <w:color w:val="000000"/>
                <w:lang w:eastAsia="nb-NO"/>
              </w:rPr>
              <w:t>0</w:t>
            </w:r>
            <w:r w:rsidR="001027CE" w:rsidRPr="001027CE">
              <w:rPr>
                <w:rFonts w:ascii="Calibri" w:eastAsia="Times New Roman" w:hAnsi="Calibri" w:cs="Calibri"/>
                <w:b/>
                <w:bCs/>
                <w:color w:val="000000"/>
                <w:lang w:eastAsia="nb-NO"/>
              </w:rPr>
              <w:t>43</w:t>
            </w:r>
          </w:p>
        </w:tc>
        <w:tc>
          <w:tcPr>
            <w:tcW w:w="1166" w:type="dxa"/>
            <w:tcBorders>
              <w:top w:val="single" w:sz="4" w:space="0" w:color="auto"/>
              <w:left w:val="single" w:sz="4" w:space="0" w:color="auto"/>
              <w:bottom w:val="single" w:sz="4" w:space="0" w:color="auto"/>
              <w:right w:val="single" w:sz="4" w:space="0" w:color="auto"/>
            </w:tcBorders>
            <w:noWrap/>
            <w:vAlign w:val="bottom"/>
            <w:hideMark/>
          </w:tcPr>
          <w:p w14:paraId="06C4E5B9" w14:textId="77777777" w:rsidR="001027CE" w:rsidRPr="001027CE" w:rsidRDefault="001027CE" w:rsidP="001027CE">
            <w:pPr>
              <w:spacing w:after="0" w:line="240" w:lineRule="auto"/>
              <w:jc w:val="right"/>
              <w:rPr>
                <w:rFonts w:ascii="Calibri" w:eastAsia="Times New Roman" w:hAnsi="Calibri" w:cs="Calibri"/>
                <w:b/>
                <w:bCs/>
                <w:color w:val="000000"/>
                <w:lang w:eastAsia="nb-NO"/>
              </w:rPr>
            </w:pPr>
          </w:p>
        </w:tc>
      </w:tr>
      <w:tr w:rsidR="001027CE" w:rsidRPr="001027CE" w14:paraId="7E885385" w14:textId="77777777" w:rsidTr="001027CE">
        <w:trPr>
          <w:trHeight w:val="300"/>
        </w:trPr>
        <w:tc>
          <w:tcPr>
            <w:tcW w:w="6338" w:type="dxa"/>
            <w:tcBorders>
              <w:top w:val="single" w:sz="4" w:space="0" w:color="auto"/>
              <w:left w:val="single" w:sz="4" w:space="0" w:color="auto"/>
              <w:bottom w:val="single" w:sz="4" w:space="0" w:color="auto"/>
              <w:right w:val="single" w:sz="4" w:space="0" w:color="auto"/>
            </w:tcBorders>
            <w:noWrap/>
            <w:vAlign w:val="bottom"/>
            <w:hideMark/>
          </w:tcPr>
          <w:p w14:paraId="03A09C11" w14:textId="77777777" w:rsidR="001027CE" w:rsidRPr="001027CE" w:rsidRDefault="001027CE" w:rsidP="001027CE">
            <w:pPr>
              <w:spacing w:after="0" w:line="240" w:lineRule="auto"/>
              <w:rPr>
                <w:rFonts w:ascii="Calibri" w:eastAsia="Times New Roman" w:hAnsi="Calibri" w:cs="Calibri"/>
                <w:b/>
                <w:bCs/>
                <w:color w:val="000000"/>
                <w:lang w:eastAsia="nb-NO"/>
              </w:rPr>
            </w:pPr>
            <w:r w:rsidRPr="001027CE">
              <w:rPr>
                <w:rFonts w:ascii="Calibri" w:eastAsia="Times New Roman" w:hAnsi="Calibri" w:cs="Calibri"/>
                <w:b/>
                <w:bCs/>
                <w:color w:val="000000"/>
                <w:lang w:eastAsia="nb-NO"/>
              </w:rPr>
              <w:t>Legatstell</w:t>
            </w:r>
          </w:p>
        </w:tc>
        <w:tc>
          <w:tcPr>
            <w:tcW w:w="973" w:type="dxa"/>
            <w:tcBorders>
              <w:top w:val="single" w:sz="4" w:space="0" w:color="auto"/>
              <w:left w:val="single" w:sz="4" w:space="0" w:color="auto"/>
              <w:bottom w:val="single" w:sz="4" w:space="0" w:color="auto"/>
              <w:right w:val="single" w:sz="4" w:space="0" w:color="auto"/>
            </w:tcBorders>
            <w:noWrap/>
            <w:vAlign w:val="bottom"/>
            <w:hideMark/>
          </w:tcPr>
          <w:p w14:paraId="438FE7D5" w14:textId="77777777" w:rsidR="001027CE" w:rsidRPr="001027CE" w:rsidRDefault="001027CE" w:rsidP="001027CE">
            <w:pPr>
              <w:spacing w:after="0" w:line="240" w:lineRule="auto"/>
              <w:jc w:val="right"/>
              <w:rPr>
                <w:rFonts w:ascii="Calibri" w:eastAsia="Times New Roman" w:hAnsi="Calibri" w:cs="Calibri"/>
                <w:b/>
                <w:bCs/>
                <w:color w:val="000000"/>
                <w:lang w:eastAsia="nb-NO"/>
              </w:rPr>
            </w:pPr>
            <w:r w:rsidRPr="001027CE">
              <w:rPr>
                <w:rFonts w:ascii="Calibri" w:eastAsia="Times New Roman" w:hAnsi="Calibri" w:cs="Calibri"/>
                <w:b/>
                <w:bCs/>
                <w:color w:val="000000"/>
                <w:lang w:eastAsia="nb-NO"/>
              </w:rPr>
              <w:t>310</w:t>
            </w:r>
          </w:p>
        </w:tc>
        <w:tc>
          <w:tcPr>
            <w:tcW w:w="929" w:type="dxa"/>
            <w:tcBorders>
              <w:top w:val="single" w:sz="4" w:space="0" w:color="auto"/>
              <w:left w:val="single" w:sz="4" w:space="0" w:color="auto"/>
              <w:bottom w:val="single" w:sz="4" w:space="0" w:color="auto"/>
              <w:right w:val="single" w:sz="4" w:space="0" w:color="auto"/>
            </w:tcBorders>
            <w:vAlign w:val="bottom"/>
            <w:hideMark/>
          </w:tcPr>
          <w:p w14:paraId="02BD9DF1" w14:textId="3F7AAC39" w:rsidR="001027CE" w:rsidRPr="001027CE" w:rsidRDefault="00B8431C" w:rsidP="001027CE">
            <w:pPr>
              <w:spacing w:after="0" w:line="240" w:lineRule="auto"/>
              <w:jc w:val="right"/>
              <w:rPr>
                <w:rFonts w:ascii="Calibri" w:eastAsia="Times New Roman" w:hAnsi="Calibri" w:cs="Calibri"/>
                <w:b/>
                <w:bCs/>
                <w:color w:val="000000"/>
                <w:lang w:eastAsia="nb-NO"/>
              </w:rPr>
            </w:pPr>
            <w:r>
              <w:rPr>
                <w:rFonts w:ascii="Calibri" w:eastAsia="Times New Roman" w:hAnsi="Calibri" w:cs="Calibri"/>
                <w:b/>
                <w:bCs/>
                <w:color w:val="000000"/>
                <w:lang w:eastAsia="nb-NO"/>
              </w:rPr>
              <w:t>0</w:t>
            </w:r>
            <w:r w:rsidR="001027CE" w:rsidRPr="001027CE">
              <w:rPr>
                <w:rFonts w:ascii="Calibri" w:eastAsia="Times New Roman" w:hAnsi="Calibri" w:cs="Calibri"/>
                <w:b/>
                <w:bCs/>
                <w:color w:val="000000"/>
                <w:lang w:eastAsia="nb-NO"/>
              </w:rPr>
              <w:t>43</w:t>
            </w:r>
          </w:p>
        </w:tc>
        <w:tc>
          <w:tcPr>
            <w:tcW w:w="1166" w:type="dxa"/>
            <w:tcBorders>
              <w:top w:val="single" w:sz="4" w:space="0" w:color="auto"/>
              <w:left w:val="single" w:sz="4" w:space="0" w:color="auto"/>
              <w:bottom w:val="single" w:sz="4" w:space="0" w:color="auto"/>
              <w:right w:val="single" w:sz="4" w:space="0" w:color="auto"/>
            </w:tcBorders>
            <w:noWrap/>
            <w:vAlign w:val="bottom"/>
            <w:hideMark/>
          </w:tcPr>
          <w:p w14:paraId="3F60C592" w14:textId="77777777" w:rsidR="001027CE" w:rsidRPr="001027CE" w:rsidRDefault="001027CE" w:rsidP="001027CE">
            <w:pPr>
              <w:spacing w:after="0" w:line="240" w:lineRule="auto"/>
              <w:jc w:val="right"/>
              <w:rPr>
                <w:rFonts w:ascii="Calibri" w:eastAsia="Times New Roman" w:hAnsi="Calibri" w:cs="Calibri"/>
                <w:b/>
                <w:bCs/>
                <w:color w:val="000000"/>
                <w:lang w:eastAsia="nb-NO"/>
              </w:rPr>
            </w:pPr>
          </w:p>
        </w:tc>
      </w:tr>
      <w:tr w:rsidR="001027CE" w:rsidRPr="001027CE" w14:paraId="1C1EAF53" w14:textId="77777777" w:rsidTr="001027CE">
        <w:trPr>
          <w:trHeight w:val="300"/>
        </w:trPr>
        <w:tc>
          <w:tcPr>
            <w:tcW w:w="6338" w:type="dxa"/>
            <w:tcBorders>
              <w:top w:val="single" w:sz="4" w:space="0" w:color="auto"/>
              <w:left w:val="single" w:sz="4" w:space="0" w:color="auto"/>
              <w:bottom w:val="single" w:sz="4" w:space="0" w:color="auto"/>
              <w:right w:val="single" w:sz="4" w:space="0" w:color="auto"/>
            </w:tcBorders>
            <w:noWrap/>
            <w:vAlign w:val="bottom"/>
            <w:hideMark/>
          </w:tcPr>
          <w:p w14:paraId="4EF91239" w14:textId="77777777" w:rsidR="001027CE" w:rsidRPr="001027CE" w:rsidRDefault="001027CE" w:rsidP="001027CE">
            <w:pPr>
              <w:spacing w:after="0" w:line="240" w:lineRule="auto"/>
              <w:rPr>
                <w:rFonts w:ascii="Calibri" w:eastAsia="Times New Roman" w:hAnsi="Calibri" w:cs="Calibri"/>
                <w:b/>
                <w:bCs/>
                <w:color w:val="000000"/>
                <w:lang w:eastAsia="nb-NO"/>
              </w:rPr>
            </w:pPr>
            <w:r w:rsidRPr="001027CE">
              <w:rPr>
                <w:rFonts w:ascii="Calibri" w:eastAsia="Times New Roman" w:hAnsi="Calibri" w:cs="Calibri"/>
                <w:b/>
                <w:bCs/>
                <w:color w:val="000000"/>
                <w:lang w:eastAsia="nb-NO"/>
              </w:rPr>
              <w:t>Andre bygninger (menighetshus)</w:t>
            </w:r>
          </w:p>
        </w:tc>
        <w:tc>
          <w:tcPr>
            <w:tcW w:w="973" w:type="dxa"/>
            <w:tcBorders>
              <w:top w:val="single" w:sz="4" w:space="0" w:color="auto"/>
              <w:left w:val="single" w:sz="4" w:space="0" w:color="auto"/>
              <w:bottom w:val="single" w:sz="4" w:space="0" w:color="auto"/>
              <w:right w:val="single" w:sz="4" w:space="0" w:color="auto"/>
            </w:tcBorders>
            <w:noWrap/>
            <w:vAlign w:val="bottom"/>
            <w:hideMark/>
          </w:tcPr>
          <w:p w14:paraId="443CE6C1" w14:textId="77777777" w:rsidR="001027CE" w:rsidRPr="001027CE" w:rsidRDefault="001027CE" w:rsidP="001027CE">
            <w:pPr>
              <w:spacing w:after="0" w:line="240" w:lineRule="auto"/>
              <w:jc w:val="right"/>
              <w:rPr>
                <w:rFonts w:ascii="Calibri" w:eastAsia="Times New Roman" w:hAnsi="Calibri" w:cs="Calibri"/>
                <w:b/>
                <w:bCs/>
                <w:color w:val="000000"/>
                <w:lang w:eastAsia="nb-NO"/>
              </w:rPr>
            </w:pPr>
            <w:r w:rsidRPr="001027CE">
              <w:rPr>
                <w:rFonts w:ascii="Calibri" w:eastAsia="Times New Roman" w:hAnsi="Calibri" w:cs="Calibri"/>
                <w:b/>
                <w:bCs/>
                <w:color w:val="000000"/>
                <w:lang w:eastAsia="nb-NO"/>
              </w:rPr>
              <w:t>330</w:t>
            </w:r>
          </w:p>
        </w:tc>
        <w:tc>
          <w:tcPr>
            <w:tcW w:w="929" w:type="dxa"/>
            <w:tcBorders>
              <w:top w:val="single" w:sz="4" w:space="0" w:color="auto"/>
              <w:left w:val="single" w:sz="4" w:space="0" w:color="auto"/>
              <w:bottom w:val="single" w:sz="4" w:space="0" w:color="auto"/>
              <w:right w:val="single" w:sz="4" w:space="0" w:color="auto"/>
            </w:tcBorders>
            <w:vAlign w:val="bottom"/>
            <w:hideMark/>
          </w:tcPr>
          <w:p w14:paraId="6F6D4FFB" w14:textId="602DE9C3" w:rsidR="001027CE" w:rsidRPr="001027CE" w:rsidRDefault="00B8431C" w:rsidP="001027CE">
            <w:pPr>
              <w:spacing w:after="0" w:line="240" w:lineRule="auto"/>
              <w:jc w:val="right"/>
              <w:rPr>
                <w:rFonts w:ascii="Calibri" w:eastAsia="Times New Roman" w:hAnsi="Calibri" w:cs="Calibri"/>
                <w:b/>
                <w:bCs/>
                <w:color w:val="000000"/>
                <w:lang w:eastAsia="nb-NO"/>
              </w:rPr>
            </w:pPr>
            <w:r>
              <w:rPr>
                <w:rFonts w:ascii="Calibri" w:eastAsia="Times New Roman" w:hAnsi="Calibri" w:cs="Calibri"/>
                <w:b/>
                <w:bCs/>
                <w:color w:val="000000"/>
                <w:lang w:eastAsia="nb-NO"/>
              </w:rPr>
              <w:t>0</w:t>
            </w:r>
            <w:r w:rsidR="001027CE" w:rsidRPr="001027CE">
              <w:rPr>
                <w:rFonts w:ascii="Calibri" w:eastAsia="Times New Roman" w:hAnsi="Calibri" w:cs="Calibri"/>
                <w:b/>
                <w:bCs/>
                <w:color w:val="000000"/>
                <w:lang w:eastAsia="nb-NO"/>
              </w:rPr>
              <w:t>44</w:t>
            </w:r>
          </w:p>
        </w:tc>
        <w:tc>
          <w:tcPr>
            <w:tcW w:w="1166" w:type="dxa"/>
            <w:tcBorders>
              <w:top w:val="single" w:sz="4" w:space="0" w:color="auto"/>
              <w:left w:val="single" w:sz="4" w:space="0" w:color="auto"/>
              <w:bottom w:val="single" w:sz="4" w:space="0" w:color="auto"/>
              <w:right w:val="single" w:sz="4" w:space="0" w:color="auto"/>
            </w:tcBorders>
            <w:noWrap/>
            <w:vAlign w:val="bottom"/>
            <w:hideMark/>
          </w:tcPr>
          <w:p w14:paraId="4FA2302B" w14:textId="77777777" w:rsidR="001027CE" w:rsidRPr="001027CE" w:rsidRDefault="001027CE" w:rsidP="001027CE">
            <w:pPr>
              <w:spacing w:after="0" w:line="240" w:lineRule="auto"/>
              <w:jc w:val="right"/>
              <w:rPr>
                <w:rFonts w:ascii="Calibri" w:eastAsia="Times New Roman" w:hAnsi="Calibri" w:cs="Calibri"/>
                <w:b/>
                <w:bCs/>
                <w:color w:val="000000"/>
                <w:lang w:eastAsia="nb-NO"/>
              </w:rPr>
            </w:pPr>
          </w:p>
        </w:tc>
      </w:tr>
      <w:tr w:rsidR="001027CE" w:rsidRPr="001027CE" w14:paraId="06FD9226" w14:textId="77777777" w:rsidTr="001027CE">
        <w:trPr>
          <w:trHeight w:val="300"/>
        </w:trPr>
        <w:tc>
          <w:tcPr>
            <w:tcW w:w="6338" w:type="dxa"/>
            <w:tcBorders>
              <w:top w:val="single" w:sz="4" w:space="0" w:color="auto"/>
              <w:left w:val="single" w:sz="4" w:space="0" w:color="auto"/>
              <w:bottom w:val="single" w:sz="4" w:space="0" w:color="auto"/>
              <w:right w:val="single" w:sz="4" w:space="0" w:color="auto"/>
            </w:tcBorders>
            <w:noWrap/>
            <w:vAlign w:val="bottom"/>
            <w:hideMark/>
          </w:tcPr>
          <w:p w14:paraId="6038C47D" w14:textId="77777777" w:rsidR="001027CE" w:rsidRPr="001027CE" w:rsidRDefault="001027CE" w:rsidP="001027CE">
            <w:pPr>
              <w:spacing w:after="0" w:line="240" w:lineRule="auto"/>
              <w:rPr>
                <w:rFonts w:ascii="Calibri" w:eastAsia="Times New Roman" w:hAnsi="Calibri" w:cs="Calibri"/>
                <w:b/>
                <w:bCs/>
                <w:color w:val="000000"/>
                <w:lang w:eastAsia="nb-NO"/>
              </w:rPr>
            </w:pPr>
            <w:r w:rsidRPr="001027CE">
              <w:rPr>
                <w:rFonts w:ascii="Calibri" w:eastAsia="Times New Roman" w:hAnsi="Calibri" w:cs="Calibri"/>
                <w:b/>
                <w:bCs/>
                <w:color w:val="000000"/>
                <w:lang w:eastAsia="nb-NO"/>
              </w:rPr>
              <w:t>Menighetsblad Kirkemagasinet KIME</w:t>
            </w:r>
          </w:p>
        </w:tc>
        <w:tc>
          <w:tcPr>
            <w:tcW w:w="973" w:type="dxa"/>
            <w:tcBorders>
              <w:top w:val="single" w:sz="4" w:space="0" w:color="auto"/>
              <w:left w:val="single" w:sz="4" w:space="0" w:color="auto"/>
              <w:bottom w:val="single" w:sz="4" w:space="0" w:color="auto"/>
              <w:right w:val="single" w:sz="4" w:space="0" w:color="auto"/>
            </w:tcBorders>
            <w:noWrap/>
            <w:vAlign w:val="bottom"/>
            <w:hideMark/>
          </w:tcPr>
          <w:p w14:paraId="7CD6D83B" w14:textId="77777777" w:rsidR="001027CE" w:rsidRPr="001027CE" w:rsidRDefault="001027CE" w:rsidP="001027CE">
            <w:pPr>
              <w:spacing w:after="0" w:line="240" w:lineRule="auto"/>
              <w:jc w:val="right"/>
              <w:rPr>
                <w:rFonts w:ascii="Calibri" w:eastAsia="Times New Roman" w:hAnsi="Calibri" w:cs="Calibri"/>
                <w:b/>
                <w:bCs/>
                <w:color w:val="000000"/>
                <w:lang w:eastAsia="nb-NO"/>
              </w:rPr>
            </w:pPr>
            <w:r w:rsidRPr="001027CE">
              <w:rPr>
                <w:rFonts w:ascii="Calibri" w:eastAsia="Times New Roman" w:hAnsi="Calibri" w:cs="Calibri"/>
                <w:b/>
                <w:bCs/>
                <w:color w:val="000000"/>
                <w:lang w:eastAsia="nb-NO"/>
              </w:rPr>
              <w:t>400</w:t>
            </w:r>
          </w:p>
        </w:tc>
        <w:tc>
          <w:tcPr>
            <w:tcW w:w="929" w:type="dxa"/>
            <w:tcBorders>
              <w:top w:val="single" w:sz="4" w:space="0" w:color="auto"/>
              <w:left w:val="single" w:sz="4" w:space="0" w:color="auto"/>
              <w:bottom w:val="single" w:sz="4" w:space="0" w:color="auto"/>
              <w:right w:val="single" w:sz="4" w:space="0" w:color="auto"/>
            </w:tcBorders>
            <w:vAlign w:val="bottom"/>
            <w:hideMark/>
          </w:tcPr>
          <w:p w14:paraId="5932540E" w14:textId="5C6DBC9F" w:rsidR="001027CE" w:rsidRPr="001027CE" w:rsidRDefault="00B8431C" w:rsidP="001027CE">
            <w:pPr>
              <w:spacing w:after="0" w:line="240" w:lineRule="auto"/>
              <w:jc w:val="right"/>
              <w:rPr>
                <w:rFonts w:ascii="Calibri" w:eastAsia="Times New Roman" w:hAnsi="Calibri" w:cs="Calibri"/>
                <w:b/>
                <w:bCs/>
                <w:color w:val="000000"/>
                <w:lang w:eastAsia="nb-NO"/>
              </w:rPr>
            </w:pPr>
            <w:r>
              <w:rPr>
                <w:rFonts w:ascii="Calibri" w:eastAsia="Times New Roman" w:hAnsi="Calibri" w:cs="Calibri"/>
                <w:b/>
                <w:bCs/>
                <w:color w:val="000000"/>
                <w:lang w:eastAsia="nb-NO"/>
              </w:rPr>
              <w:t>0</w:t>
            </w:r>
            <w:r w:rsidR="001027CE" w:rsidRPr="001027CE">
              <w:rPr>
                <w:rFonts w:ascii="Calibri" w:eastAsia="Times New Roman" w:hAnsi="Calibri" w:cs="Calibri"/>
                <w:b/>
                <w:bCs/>
                <w:color w:val="000000"/>
                <w:lang w:eastAsia="nb-NO"/>
              </w:rPr>
              <w:t>44</w:t>
            </w:r>
          </w:p>
        </w:tc>
        <w:tc>
          <w:tcPr>
            <w:tcW w:w="1166" w:type="dxa"/>
            <w:tcBorders>
              <w:top w:val="single" w:sz="4" w:space="0" w:color="auto"/>
              <w:left w:val="single" w:sz="4" w:space="0" w:color="auto"/>
              <w:bottom w:val="single" w:sz="4" w:space="0" w:color="auto"/>
              <w:right w:val="single" w:sz="4" w:space="0" w:color="auto"/>
            </w:tcBorders>
            <w:noWrap/>
            <w:vAlign w:val="bottom"/>
            <w:hideMark/>
          </w:tcPr>
          <w:p w14:paraId="7ACF8A67" w14:textId="77777777" w:rsidR="001027CE" w:rsidRPr="001027CE" w:rsidRDefault="001027CE" w:rsidP="001027CE">
            <w:pPr>
              <w:spacing w:after="0" w:line="240" w:lineRule="auto"/>
              <w:jc w:val="right"/>
              <w:rPr>
                <w:rFonts w:ascii="Calibri" w:eastAsia="Times New Roman" w:hAnsi="Calibri" w:cs="Calibri"/>
                <w:b/>
                <w:bCs/>
                <w:color w:val="000000"/>
                <w:lang w:eastAsia="nb-NO"/>
              </w:rPr>
            </w:pPr>
          </w:p>
        </w:tc>
      </w:tr>
      <w:tr w:rsidR="001027CE" w:rsidRPr="001027CE" w14:paraId="6E2C0C49" w14:textId="77777777" w:rsidTr="001027CE">
        <w:trPr>
          <w:trHeight w:val="300"/>
        </w:trPr>
        <w:tc>
          <w:tcPr>
            <w:tcW w:w="6338" w:type="dxa"/>
            <w:tcBorders>
              <w:top w:val="single" w:sz="4" w:space="0" w:color="auto"/>
              <w:left w:val="single" w:sz="4" w:space="0" w:color="auto"/>
              <w:bottom w:val="single" w:sz="4" w:space="0" w:color="auto"/>
              <w:right w:val="single" w:sz="4" w:space="0" w:color="auto"/>
            </w:tcBorders>
            <w:noWrap/>
            <w:vAlign w:val="bottom"/>
            <w:hideMark/>
          </w:tcPr>
          <w:p w14:paraId="48DC71AE" w14:textId="77777777" w:rsidR="001027CE" w:rsidRPr="001027CE" w:rsidRDefault="001027CE" w:rsidP="001027CE">
            <w:pPr>
              <w:spacing w:after="0" w:line="240" w:lineRule="auto"/>
              <w:rPr>
                <w:rFonts w:ascii="Calibri" w:eastAsia="Times New Roman" w:hAnsi="Calibri" w:cs="Calibri"/>
                <w:b/>
                <w:bCs/>
                <w:color w:val="000000"/>
                <w:lang w:eastAsia="nb-NO"/>
              </w:rPr>
            </w:pPr>
            <w:r w:rsidRPr="001027CE">
              <w:rPr>
                <w:rFonts w:ascii="Calibri" w:eastAsia="Times New Roman" w:hAnsi="Calibri" w:cs="Calibri"/>
                <w:b/>
                <w:bCs/>
                <w:color w:val="000000"/>
                <w:lang w:eastAsia="nb-NO"/>
              </w:rPr>
              <w:t>Kirkemusikk</w:t>
            </w:r>
          </w:p>
        </w:tc>
        <w:tc>
          <w:tcPr>
            <w:tcW w:w="973" w:type="dxa"/>
            <w:tcBorders>
              <w:top w:val="single" w:sz="4" w:space="0" w:color="auto"/>
              <w:left w:val="single" w:sz="4" w:space="0" w:color="auto"/>
              <w:bottom w:val="single" w:sz="4" w:space="0" w:color="auto"/>
              <w:right w:val="single" w:sz="4" w:space="0" w:color="auto"/>
            </w:tcBorders>
            <w:noWrap/>
            <w:vAlign w:val="bottom"/>
            <w:hideMark/>
          </w:tcPr>
          <w:p w14:paraId="4C01EAB0" w14:textId="77777777" w:rsidR="001027CE" w:rsidRPr="001027CE" w:rsidRDefault="001027CE" w:rsidP="001027CE">
            <w:pPr>
              <w:spacing w:after="0" w:line="240" w:lineRule="auto"/>
              <w:jc w:val="right"/>
              <w:rPr>
                <w:rFonts w:ascii="Calibri" w:eastAsia="Times New Roman" w:hAnsi="Calibri" w:cs="Calibri"/>
                <w:b/>
                <w:bCs/>
                <w:color w:val="000000"/>
                <w:lang w:eastAsia="nb-NO"/>
              </w:rPr>
            </w:pPr>
            <w:r w:rsidRPr="001027CE">
              <w:rPr>
                <w:rFonts w:ascii="Calibri" w:eastAsia="Times New Roman" w:hAnsi="Calibri" w:cs="Calibri"/>
                <w:b/>
                <w:bCs/>
                <w:color w:val="000000"/>
                <w:lang w:eastAsia="nb-NO"/>
              </w:rPr>
              <w:t>401</w:t>
            </w:r>
          </w:p>
        </w:tc>
        <w:tc>
          <w:tcPr>
            <w:tcW w:w="929" w:type="dxa"/>
            <w:tcBorders>
              <w:top w:val="single" w:sz="4" w:space="0" w:color="auto"/>
              <w:left w:val="single" w:sz="4" w:space="0" w:color="auto"/>
              <w:bottom w:val="single" w:sz="4" w:space="0" w:color="auto"/>
              <w:right w:val="single" w:sz="4" w:space="0" w:color="auto"/>
            </w:tcBorders>
            <w:vAlign w:val="bottom"/>
            <w:hideMark/>
          </w:tcPr>
          <w:p w14:paraId="009550E9" w14:textId="78EA1758" w:rsidR="001027CE" w:rsidRPr="001027CE" w:rsidRDefault="00B8431C" w:rsidP="001027CE">
            <w:pPr>
              <w:spacing w:after="0" w:line="240" w:lineRule="auto"/>
              <w:jc w:val="right"/>
              <w:rPr>
                <w:rFonts w:ascii="Calibri" w:eastAsia="Times New Roman" w:hAnsi="Calibri" w:cs="Calibri"/>
                <w:b/>
                <w:bCs/>
                <w:color w:val="000000"/>
                <w:lang w:eastAsia="nb-NO"/>
              </w:rPr>
            </w:pPr>
            <w:r>
              <w:rPr>
                <w:rFonts w:ascii="Calibri" w:eastAsia="Times New Roman" w:hAnsi="Calibri" w:cs="Calibri"/>
                <w:b/>
                <w:bCs/>
                <w:color w:val="000000"/>
                <w:lang w:eastAsia="nb-NO"/>
              </w:rPr>
              <w:t>0</w:t>
            </w:r>
            <w:r w:rsidR="001027CE" w:rsidRPr="001027CE">
              <w:rPr>
                <w:rFonts w:ascii="Calibri" w:eastAsia="Times New Roman" w:hAnsi="Calibri" w:cs="Calibri"/>
                <w:b/>
                <w:bCs/>
                <w:color w:val="000000"/>
                <w:lang w:eastAsia="nb-NO"/>
              </w:rPr>
              <w:t>44</w:t>
            </w:r>
          </w:p>
        </w:tc>
        <w:tc>
          <w:tcPr>
            <w:tcW w:w="1166" w:type="dxa"/>
            <w:tcBorders>
              <w:top w:val="single" w:sz="4" w:space="0" w:color="auto"/>
              <w:left w:val="single" w:sz="4" w:space="0" w:color="auto"/>
              <w:bottom w:val="single" w:sz="4" w:space="0" w:color="auto"/>
              <w:right w:val="single" w:sz="4" w:space="0" w:color="auto"/>
            </w:tcBorders>
            <w:noWrap/>
            <w:vAlign w:val="bottom"/>
            <w:hideMark/>
          </w:tcPr>
          <w:p w14:paraId="7B4DAE7E" w14:textId="77777777" w:rsidR="001027CE" w:rsidRPr="001027CE" w:rsidRDefault="001027CE" w:rsidP="001027CE">
            <w:pPr>
              <w:spacing w:after="0" w:line="240" w:lineRule="auto"/>
              <w:jc w:val="right"/>
              <w:rPr>
                <w:rFonts w:ascii="Calibri" w:eastAsia="Times New Roman" w:hAnsi="Calibri" w:cs="Calibri"/>
                <w:b/>
                <w:bCs/>
                <w:color w:val="000000"/>
                <w:lang w:eastAsia="nb-NO"/>
              </w:rPr>
            </w:pPr>
          </w:p>
        </w:tc>
      </w:tr>
      <w:tr w:rsidR="001027CE" w:rsidRPr="001027CE" w14:paraId="6C13B071" w14:textId="77777777" w:rsidTr="001027CE">
        <w:trPr>
          <w:trHeight w:val="300"/>
        </w:trPr>
        <w:tc>
          <w:tcPr>
            <w:tcW w:w="6338" w:type="dxa"/>
            <w:tcBorders>
              <w:top w:val="single" w:sz="4" w:space="0" w:color="auto"/>
              <w:left w:val="single" w:sz="4" w:space="0" w:color="auto"/>
              <w:bottom w:val="single" w:sz="4" w:space="0" w:color="auto"/>
              <w:right w:val="single" w:sz="4" w:space="0" w:color="auto"/>
            </w:tcBorders>
            <w:noWrap/>
            <w:vAlign w:val="bottom"/>
            <w:hideMark/>
          </w:tcPr>
          <w:p w14:paraId="2AE04348" w14:textId="77777777" w:rsidR="001027CE" w:rsidRPr="001027CE" w:rsidRDefault="001027CE" w:rsidP="001027CE">
            <w:pPr>
              <w:spacing w:after="0" w:line="240" w:lineRule="auto"/>
              <w:rPr>
                <w:rFonts w:ascii="Calibri" w:eastAsia="Times New Roman" w:hAnsi="Calibri" w:cs="Calibri"/>
                <w:b/>
                <w:bCs/>
                <w:color w:val="000000"/>
                <w:lang w:eastAsia="nb-NO"/>
              </w:rPr>
            </w:pPr>
            <w:r w:rsidRPr="001027CE">
              <w:rPr>
                <w:rFonts w:ascii="Calibri" w:eastAsia="Times New Roman" w:hAnsi="Calibri" w:cs="Calibri"/>
                <w:b/>
                <w:bCs/>
                <w:color w:val="000000"/>
                <w:lang w:eastAsia="nb-NO"/>
              </w:rPr>
              <w:t>Digital kirke, digital satsing</w:t>
            </w:r>
          </w:p>
        </w:tc>
        <w:tc>
          <w:tcPr>
            <w:tcW w:w="973" w:type="dxa"/>
            <w:tcBorders>
              <w:top w:val="single" w:sz="4" w:space="0" w:color="auto"/>
              <w:left w:val="single" w:sz="4" w:space="0" w:color="auto"/>
              <w:bottom w:val="single" w:sz="4" w:space="0" w:color="auto"/>
              <w:right w:val="single" w:sz="4" w:space="0" w:color="auto"/>
            </w:tcBorders>
            <w:noWrap/>
            <w:vAlign w:val="bottom"/>
            <w:hideMark/>
          </w:tcPr>
          <w:p w14:paraId="7881F73F" w14:textId="77777777" w:rsidR="001027CE" w:rsidRPr="001027CE" w:rsidRDefault="001027CE" w:rsidP="001027CE">
            <w:pPr>
              <w:spacing w:after="0" w:line="240" w:lineRule="auto"/>
              <w:jc w:val="right"/>
              <w:rPr>
                <w:rFonts w:ascii="Calibri" w:eastAsia="Times New Roman" w:hAnsi="Calibri" w:cs="Calibri"/>
                <w:b/>
                <w:bCs/>
                <w:color w:val="000000"/>
                <w:lang w:eastAsia="nb-NO"/>
              </w:rPr>
            </w:pPr>
            <w:r w:rsidRPr="001027CE">
              <w:rPr>
                <w:rFonts w:ascii="Calibri" w:eastAsia="Times New Roman" w:hAnsi="Calibri" w:cs="Calibri"/>
                <w:b/>
                <w:bCs/>
                <w:color w:val="000000"/>
                <w:lang w:eastAsia="nb-NO"/>
              </w:rPr>
              <w:t>402</w:t>
            </w:r>
          </w:p>
        </w:tc>
        <w:tc>
          <w:tcPr>
            <w:tcW w:w="929" w:type="dxa"/>
            <w:tcBorders>
              <w:top w:val="single" w:sz="4" w:space="0" w:color="auto"/>
              <w:left w:val="single" w:sz="4" w:space="0" w:color="auto"/>
              <w:bottom w:val="single" w:sz="4" w:space="0" w:color="auto"/>
              <w:right w:val="single" w:sz="4" w:space="0" w:color="auto"/>
            </w:tcBorders>
            <w:vAlign w:val="bottom"/>
            <w:hideMark/>
          </w:tcPr>
          <w:p w14:paraId="2CF720C7" w14:textId="478E8746" w:rsidR="001027CE" w:rsidRPr="001027CE" w:rsidRDefault="00B8431C" w:rsidP="001027CE">
            <w:pPr>
              <w:spacing w:after="0" w:line="240" w:lineRule="auto"/>
              <w:jc w:val="right"/>
              <w:rPr>
                <w:rFonts w:ascii="Calibri" w:eastAsia="Times New Roman" w:hAnsi="Calibri" w:cs="Calibri"/>
                <w:b/>
                <w:bCs/>
                <w:color w:val="000000"/>
                <w:lang w:eastAsia="nb-NO"/>
              </w:rPr>
            </w:pPr>
            <w:r>
              <w:rPr>
                <w:rFonts w:ascii="Calibri" w:eastAsia="Times New Roman" w:hAnsi="Calibri" w:cs="Calibri"/>
                <w:b/>
                <w:bCs/>
                <w:color w:val="000000"/>
                <w:lang w:eastAsia="nb-NO"/>
              </w:rPr>
              <w:t>0</w:t>
            </w:r>
            <w:r w:rsidR="001027CE" w:rsidRPr="001027CE">
              <w:rPr>
                <w:rFonts w:ascii="Calibri" w:eastAsia="Times New Roman" w:hAnsi="Calibri" w:cs="Calibri"/>
                <w:b/>
                <w:bCs/>
                <w:color w:val="000000"/>
                <w:lang w:eastAsia="nb-NO"/>
              </w:rPr>
              <w:t>44</w:t>
            </w:r>
          </w:p>
        </w:tc>
        <w:tc>
          <w:tcPr>
            <w:tcW w:w="1166" w:type="dxa"/>
            <w:tcBorders>
              <w:top w:val="single" w:sz="4" w:space="0" w:color="auto"/>
              <w:left w:val="single" w:sz="4" w:space="0" w:color="auto"/>
              <w:bottom w:val="single" w:sz="4" w:space="0" w:color="auto"/>
              <w:right w:val="single" w:sz="4" w:space="0" w:color="auto"/>
            </w:tcBorders>
            <w:noWrap/>
            <w:vAlign w:val="bottom"/>
            <w:hideMark/>
          </w:tcPr>
          <w:p w14:paraId="1FB1338F" w14:textId="77777777" w:rsidR="001027CE" w:rsidRPr="001027CE" w:rsidRDefault="001027CE" w:rsidP="001027CE">
            <w:pPr>
              <w:spacing w:after="0" w:line="240" w:lineRule="auto"/>
              <w:jc w:val="right"/>
              <w:rPr>
                <w:rFonts w:ascii="Calibri" w:eastAsia="Times New Roman" w:hAnsi="Calibri" w:cs="Calibri"/>
                <w:b/>
                <w:bCs/>
                <w:color w:val="000000"/>
                <w:lang w:eastAsia="nb-NO"/>
              </w:rPr>
            </w:pPr>
          </w:p>
        </w:tc>
      </w:tr>
      <w:tr w:rsidR="001027CE" w:rsidRPr="001027CE" w14:paraId="485F351B" w14:textId="77777777" w:rsidTr="001027CE">
        <w:trPr>
          <w:trHeight w:val="300"/>
        </w:trPr>
        <w:tc>
          <w:tcPr>
            <w:tcW w:w="6338" w:type="dxa"/>
            <w:tcBorders>
              <w:top w:val="single" w:sz="4" w:space="0" w:color="auto"/>
              <w:left w:val="single" w:sz="4" w:space="0" w:color="auto"/>
              <w:bottom w:val="single" w:sz="4" w:space="0" w:color="auto"/>
              <w:right w:val="single" w:sz="4" w:space="0" w:color="auto"/>
            </w:tcBorders>
            <w:noWrap/>
            <w:vAlign w:val="bottom"/>
            <w:hideMark/>
          </w:tcPr>
          <w:p w14:paraId="4A64C16E" w14:textId="77777777" w:rsidR="001027CE" w:rsidRPr="001027CE" w:rsidRDefault="001027CE" w:rsidP="001027CE">
            <w:pPr>
              <w:spacing w:after="0" w:line="240" w:lineRule="auto"/>
              <w:rPr>
                <w:rFonts w:ascii="Calibri" w:eastAsia="Times New Roman" w:hAnsi="Calibri" w:cs="Calibri"/>
                <w:b/>
                <w:bCs/>
                <w:color w:val="000000"/>
                <w:lang w:eastAsia="nb-NO"/>
              </w:rPr>
            </w:pPr>
            <w:r w:rsidRPr="001027CE">
              <w:rPr>
                <w:rFonts w:ascii="Calibri" w:eastAsia="Times New Roman" w:hAnsi="Calibri" w:cs="Calibri"/>
                <w:b/>
                <w:bCs/>
                <w:color w:val="000000"/>
                <w:lang w:eastAsia="nb-NO"/>
              </w:rPr>
              <w:t>Trosopplæring</w:t>
            </w:r>
          </w:p>
        </w:tc>
        <w:tc>
          <w:tcPr>
            <w:tcW w:w="973" w:type="dxa"/>
            <w:tcBorders>
              <w:top w:val="single" w:sz="4" w:space="0" w:color="auto"/>
              <w:left w:val="single" w:sz="4" w:space="0" w:color="auto"/>
              <w:bottom w:val="single" w:sz="4" w:space="0" w:color="auto"/>
              <w:right w:val="single" w:sz="4" w:space="0" w:color="auto"/>
            </w:tcBorders>
            <w:noWrap/>
            <w:vAlign w:val="bottom"/>
            <w:hideMark/>
          </w:tcPr>
          <w:p w14:paraId="165D85D6" w14:textId="77777777" w:rsidR="001027CE" w:rsidRPr="001027CE" w:rsidRDefault="001027CE" w:rsidP="001027CE">
            <w:pPr>
              <w:spacing w:after="0" w:line="240" w:lineRule="auto"/>
              <w:jc w:val="right"/>
              <w:rPr>
                <w:rFonts w:ascii="Calibri" w:eastAsia="Times New Roman" w:hAnsi="Calibri" w:cs="Calibri"/>
                <w:b/>
                <w:bCs/>
                <w:color w:val="000000"/>
                <w:lang w:eastAsia="nb-NO"/>
              </w:rPr>
            </w:pPr>
            <w:r w:rsidRPr="001027CE">
              <w:rPr>
                <w:rFonts w:ascii="Calibri" w:eastAsia="Times New Roman" w:hAnsi="Calibri" w:cs="Calibri"/>
                <w:b/>
                <w:bCs/>
                <w:color w:val="000000"/>
                <w:lang w:eastAsia="nb-NO"/>
              </w:rPr>
              <w:t>410</w:t>
            </w:r>
          </w:p>
        </w:tc>
        <w:tc>
          <w:tcPr>
            <w:tcW w:w="929" w:type="dxa"/>
            <w:tcBorders>
              <w:top w:val="single" w:sz="4" w:space="0" w:color="auto"/>
              <w:left w:val="single" w:sz="4" w:space="0" w:color="auto"/>
              <w:bottom w:val="single" w:sz="4" w:space="0" w:color="auto"/>
              <w:right w:val="single" w:sz="4" w:space="0" w:color="auto"/>
            </w:tcBorders>
            <w:vAlign w:val="bottom"/>
            <w:hideMark/>
          </w:tcPr>
          <w:p w14:paraId="1CE4134C" w14:textId="41E86F75" w:rsidR="001027CE" w:rsidRPr="001027CE" w:rsidRDefault="00B8431C" w:rsidP="001027CE">
            <w:pPr>
              <w:spacing w:after="0" w:line="240" w:lineRule="auto"/>
              <w:jc w:val="right"/>
              <w:rPr>
                <w:rFonts w:ascii="Calibri" w:eastAsia="Times New Roman" w:hAnsi="Calibri" w:cs="Calibri"/>
                <w:b/>
                <w:bCs/>
                <w:color w:val="000000"/>
                <w:lang w:eastAsia="nb-NO"/>
              </w:rPr>
            </w:pPr>
            <w:r>
              <w:rPr>
                <w:rFonts w:ascii="Calibri" w:eastAsia="Times New Roman" w:hAnsi="Calibri" w:cs="Calibri"/>
                <w:b/>
                <w:bCs/>
                <w:color w:val="000000"/>
                <w:lang w:eastAsia="nb-NO"/>
              </w:rPr>
              <w:t>0</w:t>
            </w:r>
            <w:r w:rsidR="001027CE" w:rsidRPr="001027CE">
              <w:rPr>
                <w:rFonts w:ascii="Calibri" w:eastAsia="Times New Roman" w:hAnsi="Calibri" w:cs="Calibri"/>
                <w:b/>
                <w:bCs/>
                <w:color w:val="000000"/>
                <w:lang w:eastAsia="nb-NO"/>
              </w:rPr>
              <w:t>44</w:t>
            </w:r>
          </w:p>
        </w:tc>
        <w:tc>
          <w:tcPr>
            <w:tcW w:w="1166" w:type="dxa"/>
            <w:tcBorders>
              <w:top w:val="single" w:sz="4" w:space="0" w:color="auto"/>
              <w:left w:val="single" w:sz="4" w:space="0" w:color="auto"/>
              <w:bottom w:val="single" w:sz="4" w:space="0" w:color="auto"/>
              <w:right w:val="single" w:sz="4" w:space="0" w:color="auto"/>
            </w:tcBorders>
            <w:noWrap/>
            <w:vAlign w:val="bottom"/>
            <w:hideMark/>
          </w:tcPr>
          <w:p w14:paraId="74C5190E" w14:textId="77777777" w:rsidR="001027CE" w:rsidRPr="001027CE" w:rsidRDefault="001027CE" w:rsidP="001027CE">
            <w:pPr>
              <w:spacing w:after="0" w:line="240" w:lineRule="auto"/>
              <w:jc w:val="right"/>
              <w:rPr>
                <w:rFonts w:ascii="Calibri" w:eastAsia="Times New Roman" w:hAnsi="Calibri" w:cs="Calibri"/>
                <w:b/>
                <w:bCs/>
                <w:color w:val="000000"/>
                <w:lang w:eastAsia="nb-NO"/>
              </w:rPr>
            </w:pPr>
          </w:p>
        </w:tc>
      </w:tr>
      <w:tr w:rsidR="001027CE" w:rsidRPr="001027CE" w14:paraId="4D5F9EBC" w14:textId="77777777" w:rsidTr="001027CE">
        <w:trPr>
          <w:trHeight w:val="300"/>
        </w:trPr>
        <w:tc>
          <w:tcPr>
            <w:tcW w:w="633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78532F1" w14:textId="77777777" w:rsidR="001027CE" w:rsidRPr="001027CE" w:rsidRDefault="001027CE" w:rsidP="001027CE">
            <w:pPr>
              <w:spacing w:after="0" w:line="240" w:lineRule="auto"/>
              <w:rPr>
                <w:rFonts w:ascii="Calibri" w:eastAsia="Times New Roman" w:hAnsi="Calibri" w:cs="Calibri"/>
                <w:b/>
                <w:bCs/>
                <w:color w:val="000000"/>
                <w:lang w:eastAsia="nb-NO"/>
              </w:rPr>
            </w:pPr>
            <w:r w:rsidRPr="001027CE">
              <w:rPr>
                <w:rFonts w:ascii="Calibri" w:eastAsia="Times New Roman" w:hAnsi="Calibri" w:cs="Calibri"/>
                <w:b/>
                <w:bCs/>
                <w:color w:val="000000"/>
                <w:lang w:eastAsia="nb-NO"/>
              </w:rPr>
              <w:t>Diakoni (Eidsberg og Askim)</w:t>
            </w:r>
          </w:p>
        </w:tc>
        <w:tc>
          <w:tcPr>
            <w:tcW w:w="973" w:type="dxa"/>
            <w:tcBorders>
              <w:top w:val="single" w:sz="4" w:space="0" w:color="auto"/>
              <w:left w:val="single" w:sz="4" w:space="0" w:color="auto"/>
              <w:bottom w:val="single" w:sz="4" w:space="0" w:color="auto"/>
              <w:right w:val="single" w:sz="4" w:space="0" w:color="auto"/>
            </w:tcBorders>
            <w:noWrap/>
            <w:vAlign w:val="bottom"/>
            <w:hideMark/>
          </w:tcPr>
          <w:p w14:paraId="1BFFEAC5" w14:textId="77777777" w:rsidR="001027CE" w:rsidRPr="001027CE" w:rsidRDefault="001027CE" w:rsidP="001027CE">
            <w:pPr>
              <w:spacing w:after="0" w:line="240" w:lineRule="auto"/>
              <w:jc w:val="right"/>
              <w:rPr>
                <w:rFonts w:ascii="Calibri" w:eastAsia="Times New Roman" w:hAnsi="Calibri" w:cs="Calibri"/>
                <w:b/>
                <w:bCs/>
                <w:color w:val="000000"/>
                <w:lang w:eastAsia="nb-NO"/>
              </w:rPr>
            </w:pPr>
            <w:r w:rsidRPr="001027CE">
              <w:rPr>
                <w:rFonts w:ascii="Calibri" w:eastAsia="Times New Roman" w:hAnsi="Calibri" w:cs="Calibri"/>
                <w:b/>
                <w:bCs/>
                <w:color w:val="000000"/>
                <w:lang w:eastAsia="nb-NO"/>
              </w:rPr>
              <w:t>420</w:t>
            </w:r>
          </w:p>
        </w:tc>
        <w:tc>
          <w:tcPr>
            <w:tcW w:w="929" w:type="dxa"/>
            <w:tcBorders>
              <w:top w:val="single" w:sz="4" w:space="0" w:color="auto"/>
              <w:left w:val="single" w:sz="4" w:space="0" w:color="auto"/>
              <w:bottom w:val="single" w:sz="4" w:space="0" w:color="auto"/>
              <w:right w:val="single" w:sz="4" w:space="0" w:color="auto"/>
            </w:tcBorders>
            <w:vAlign w:val="bottom"/>
            <w:hideMark/>
          </w:tcPr>
          <w:p w14:paraId="43DE4947" w14:textId="0D08ABFB" w:rsidR="001027CE" w:rsidRPr="001027CE" w:rsidRDefault="00B8431C" w:rsidP="001027CE">
            <w:pPr>
              <w:spacing w:after="0" w:line="240" w:lineRule="auto"/>
              <w:jc w:val="right"/>
              <w:rPr>
                <w:rFonts w:ascii="Calibri" w:eastAsia="Times New Roman" w:hAnsi="Calibri" w:cs="Calibri"/>
                <w:b/>
                <w:bCs/>
                <w:color w:val="000000"/>
                <w:lang w:eastAsia="nb-NO"/>
              </w:rPr>
            </w:pPr>
            <w:r>
              <w:rPr>
                <w:rFonts w:ascii="Calibri" w:eastAsia="Times New Roman" w:hAnsi="Calibri" w:cs="Calibri"/>
                <w:b/>
                <w:bCs/>
                <w:color w:val="000000"/>
                <w:lang w:eastAsia="nb-NO"/>
              </w:rPr>
              <w:t>0</w:t>
            </w:r>
            <w:r w:rsidR="001027CE" w:rsidRPr="001027CE">
              <w:rPr>
                <w:rFonts w:ascii="Calibri" w:eastAsia="Times New Roman" w:hAnsi="Calibri" w:cs="Calibri"/>
                <w:b/>
                <w:bCs/>
                <w:color w:val="000000"/>
                <w:lang w:eastAsia="nb-NO"/>
              </w:rPr>
              <w:t>44</w:t>
            </w:r>
          </w:p>
        </w:tc>
        <w:tc>
          <w:tcPr>
            <w:tcW w:w="1166" w:type="dxa"/>
            <w:tcBorders>
              <w:top w:val="single" w:sz="4" w:space="0" w:color="auto"/>
              <w:left w:val="single" w:sz="4" w:space="0" w:color="auto"/>
              <w:bottom w:val="single" w:sz="4" w:space="0" w:color="auto"/>
              <w:right w:val="single" w:sz="4" w:space="0" w:color="auto"/>
            </w:tcBorders>
            <w:noWrap/>
            <w:vAlign w:val="bottom"/>
            <w:hideMark/>
          </w:tcPr>
          <w:p w14:paraId="41AE0E19" w14:textId="77777777" w:rsidR="001027CE" w:rsidRPr="001027CE" w:rsidRDefault="001027CE" w:rsidP="001027CE">
            <w:pPr>
              <w:spacing w:after="0" w:line="240" w:lineRule="auto"/>
              <w:jc w:val="right"/>
              <w:rPr>
                <w:rFonts w:ascii="Calibri" w:eastAsia="Times New Roman" w:hAnsi="Calibri" w:cs="Calibri"/>
                <w:b/>
                <w:bCs/>
                <w:color w:val="000000"/>
                <w:lang w:eastAsia="nb-NO"/>
              </w:rPr>
            </w:pPr>
          </w:p>
        </w:tc>
      </w:tr>
      <w:tr w:rsidR="001027CE" w:rsidRPr="001027CE" w14:paraId="7D85C1B2" w14:textId="77777777" w:rsidTr="001027CE">
        <w:trPr>
          <w:trHeight w:val="300"/>
        </w:trPr>
        <w:tc>
          <w:tcPr>
            <w:tcW w:w="6338" w:type="dxa"/>
            <w:tcBorders>
              <w:top w:val="single" w:sz="4" w:space="0" w:color="auto"/>
              <w:left w:val="single" w:sz="4" w:space="0" w:color="auto"/>
              <w:bottom w:val="single" w:sz="4" w:space="0" w:color="auto"/>
              <w:right w:val="single" w:sz="4" w:space="0" w:color="auto"/>
            </w:tcBorders>
            <w:noWrap/>
            <w:vAlign w:val="bottom"/>
            <w:hideMark/>
          </w:tcPr>
          <w:p w14:paraId="68598157" w14:textId="77777777" w:rsidR="001027CE" w:rsidRPr="001027CE" w:rsidRDefault="001027CE" w:rsidP="001027CE">
            <w:pPr>
              <w:spacing w:after="0" w:line="240" w:lineRule="auto"/>
              <w:rPr>
                <w:rFonts w:ascii="Calibri" w:eastAsia="Times New Roman" w:hAnsi="Calibri" w:cs="Calibri"/>
                <w:b/>
                <w:bCs/>
                <w:color w:val="000000"/>
                <w:lang w:eastAsia="nb-NO"/>
              </w:rPr>
            </w:pPr>
            <w:proofErr w:type="spellStart"/>
            <w:r w:rsidRPr="001027CE">
              <w:rPr>
                <w:rFonts w:ascii="Calibri" w:eastAsia="Times New Roman" w:hAnsi="Calibri" w:cs="Calibri"/>
                <w:b/>
                <w:bCs/>
                <w:color w:val="000000"/>
                <w:lang w:eastAsia="nb-NO"/>
              </w:rPr>
              <w:t>Kirkekroa</w:t>
            </w:r>
            <w:proofErr w:type="spellEnd"/>
            <w:r w:rsidRPr="001027CE">
              <w:rPr>
                <w:rFonts w:ascii="Calibri" w:eastAsia="Times New Roman" w:hAnsi="Calibri" w:cs="Calibri"/>
                <w:b/>
                <w:bCs/>
                <w:color w:val="000000"/>
                <w:lang w:eastAsia="nb-NO"/>
              </w:rPr>
              <w:t xml:space="preserve"> Askim</w:t>
            </w:r>
          </w:p>
        </w:tc>
        <w:tc>
          <w:tcPr>
            <w:tcW w:w="973" w:type="dxa"/>
            <w:tcBorders>
              <w:top w:val="single" w:sz="4" w:space="0" w:color="auto"/>
              <w:left w:val="single" w:sz="4" w:space="0" w:color="auto"/>
              <w:bottom w:val="single" w:sz="4" w:space="0" w:color="auto"/>
              <w:right w:val="single" w:sz="4" w:space="0" w:color="auto"/>
            </w:tcBorders>
            <w:noWrap/>
            <w:vAlign w:val="bottom"/>
            <w:hideMark/>
          </w:tcPr>
          <w:p w14:paraId="4CC3C7C9" w14:textId="77777777" w:rsidR="001027CE" w:rsidRPr="001027CE" w:rsidRDefault="001027CE" w:rsidP="001027CE">
            <w:pPr>
              <w:spacing w:after="0" w:line="240" w:lineRule="auto"/>
              <w:jc w:val="right"/>
              <w:rPr>
                <w:rFonts w:ascii="Calibri" w:eastAsia="Times New Roman" w:hAnsi="Calibri" w:cs="Calibri"/>
                <w:b/>
                <w:bCs/>
                <w:color w:val="000000"/>
                <w:lang w:eastAsia="nb-NO"/>
              </w:rPr>
            </w:pPr>
            <w:r w:rsidRPr="001027CE">
              <w:rPr>
                <w:rFonts w:ascii="Calibri" w:eastAsia="Times New Roman" w:hAnsi="Calibri" w:cs="Calibri"/>
                <w:b/>
                <w:bCs/>
                <w:color w:val="000000"/>
                <w:lang w:eastAsia="nb-NO"/>
              </w:rPr>
              <w:t>422</w:t>
            </w:r>
          </w:p>
        </w:tc>
        <w:tc>
          <w:tcPr>
            <w:tcW w:w="929" w:type="dxa"/>
            <w:tcBorders>
              <w:top w:val="single" w:sz="4" w:space="0" w:color="auto"/>
              <w:left w:val="single" w:sz="4" w:space="0" w:color="auto"/>
              <w:bottom w:val="single" w:sz="4" w:space="0" w:color="auto"/>
              <w:right w:val="single" w:sz="4" w:space="0" w:color="auto"/>
            </w:tcBorders>
            <w:vAlign w:val="bottom"/>
            <w:hideMark/>
          </w:tcPr>
          <w:p w14:paraId="0DD45A6A" w14:textId="20BA72CF" w:rsidR="001027CE" w:rsidRPr="001027CE" w:rsidRDefault="00B8431C" w:rsidP="001027CE">
            <w:pPr>
              <w:spacing w:after="0" w:line="240" w:lineRule="auto"/>
              <w:jc w:val="right"/>
              <w:rPr>
                <w:rFonts w:ascii="Calibri" w:eastAsia="Times New Roman" w:hAnsi="Calibri" w:cs="Calibri"/>
                <w:b/>
                <w:bCs/>
                <w:color w:val="000000"/>
                <w:lang w:eastAsia="nb-NO"/>
              </w:rPr>
            </w:pPr>
            <w:r>
              <w:rPr>
                <w:rFonts w:ascii="Calibri" w:eastAsia="Times New Roman" w:hAnsi="Calibri" w:cs="Calibri"/>
                <w:b/>
                <w:bCs/>
                <w:color w:val="000000"/>
                <w:lang w:eastAsia="nb-NO"/>
              </w:rPr>
              <w:t>0</w:t>
            </w:r>
            <w:r w:rsidR="001027CE" w:rsidRPr="001027CE">
              <w:rPr>
                <w:rFonts w:ascii="Calibri" w:eastAsia="Times New Roman" w:hAnsi="Calibri" w:cs="Calibri"/>
                <w:b/>
                <w:bCs/>
                <w:color w:val="000000"/>
                <w:lang w:eastAsia="nb-NO"/>
              </w:rPr>
              <w:t>44</w:t>
            </w:r>
          </w:p>
        </w:tc>
        <w:tc>
          <w:tcPr>
            <w:tcW w:w="1166" w:type="dxa"/>
            <w:tcBorders>
              <w:top w:val="single" w:sz="4" w:space="0" w:color="auto"/>
              <w:left w:val="single" w:sz="4" w:space="0" w:color="auto"/>
              <w:bottom w:val="single" w:sz="4" w:space="0" w:color="auto"/>
              <w:right w:val="single" w:sz="4" w:space="0" w:color="auto"/>
            </w:tcBorders>
            <w:noWrap/>
            <w:vAlign w:val="bottom"/>
            <w:hideMark/>
          </w:tcPr>
          <w:p w14:paraId="269D59AB" w14:textId="77777777" w:rsidR="001027CE" w:rsidRPr="001027CE" w:rsidRDefault="001027CE" w:rsidP="001027CE">
            <w:pPr>
              <w:spacing w:after="0" w:line="240" w:lineRule="auto"/>
              <w:jc w:val="right"/>
              <w:rPr>
                <w:rFonts w:ascii="Calibri" w:eastAsia="Times New Roman" w:hAnsi="Calibri" w:cs="Calibri"/>
                <w:b/>
                <w:bCs/>
                <w:color w:val="000000"/>
                <w:lang w:eastAsia="nb-NO"/>
              </w:rPr>
            </w:pPr>
          </w:p>
        </w:tc>
      </w:tr>
      <w:tr w:rsidR="001027CE" w:rsidRPr="001027CE" w14:paraId="6C054482" w14:textId="77777777" w:rsidTr="001027CE">
        <w:trPr>
          <w:trHeight w:val="300"/>
        </w:trPr>
        <w:tc>
          <w:tcPr>
            <w:tcW w:w="6338" w:type="dxa"/>
            <w:tcBorders>
              <w:top w:val="single" w:sz="4" w:space="0" w:color="auto"/>
              <w:left w:val="single" w:sz="4" w:space="0" w:color="auto"/>
              <w:bottom w:val="single" w:sz="4" w:space="0" w:color="auto"/>
              <w:right w:val="single" w:sz="4" w:space="0" w:color="auto"/>
            </w:tcBorders>
            <w:noWrap/>
            <w:vAlign w:val="bottom"/>
            <w:hideMark/>
          </w:tcPr>
          <w:p w14:paraId="0F64BBEF" w14:textId="77777777" w:rsidR="001027CE" w:rsidRPr="001027CE" w:rsidRDefault="001027CE" w:rsidP="001027CE">
            <w:pPr>
              <w:spacing w:after="0" w:line="240" w:lineRule="auto"/>
              <w:rPr>
                <w:rFonts w:ascii="Times New Roman" w:eastAsia="Times New Roman" w:hAnsi="Times New Roman" w:cs="Times New Roman"/>
                <w:sz w:val="20"/>
                <w:szCs w:val="20"/>
                <w:lang w:eastAsia="nb-NO"/>
              </w:rPr>
            </w:pPr>
          </w:p>
        </w:tc>
        <w:tc>
          <w:tcPr>
            <w:tcW w:w="973" w:type="dxa"/>
            <w:tcBorders>
              <w:top w:val="single" w:sz="4" w:space="0" w:color="auto"/>
              <w:left w:val="single" w:sz="4" w:space="0" w:color="auto"/>
              <w:bottom w:val="single" w:sz="4" w:space="0" w:color="auto"/>
              <w:right w:val="single" w:sz="4" w:space="0" w:color="auto"/>
            </w:tcBorders>
            <w:noWrap/>
            <w:vAlign w:val="bottom"/>
            <w:hideMark/>
          </w:tcPr>
          <w:p w14:paraId="268A7374" w14:textId="77777777" w:rsidR="001027CE" w:rsidRPr="001027CE" w:rsidRDefault="001027CE" w:rsidP="001027CE">
            <w:pPr>
              <w:spacing w:after="0" w:line="240" w:lineRule="auto"/>
              <w:rPr>
                <w:rFonts w:ascii="Times New Roman" w:eastAsia="Times New Roman" w:hAnsi="Times New Roman" w:cs="Times New Roman"/>
                <w:sz w:val="20"/>
                <w:szCs w:val="20"/>
                <w:lang w:eastAsia="nb-NO"/>
              </w:rPr>
            </w:pPr>
          </w:p>
        </w:tc>
        <w:tc>
          <w:tcPr>
            <w:tcW w:w="929" w:type="dxa"/>
            <w:tcBorders>
              <w:top w:val="single" w:sz="4" w:space="0" w:color="auto"/>
              <w:left w:val="single" w:sz="4" w:space="0" w:color="auto"/>
              <w:bottom w:val="single" w:sz="4" w:space="0" w:color="auto"/>
              <w:right w:val="single" w:sz="4" w:space="0" w:color="auto"/>
            </w:tcBorders>
            <w:vAlign w:val="bottom"/>
            <w:hideMark/>
          </w:tcPr>
          <w:p w14:paraId="287BE263" w14:textId="77777777" w:rsidR="001027CE" w:rsidRPr="001027CE" w:rsidRDefault="001027CE" w:rsidP="001027CE">
            <w:pPr>
              <w:spacing w:after="0" w:line="240" w:lineRule="auto"/>
              <w:rPr>
                <w:rFonts w:ascii="Times New Roman" w:eastAsia="Times New Roman" w:hAnsi="Times New Roman" w:cs="Times New Roman"/>
                <w:sz w:val="20"/>
                <w:szCs w:val="20"/>
                <w:lang w:eastAsia="nb-NO"/>
              </w:rPr>
            </w:pPr>
          </w:p>
        </w:tc>
        <w:tc>
          <w:tcPr>
            <w:tcW w:w="1166" w:type="dxa"/>
            <w:tcBorders>
              <w:top w:val="single" w:sz="4" w:space="0" w:color="auto"/>
              <w:left w:val="single" w:sz="4" w:space="0" w:color="auto"/>
              <w:bottom w:val="single" w:sz="4" w:space="0" w:color="auto"/>
              <w:right w:val="single" w:sz="4" w:space="0" w:color="auto"/>
            </w:tcBorders>
            <w:noWrap/>
            <w:vAlign w:val="bottom"/>
            <w:hideMark/>
          </w:tcPr>
          <w:p w14:paraId="33A8C11D" w14:textId="77777777" w:rsidR="001027CE" w:rsidRPr="001027CE" w:rsidRDefault="001027CE" w:rsidP="001027CE">
            <w:pPr>
              <w:spacing w:after="0" w:line="240" w:lineRule="auto"/>
              <w:rPr>
                <w:rFonts w:ascii="Times New Roman" w:eastAsia="Times New Roman" w:hAnsi="Times New Roman" w:cs="Times New Roman"/>
                <w:sz w:val="20"/>
                <w:szCs w:val="20"/>
                <w:lang w:eastAsia="nb-NO"/>
              </w:rPr>
            </w:pPr>
          </w:p>
        </w:tc>
      </w:tr>
    </w:tbl>
    <w:p w14:paraId="035C58DB" w14:textId="640E6C9A" w:rsidR="00F24406" w:rsidRDefault="00F24406" w:rsidP="005A769A">
      <w:pPr>
        <w:spacing w:line="276" w:lineRule="auto"/>
      </w:pPr>
    </w:p>
    <w:p w14:paraId="74791458" w14:textId="0F879B22" w:rsidR="005A769A" w:rsidRPr="00470080" w:rsidRDefault="00F24406" w:rsidP="00470080">
      <w:r>
        <w:br w:type="page"/>
      </w:r>
      <w:r>
        <w:rPr>
          <w:rFonts w:ascii="Times New Roman" w:eastAsia="Times New Roman" w:hAnsi="Times New Roman" w:cs="Times New Roman"/>
        </w:rPr>
        <w:lastRenderedPageBreak/>
        <w:t>VEDLEGG 3: R</w:t>
      </w:r>
      <w:r w:rsidRPr="00F24406">
        <w:rPr>
          <w:rFonts w:ascii="Times New Roman" w:eastAsia="Times New Roman" w:hAnsi="Times New Roman" w:cs="Times New Roman"/>
        </w:rPr>
        <w:t>etningslinjer for håndtering av kollekter</w:t>
      </w:r>
      <w:r w:rsidR="00D967A7">
        <w:rPr>
          <w:rFonts w:ascii="Times New Roman" w:eastAsia="Times New Roman" w:hAnsi="Times New Roman" w:cs="Times New Roman"/>
        </w:rPr>
        <w:t xml:space="preserve"> og</w:t>
      </w:r>
      <w:r w:rsidR="00F739CB">
        <w:rPr>
          <w:rFonts w:ascii="Times New Roman" w:eastAsia="Times New Roman" w:hAnsi="Times New Roman" w:cs="Times New Roman"/>
        </w:rPr>
        <w:t xml:space="preserve"> </w:t>
      </w:r>
      <w:r w:rsidRPr="00F24406">
        <w:rPr>
          <w:rFonts w:ascii="Times New Roman" w:eastAsia="Times New Roman" w:hAnsi="Times New Roman" w:cs="Times New Roman"/>
        </w:rPr>
        <w:t>ofringer.</w:t>
      </w:r>
    </w:p>
    <w:p w14:paraId="41518212" w14:textId="4EC92027" w:rsidR="00D967A7" w:rsidRDefault="00002736" w:rsidP="005A769A">
      <w:pPr>
        <w:spacing w:line="276" w:lineRule="auto"/>
        <w:rPr>
          <w:rFonts w:ascii="Times New Roman" w:eastAsia="Times New Roman" w:hAnsi="Times New Roman" w:cs="Times New Roman"/>
        </w:rPr>
      </w:pPr>
      <w:r>
        <w:rPr>
          <w:rFonts w:ascii="Times New Roman" w:eastAsia="Times New Roman" w:hAnsi="Times New Roman" w:cs="Times New Roman"/>
        </w:rPr>
        <w:t xml:space="preserve">Kirketjener </w:t>
      </w:r>
      <w:r w:rsidR="001E2653">
        <w:rPr>
          <w:rFonts w:ascii="Times New Roman" w:eastAsia="Times New Roman" w:hAnsi="Times New Roman" w:cs="Times New Roman"/>
        </w:rPr>
        <w:t xml:space="preserve">og en annen tilstedeværende kvitterer sammen på nummerert kvitteringsblokk. </w:t>
      </w:r>
      <w:r w:rsidR="003B710A">
        <w:rPr>
          <w:rFonts w:ascii="Times New Roman" w:eastAsia="Times New Roman" w:hAnsi="Times New Roman" w:cs="Times New Roman"/>
        </w:rPr>
        <w:t xml:space="preserve">Kirketjener er ansvarlig for at innsamlet kollekt/ofring blir satt inn på rette </w:t>
      </w:r>
      <w:r w:rsidR="008A1547">
        <w:rPr>
          <w:rFonts w:ascii="Times New Roman" w:eastAsia="Times New Roman" w:hAnsi="Times New Roman" w:cs="Times New Roman"/>
        </w:rPr>
        <w:t>bankkonto så snart som mulig</w:t>
      </w:r>
      <w:r w:rsidR="000C15E9">
        <w:rPr>
          <w:rFonts w:ascii="Times New Roman" w:eastAsia="Times New Roman" w:hAnsi="Times New Roman" w:cs="Times New Roman"/>
        </w:rPr>
        <w:t xml:space="preserve">. Beløpet oppbevares i mellomtiden i forseglet pose i safe. </w:t>
      </w:r>
    </w:p>
    <w:p w14:paraId="34D26E45" w14:textId="77777777" w:rsidR="00D967A7" w:rsidRDefault="00D967A7" w:rsidP="005A769A">
      <w:pPr>
        <w:spacing w:line="276" w:lineRule="auto"/>
        <w:rPr>
          <w:rFonts w:ascii="Times New Roman" w:eastAsia="Times New Roman" w:hAnsi="Times New Roman" w:cs="Times New Roman"/>
        </w:rPr>
      </w:pPr>
    </w:p>
    <w:p w14:paraId="495B6D44" w14:textId="57A46925" w:rsidR="00D967A7" w:rsidRDefault="00D967A7" w:rsidP="005A769A">
      <w:pPr>
        <w:spacing w:line="276" w:lineRule="auto"/>
        <w:rPr>
          <w:rFonts w:ascii="Times New Roman" w:eastAsia="Times New Roman" w:hAnsi="Times New Roman" w:cs="Times New Roman"/>
        </w:rPr>
      </w:pPr>
      <w:r>
        <w:rPr>
          <w:rFonts w:ascii="Times New Roman" w:eastAsia="Times New Roman" w:hAnsi="Times New Roman" w:cs="Times New Roman"/>
        </w:rPr>
        <w:t>VEDLEGG 4: Retningslinjer for innkjøp ved ansatte</w:t>
      </w:r>
      <w:r w:rsidR="0061730D">
        <w:rPr>
          <w:rFonts w:ascii="Times New Roman" w:eastAsia="Times New Roman" w:hAnsi="Times New Roman" w:cs="Times New Roman"/>
        </w:rPr>
        <w:t xml:space="preserve"> på vegne av arbeidsgiver/fellesrådet</w:t>
      </w:r>
    </w:p>
    <w:p w14:paraId="06812AFC" w14:textId="58979397" w:rsidR="00D27D05" w:rsidRDefault="00D967A7" w:rsidP="005A769A">
      <w:pPr>
        <w:spacing w:line="276" w:lineRule="auto"/>
        <w:rPr>
          <w:rFonts w:ascii="Times New Roman" w:eastAsia="Times New Roman" w:hAnsi="Times New Roman" w:cs="Times New Roman"/>
        </w:rPr>
      </w:pPr>
      <w:r>
        <w:rPr>
          <w:rFonts w:ascii="Times New Roman" w:eastAsia="Times New Roman" w:hAnsi="Times New Roman" w:cs="Times New Roman"/>
        </w:rPr>
        <w:t xml:space="preserve">Ansatte skal </w:t>
      </w:r>
      <w:r w:rsidR="00D27D05">
        <w:rPr>
          <w:rFonts w:ascii="Times New Roman" w:eastAsia="Times New Roman" w:hAnsi="Times New Roman" w:cs="Times New Roman"/>
        </w:rPr>
        <w:t>innhente</w:t>
      </w:r>
      <w:r w:rsidR="005A70AB">
        <w:rPr>
          <w:rFonts w:ascii="Times New Roman" w:eastAsia="Times New Roman" w:hAnsi="Times New Roman" w:cs="Times New Roman"/>
        </w:rPr>
        <w:t xml:space="preserve"> godkjenning fra nærmeste leder ved innkjøp av varer/tjenester </w:t>
      </w:r>
      <w:r w:rsidR="00947070">
        <w:rPr>
          <w:rFonts w:ascii="Times New Roman" w:eastAsia="Times New Roman" w:hAnsi="Times New Roman" w:cs="Times New Roman"/>
        </w:rPr>
        <w:t>som beløper seg til over kr. 1000,- Dette gjelder ikke innkjøp av vanlige driftsmidler, som for eksempel diesel</w:t>
      </w:r>
      <w:r w:rsidR="00085CB6">
        <w:rPr>
          <w:rFonts w:ascii="Times New Roman" w:eastAsia="Times New Roman" w:hAnsi="Times New Roman" w:cs="Times New Roman"/>
        </w:rPr>
        <w:t xml:space="preserve"> eller andre varer som kjøpes inn ved bruk av kort/konto hos angjeldende leverandør. </w:t>
      </w:r>
    </w:p>
    <w:p w14:paraId="5FD56E25" w14:textId="6647F4C6" w:rsidR="00D27D05" w:rsidRDefault="00D27D05" w:rsidP="005A769A">
      <w:pPr>
        <w:spacing w:line="276" w:lineRule="auto"/>
        <w:rPr>
          <w:rFonts w:ascii="Times New Roman" w:eastAsia="Times New Roman" w:hAnsi="Times New Roman" w:cs="Times New Roman"/>
        </w:rPr>
      </w:pPr>
      <w:r>
        <w:rPr>
          <w:rFonts w:ascii="Times New Roman" w:eastAsia="Times New Roman" w:hAnsi="Times New Roman" w:cs="Times New Roman"/>
        </w:rPr>
        <w:t>Ansatte skal ha med rekvisisjon fra nærmeste leder</w:t>
      </w:r>
      <w:r w:rsidR="00A06A39">
        <w:rPr>
          <w:rFonts w:ascii="Times New Roman" w:eastAsia="Times New Roman" w:hAnsi="Times New Roman" w:cs="Times New Roman"/>
        </w:rPr>
        <w:t xml:space="preserve"> ved innkjøp over kr. 1000,- (Se over.) Selger av varen skal skrive på kvittering eller faktura at innkjøpet er til IØKF. </w:t>
      </w:r>
    </w:p>
    <w:p w14:paraId="3750EB39" w14:textId="77777777" w:rsidR="00F24406" w:rsidRDefault="00F24406" w:rsidP="005A769A">
      <w:pPr>
        <w:spacing w:line="276" w:lineRule="auto"/>
      </w:pPr>
    </w:p>
    <w:sectPr w:rsidR="00F24406">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7C91B" w14:textId="77777777" w:rsidR="009938F5" w:rsidRDefault="009938F5" w:rsidP="004A78FF">
      <w:pPr>
        <w:spacing w:after="0" w:line="240" w:lineRule="auto"/>
      </w:pPr>
      <w:r>
        <w:separator/>
      </w:r>
    </w:p>
  </w:endnote>
  <w:endnote w:type="continuationSeparator" w:id="0">
    <w:p w14:paraId="41583359" w14:textId="77777777" w:rsidR="009938F5" w:rsidRDefault="009938F5" w:rsidP="004A78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4838243"/>
      <w:docPartObj>
        <w:docPartGallery w:val="Page Numbers (Bottom of Page)"/>
        <w:docPartUnique/>
      </w:docPartObj>
    </w:sdtPr>
    <w:sdtContent>
      <w:p w14:paraId="261437AF" w14:textId="1C98985A" w:rsidR="004A78FF" w:rsidRDefault="004A78FF">
        <w:pPr>
          <w:pStyle w:val="Bunntekst"/>
          <w:jc w:val="center"/>
        </w:pPr>
        <w:r>
          <w:fldChar w:fldCharType="begin"/>
        </w:r>
        <w:r>
          <w:instrText>PAGE   \* MERGEFORMAT</w:instrText>
        </w:r>
        <w:r>
          <w:fldChar w:fldCharType="separate"/>
        </w:r>
        <w:r>
          <w:t>2</w:t>
        </w:r>
        <w:r>
          <w:fldChar w:fldCharType="end"/>
        </w:r>
      </w:p>
    </w:sdtContent>
  </w:sdt>
  <w:p w14:paraId="59462D34" w14:textId="77777777" w:rsidR="004A78FF" w:rsidRDefault="004A78FF">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C2DC0A" w14:textId="77777777" w:rsidR="009938F5" w:rsidRDefault="009938F5" w:rsidP="004A78FF">
      <w:pPr>
        <w:spacing w:after="0" w:line="240" w:lineRule="auto"/>
      </w:pPr>
      <w:r>
        <w:separator/>
      </w:r>
    </w:p>
  </w:footnote>
  <w:footnote w:type="continuationSeparator" w:id="0">
    <w:p w14:paraId="6985BE29" w14:textId="77777777" w:rsidR="009938F5" w:rsidRDefault="009938F5" w:rsidP="004A78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0D0587"/>
    <w:multiLevelType w:val="hybridMultilevel"/>
    <w:tmpl w:val="6EF413CC"/>
    <w:lvl w:ilvl="0" w:tplc="EEE426AC">
      <w:start w:val="1"/>
      <w:numFmt w:val="bullet"/>
      <w:lvlText w:val=""/>
      <w:lvlJc w:val="left"/>
      <w:pPr>
        <w:ind w:left="720" w:hanging="360"/>
      </w:pPr>
      <w:rPr>
        <w:rFonts w:ascii="Symbol" w:hAnsi="Symbol" w:hint="default"/>
      </w:rPr>
    </w:lvl>
    <w:lvl w:ilvl="1" w:tplc="15DAD3A6">
      <w:start w:val="1"/>
      <w:numFmt w:val="bullet"/>
      <w:lvlText w:val="o"/>
      <w:lvlJc w:val="left"/>
      <w:pPr>
        <w:ind w:left="1440" w:hanging="360"/>
      </w:pPr>
      <w:rPr>
        <w:rFonts w:ascii="Courier New" w:hAnsi="Courier New" w:hint="default"/>
      </w:rPr>
    </w:lvl>
    <w:lvl w:ilvl="2" w:tplc="0D7EDC26">
      <w:start w:val="1"/>
      <w:numFmt w:val="bullet"/>
      <w:lvlText w:val=""/>
      <w:lvlJc w:val="left"/>
      <w:pPr>
        <w:ind w:left="2160" w:hanging="360"/>
      </w:pPr>
      <w:rPr>
        <w:rFonts w:ascii="Wingdings" w:hAnsi="Wingdings" w:hint="default"/>
      </w:rPr>
    </w:lvl>
    <w:lvl w:ilvl="3" w:tplc="41B4EBAE">
      <w:start w:val="1"/>
      <w:numFmt w:val="bullet"/>
      <w:lvlText w:val=""/>
      <w:lvlJc w:val="left"/>
      <w:pPr>
        <w:ind w:left="2880" w:hanging="360"/>
      </w:pPr>
      <w:rPr>
        <w:rFonts w:ascii="Symbol" w:hAnsi="Symbol" w:hint="default"/>
      </w:rPr>
    </w:lvl>
    <w:lvl w:ilvl="4" w:tplc="305A6640">
      <w:start w:val="1"/>
      <w:numFmt w:val="bullet"/>
      <w:lvlText w:val="o"/>
      <w:lvlJc w:val="left"/>
      <w:pPr>
        <w:ind w:left="3600" w:hanging="360"/>
      </w:pPr>
      <w:rPr>
        <w:rFonts w:ascii="Courier New" w:hAnsi="Courier New" w:hint="default"/>
      </w:rPr>
    </w:lvl>
    <w:lvl w:ilvl="5" w:tplc="FEFCB7E8">
      <w:start w:val="1"/>
      <w:numFmt w:val="bullet"/>
      <w:lvlText w:val=""/>
      <w:lvlJc w:val="left"/>
      <w:pPr>
        <w:ind w:left="4320" w:hanging="360"/>
      </w:pPr>
      <w:rPr>
        <w:rFonts w:ascii="Wingdings" w:hAnsi="Wingdings" w:hint="default"/>
      </w:rPr>
    </w:lvl>
    <w:lvl w:ilvl="6" w:tplc="D6A61BB0">
      <w:start w:val="1"/>
      <w:numFmt w:val="bullet"/>
      <w:lvlText w:val=""/>
      <w:lvlJc w:val="left"/>
      <w:pPr>
        <w:ind w:left="5040" w:hanging="360"/>
      </w:pPr>
      <w:rPr>
        <w:rFonts w:ascii="Symbol" w:hAnsi="Symbol" w:hint="default"/>
      </w:rPr>
    </w:lvl>
    <w:lvl w:ilvl="7" w:tplc="946A4B24">
      <w:start w:val="1"/>
      <w:numFmt w:val="bullet"/>
      <w:lvlText w:val="o"/>
      <w:lvlJc w:val="left"/>
      <w:pPr>
        <w:ind w:left="5760" w:hanging="360"/>
      </w:pPr>
      <w:rPr>
        <w:rFonts w:ascii="Courier New" w:hAnsi="Courier New" w:hint="default"/>
      </w:rPr>
    </w:lvl>
    <w:lvl w:ilvl="8" w:tplc="0F2C7406">
      <w:start w:val="1"/>
      <w:numFmt w:val="bullet"/>
      <w:lvlText w:val=""/>
      <w:lvlJc w:val="left"/>
      <w:pPr>
        <w:ind w:left="6480" w:hanging="360"/>
      </w:pPr>
      <w:rPr>
        <w:rFonts w:ascii="Wingdings" w:hAnsi="Wingdings" w:hint="default"/>
      </w:rPr>
    </w:lvl>
  </w:abstractNum>
  <w:abstractNum w:abstractNumId="1" w15:restartNumberingAfterBreak="0">
    <w:nsid w:val="3E9C16BD"/>
    <w:multiLevelType w:val="hybridMultilevel"/>
    <w:tmpl w:val="EF7ADEB6"/>
    <w:lvl w:ilvl="0" w:tplc="AFBE9C90">
      <w:start w:val="1"/>
      <w:numFmt w:val="decimal"/>
      <w:lvlText w:val="%1."/>
      <w:lvlJc w:val="left"/>
      <w:pPr>
        <w:ind w:left="720" w:hanging="360"/>
      </w:pPr>
    </w:lvl>
    <w:lvl w:ilvl="1" w:tplc="AA145D4E">
      <w:start w:val="1"/>
      <w:numFmt w:val="decimal"/>
      <w:lvlText w:val="%2."/>
      <w:lvlJc w:val="left"/>
      <w:pPr>
        <w:ind w:left="1440" w:hanging="360"/>
      </w:pPr>
    </w:lvl>
    <w:lvl w:ilvl="2" w:tplc="F75C50BA">
      <w:start w:val="1"/>
      <w:numFmt w:val="lowerRoman"/>
      <w:lvlText w:val="%3."/>
      <w:lvlJc w:val="right"/>
      <w:pPr>
        <w:ind w:left="2160" w:hanging="180"/>
      </w:pPr>
    </w:lvl>
    <w:lvl w:ilvl="3" w:tplc="79C04FA8">
      <w:start w:val="1"/>
      <w:numFmt w:val="decimal"/>
      <w:lvlText w:val="%4."/>
      <w:lvlJc w:val="left"/>
      <w:pPr>
        <w:ind w:left="2880" w:hanging="360"/>
      </w:pPr>
    </w:lvl>
    <w:lvl w:ilvl="4" w:tplc="2E920586">
      <w:start w:val="1"/>
      <w:numFmt w:val="lowerLetter"/>
      <w:lvlText w:val="%5."/>
      <w:lvlJc w:val="left"/>
      <w:pPr>
        <w:ind w:left="3600" w:hanging="360"/>
      </w:pPr>
    </w:lvl>
    <w:lvl w:ilvl="5" w:tplc="29AE3B20">
      <w:start w:val="1"/>
      <w:numFmt w:val="lowerRoman"/>
      <w:lvlText w:val="%6."/>
      <w:lvlJc w:val="right"/>
      <w:pPr>
        <w:ind w:left="4320" w:hanging="180"/>
      </w:pPr>
    </w:lvl>
    <w:lvl w:ilvl="6" w:tplc="8620E67E">
      <w:start w:val="1"/>
      <w:numFmt w:val="decimal"/>
      <w:lvlText w:val="%7."/>
      <w:lvlJc w:val="left"/>
      <w:pPr>
        <w:ind w:left="5040" w:hanging="360"/>
      </w:pPr>
    </w:lvl>
    <w:lvl w:ilvl="7" w:tplc="2C7CE292">
      <w:start w:val="1"/>
      <w:numFmt w:val="lowerLetter"/>
      <w:lvlText w:val="%8."/>
      <w:lvlJc w:val="left"/>
      <w:pPr>
        <w:ind w:left="5760" w:hanging="360"/>
      </w:pPr>
    </w:lvl>
    <w:lvl w:ilvl="8" w:tplc="B5421FE8">
      <w:start w:val="1"/>
      <w:numFmt w:val="lowerRoman"/>
      <w:lvlText w:val="%9."/>
      <w:lvlJc w:val="right"/>
      <w:pPr>
        <w:ind w:left="6480" w:hanging="180"/>
      </w:pPr>
    </w:lvl>
  </w:abstractNum>
  <w:abstractNum w:abstractNumId="2" w15:restartNumberingAfterBreak="0">
    <w:nsid w:val="40926520"/>
    <w:multiLevelType w:val="hybridMultilevel"/>
    <w:tmpl w:val="6F58200E"/>
    <w:lvl w:ilvl="0" w:tplc="3F3C762A">
      <w:start w:val="1"/>
      <w:numFmt w:val="bullet"/>
      <w:lvlText w:val=""/>
      <w:lvlJc w:val="left"/>
      <w:pPr>
        <w:ind w:left="720" w:hanging="360"/>
      </w:pPr>
      <w:rPr>
        <w:rFonts w:ascii="Symbol" w:hAnsi="Symbol" w:hint="default"/>
      </w:rPr>
    </w:lvl>
    <w:lvl w:ilvl="1" w:tplc="AFA85788">
      <w:start w:val="1"/>
      <w:numFmt w:val="bullet"/>
      <w:lvlText w:val="o"/>
      <w:lvlJc w:val="left"/>
      <w:pPr>
        <w:ind w:left="1440" w:hanging="360"/>
      </w:pPr>
      <w:rPr>
        <w:rFonts w:ascii="Courier New" w:hAnsi="Courier New" w:hint="default"/>
      </w:rPr>
    </w:lvl>
    <w:lvl w:ilvl="2" w:tplc="5A2A6BE8">
      <w:start w:val="1"/>
      <w:numFmt w:val="bullet"/>
      <w:lvlText w:val=""/>
      <w:lvlJc w:val="left"/>
      <w:pPr>
        <w:ind w:left="2160" w:hanging="360"/>
      </w:pPr>
      <w:rPr>
        <w:rFonts w:ascii="Wingdings" w:hAnsi="Wingdings" w:hint="default"/>
      </w:rPr>
    </w:lvl>
    <w:lvl w:ilvl="3" w:tplc="17CC32EA">
      <w:start w:val="1"/>
      <w:numFmt w:val="bullet"/>
      <w:lvlText w:val=""/>
      <w:lvlJc w:val="left"/>
      <w:pPr>
        <w:ind w:left="2880" w:hanging="360"/>
      </w:pPr>
      <w:rPr>
        <w:rFonts w:ascii="Symbol" w:hAnsi="Symbol" w:hint="default"/>
      </w:rPr>
    </w:lvl>
    <w:lvl w:ilvl="4" w:tplc="A3961F58">
      <w:start w:val="1"/>
      <w:numFmt w:val="bullet"/>
      <w:lvlText w:val="o"/>
      <w:lvlJc w:val="left"/>
      <w:pPr>
        <w:ind w:left="3600" w:hanging="360"/>
      </w:pPr>
      <w:rPr>
        <w:rFonts w:ascii="Courier New" w:hAnsi="Courier New" w:hint="default"/>
      </w:rPr>
    </w:lvl>
    <w:lvl w:ilvl="5" w:tplc="E89430B4">
      <w:start w:val="1"/>
      <w:numFmt w:val="bullet"/>
      <w:lvlText w:val=""/>
      <w:lvlJc w:val="left"/>
      <w:pPr>
        <w:ind w:left="4320" w:hanging="360"/>
      </w:pPr>
      <w:rPr>
        <w:rFonts w:ascii="Wingdings" w:hAnsi="Wingdings" w:hint="default"/>
      </w:rPr>
    </w:lvl>
    <w:lvl w:ilvl="6" w:tplc="E348C330">
      <w:start w:val="1"/>
      <w:numFmt w:val="bullet"/>
      <w:lvlText w:val=""/>
      <w:lvlJc w:val="left"/>
      <w:pPr>
        <w:ind w:left="5040" w:hanging="360"/>
      </w:pPr>
      <w:rPr>
        <w:rFonts w:ascii="Symbol" w:hAnsi="Symbol" w:hint="default"/>
      </w:rPr>
    </w:lvl>
    <w:lvl w:ilvl="7" w:tplc="86E80186">
      <w:start w:val="1"/>
      <w:numFmt w:val="bullet"/>
      <w:lvlText w:val="o"/>
      <w:lvlJc w:val="left"/>
      <w:pPr>
        <w:ind w:left="5760" w:hanging="360"/>
      </w:pPr>
      <w:rPr>
        <w:rFonts w:ascii="Courier New" w:hAnsi="Courier New" w:hint="default"/>
      </w:rPr>
    </w:lvl>
    <w:lvl w:ilvl="8" w:tplc="DE78432C">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1CA766D"/>
    <w:rsid w:val="00002736"/>
    <w:rsid w:val="000148D4"/>
    <w:rsid w:val="00085CB6"/>
    <w:rsid w:val="00087070"/>
    <w:rsid w:val="000B2786"/>
    <w:rsid w:val="000C15E9"/>
    <w:rsid w:val="001027CE"/>
    <w:rsid w:val="0013094C"/>
    <w:rsid w:val="001652A9"/>
    <w:rsid w:val="001E2653"/>
    <w:rsid w:val="002A5682"/>
    <w:rsid w:val="00371E49"/>
    <w:rsid w:val="003B710A"/>
    <w:rsid w:val="004524B9"/>
    <w:rsid w:val="00470080"/>
    <w:rsid w:val="00475A1A"/>
    <w:rsid w:val="00496C84"/>
    <w:rsid w:val="004A6DFA"/>
    <w:rsid w:val="004A78FF"/>
    <w:rsid w:val="0055390C"/>
    <w:rsid w:val="005A70AB"/>
    <w:rsid w:val="005A769A"/>
    <w:rsid w:val="0061730D"/>
    <w:rsid w:val="00733184"/>
    <w:rsid w:val="00747654"/>
    <w:rsid w:val="00843963"/>
    <w:rsid w:val="008A1547"/>
    <w:rsid w:val="008A4803"/>
    <w:rsid w:val="00947070"/>
    <w:rsid w:val="00983C25"/>
    <w:rsid w:val="009929B0"/>
    <w:rsid w:val="009938F5"/>
    <w:rsid w:val="00A06A39"/>
    <w:rsid w:val="00AA4F99"/>
    <w:rsid w:val="00AB22F7"/>
    <w:rsid w:val="00B5282C"/>
    <w:rsid w:val="00B8431C"/>
    <w:rsid w:val="00B8503C"/>
    <w:rsid w:val="00B93D48"/>
    <w:rsid w:val="00D27D05"/>
    <w:rsid w:val="00D967A7"/>
    <w:rsid w:val="00DC78B4"/>
    <w:rsid w:val="00E3689F"/>
    <w:rsid w:val="00E72866"/>
    <w:rsid w:val="00E9099D"/>
    <w:rsid w:val="00EE0FFF"/>
    <w:rsid w:val="00F04D28"/>
    <w:rsid w:val="00F24406"/>
    <w:rsid w:val="00F24C44"/>
    <w:rsid w:val="00F467C5"/>
    <w:rsid w:val="00F51F6F"/>
    <w:rsid w:val="00F739CB"/>
    <w:rsid w:val="31CA766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A766D"/>
  <w15:chartTrackingRefBased/>
  <w15:docId w15:val="{04D1224D-DB31-4ECE-9DA2-7C21BE8D5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89F"/>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E3689F"/>
    <w:pPr>
      <w:ind w:left="720"/>
      <w:contextualSpacing/>
    </w:pPr>
  </w:style>
  <w:style w:type="character" w:customStyle="1" w:styleId="font91">
    <w:name w:val="font91"/>
    <w:basedOn w:val="Standardskriftforavsnitt"/>
    <w:rsid w:val="001027CE"/>
    <w:rPr>
      <w:rFonts w:ascii="Calibri" w:hAnsi="Calibri" w:cs="Calibri" w:hint="default"/>
      <w:b w:val="0"/>
      <w:bCs w:val="0"/>
      <w:i w:val="0"/>
      <w:iCs w:val="0"/>
      <w:strike w:val="0"/>
      <w:dstrike w:val="0"/>
      <w:color w:val="000000"/>
      <w:sz w:val="20"/>
      <w:szCs w:val="20"/>
      <w:u w:val="none"/>
      <w:effect w:val="none"/>
    </w:rPr>
  </w:style>
  <w:style w:type="paragraph" w:styleId="Topptekst">
    <w:name w:val="header"/>
    <w:basedOn w:val="Normal"/>
    <w:link w:val="TopptekstTegn"/>
    <w:uiPriority w:val="99"/>
    <w:unhideWhenUsed/>
    <w:rsid w:val="004A78FF"/>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4A78FF"/>
  </w:style>
  <w:style w:type="paragraph" w:styleId="Bunntekst">
    <w:name w:val="footer"/>
    <w:basedOn w:val="Normal"/>
    <w:link w:val="BunntekstTegn"/>
    <w:uiPriority w:val="99"/>
    <w:unhideWhenUsed/>
    <w:rsid w:val="004A78FF"/>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4A78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6884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sv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277AFD577928478CD506431A0DB99A" ma:contentTypeVersion="20" ma:contentTypeDescription="Create a new document." ma:contentTypeScope="" ma:versionID="3874d31b1b480eeda0333164e0efaf97">
  <xsd:schema xmlns:xsd="http://www.w3.org/2001/XMLSchema" xmlns:xs="http://www.w3.org/2001/XMLSchema" xmlns:p="http://schemas.microsoft.com/office/2006/metadata/properties" xmlns:ns2="7e97ee9f-028d-465b-8eda-5b6d9434d0ad" xmlns:ns3="b52252b3-0888-41a6-a5c5-394545d79848" targetNamespace="http://schemas.microsoft.com/office/2006/metadata/properties" ma:root="true" ma:fieldsID="3093b72d1939f2bc931aab179358f856" ns2:_="" ns3:_="">
    <xsd:import namespace="7e97ee9f-028d-465b-8eda-5b6d9434d0ad"/>
    <xsd:import namespace="b52252b3-0888-41a6-a5c5-394545d7984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D_x00e5_p" minOccurs="0"/>
                <xsd:element ref="ns2:Nattverd" minOccurs="0"/>
                <xsd:element ref="ns2:Kirke" minOccurs="0"/>
                <xsd:element ref="ns2:Kirkested"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97ee9f-028d-465b-8eda-5b6d9434d0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D_x00e5_p" ma:index="18" nillable="true" ma:displayName="Dåp" ma:default="1" ma:format="Dropdown" ma:internalName="D_x00e5_p">
      <xsd:simpleType>
        <xsd:restriction base="dms:Boolean"/>
      </xsd:simpleType>
    </xsd:element>
    <xsd:element name="Nattverd" ma:index="19" nillable="true" ma:displayName="Nattverd" ma:default="1" ma:format="Dropdown" ma:internalName="Nattverd">
      <xsd:simpleType>
        <xsd:restriction base="dms:Boolean"/>
      </xsd:simpleType>
    </xsd:element>
    <xsd:element name="Kirke" ma:index="20" nillable="true" ma:displayName="Kirke" ma:format="Dropdown" ma:internalName="Kirke">
      <xsd:simpleType>
        <xsd:restriction base="dms:Text">
          <xsd:maxLength value="255"/>
        </xsd:restriction>
      </xsd:simpleType>
    </xsd:element>
    <xsd:element name="Kirkested" ma:index="21" nillable="true" ma:displayName="Kirkested" ma:format="Dropdown" ma:internalName="Kirkested">
      <xsd:simpleType>
        <xsd:restriction base="dms:Choice">
          <xsd:enumeration value="Eidsberg"/>
          <xsd:enumeration value="Trømborg"/>
          <xsd:enumeration value="Mysen"/>
          <xsd:enumeration value="Hærland"/>
        </xsd:restrictio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84de8575-74db-4a6a-b3a0-42d3e2483af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52252b3-0888-41a6-a5c5-394545d7984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ddafc249-3dd5-4b41-9192-6f82b98f570e}" ma:internalName="TaxCatchAll" ma:showField="CatchAllData" ma:web="b52252b3-0888-41a6-a5c5-394545d798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_x00e5_p xmlns="7e97ee9f-028d-465b-8eda-5b6d9434d0ad">true</D_x00e5_p>
    <Nattverd xmlns="7e97ee9f-028d-465b-8eda-5b6d9434d0ad">true</Nattverd>
    <TaxCatchAll xmlns="b52252b3-0888-41a6-a5c5-394545d79848" xsi:nil="true"/>
    <Kirke xmlns="7e97ee9f-028d-465b-8eda-5b6d9434d0ad" xsi:nil="true"/>
    <lcf76f155ced4ddcb4097134ff3c332f xmlns="7e97ee9f-028d-465b-8eda-5b6d9434d0ad">
      <Terms xmlns="http://schemas.microsoft.com/office/infopath/2007/PartnerControls"/>
    </lcf76f155ced4ddcb4097134ff3c332f>
    <Kirkested xmlns="7e97ee9f-028d-465b-8eda-5b6d9434d0ad" xsi:nil="true"/>
  </documentManagement>
</p:properties>
</file>

<file path=customXml/itemProps1.xml><?xml version="1.0" encoding="utf-8"?>
<ds:datastoreItem xmlns:ds="http://schemas.openxmlformats.org/officeDocument/2006/customXml" ds:itemID="{70E837C7-5B48-4F3C-9C5E-3F083B5168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97ee9f-028d-465b-8eda-5b6d9434d0ad"/>
    <ds:schemaRef ds:uri="b52252b3-0888-41a6-a5c5-394545d798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5555A0-11C1-454D-B413-E8855F0A2E58}">
  <ds:schemaRefs>
    <ds:schemaRef ds:uri="http://schemas.microsoft.com/sharepoint/v3/contenttype/forms"/>
  </ds:schemaRefs>
</ds:datastoreItem>
</file>

<file path=customXml/itemProps3.xml><?xml version="1.0" encoding="utf-8"?>
<ds:datastoreItem xmlns:ds="http://schemas.openxmlformats.org/officeDocument/2006/customXml" ds:itemID="{CF9156DA-2353-46B0-BA7D-5961F7C027ED}">
  <ds:schemaRefs>
    <ds:schemaRef ds:uri="http://schemas.microsoft.com/office/2006/metadata/properties"/>
    <ds:schemaRef ds:uri="http://schemas.microsoft.com/office/infopath/2007/PartnerControls"/>
    <ds:schemaRef ds:uri="7e97ee9f-028d-465b-8eda-5b6d9434d0ad"/>
    <ds:schemaRef ds:uri="b52252b3-0888-41a6-a5c5-394545d79848"/>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8</Pages>
  <Words>2015</Words>
  <Characters>10681</Characters>
  <Application>Microsoft Office Word</Application>
  <DocSecurity>0</DocSecurity>
  <Lines>89</Lines>
  <Paragraphs>25</Paragraphs>
  <ScaleCrop>false</ScaleCrop>
  <Company/>
  <LinksUpToDate>false</LinksUpToDate>
  <CharactersWithSpaces>12671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Gunnlaug Brenne</dc:creator>
  <cp:keywords/>
  <dc:description/>
  <cp:lastModifiedBy>Gunnlaug Brenne</cp:lastModifiedBy>
  <cp:revision>51</cp:revision>
  <dcterms:created xsi:type="dcterms:W3CDTF">2022-07-22T11:28:00Z</dcterms:created>
  <dcterms:modified xsi:type="dcterms:W3CDTF">2022-08-25T11:16:00Z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0x010100AC277AFD577928478CD506431A0DB99A</vt:lpwstr>
  </property>
  <property fmtid="{D5CDD505-2E9C-101B-9397-08002B2CF9AE}" pid="3" name="MediaServiceImageTags">
    <vt:lpwstr/>
  </property>
</Properties>
</file>