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8C36" w14:textId="3F7315A0" w:rsidR="00A95CBA" w:rsidRPr="00A535B8" w:rsidRDefault="00A95CBA" w:rsidP="4CFA04A2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noProof/>
        </w:rPr>
        <w:drawing>
          <wp:inline distT="0" distB="0" distL="0" distR="0" wp14:anchorId="0B5F5681" wp14:editId="58A383AC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4CFA04A2">
        <w:rPr>
          <w:rStyle w:val="normaltextrun"/>
          <w:b/>
          <w:bCs/>
          <w:sz w:val="28"/>
          <w:szCs w:val="28"/>
        </w:rPr>
        <w:t xml:space="preserve">Den </w:t>
      </w:r>
      <w:r w:rsidR="58A383AC" w:rsidRPr="4CFA04A2">
        <w:rPr>
          <w:rStyle w:val="normaltextrun"/>
          <w:b/>
          <w:bCs/>
          <w:sz w:val="28"/>
          <w:szCs w:val="28"/>
        </w:rPr>
        <w:t>n</w:t>
      </w:r>
      <w:r w:rsidRPr="4CFA04A2">
        <w:rPr>
          <w:rStyle w:val="normaltextrun"/>
          <w:b/>
          <w:bCs/>
          <w:sz w:val="28"/>
          <w:szCs w:val="28"/>
        </w:rPr>
        <w:t xml:space="preserve">orske </w:t>
      </w:r>
      <w:r w:rsidR="41F4E616" w:rsidRPr="4CFA04A2">
        <w:rPr>
          <w:rStyle w:val="normaltextrun"/>
          <w:b/>
          <w:bCs/>
          <w:sz w:val="28"/>
          <w:szCs w:val="28"/>
        </w:rPr>
        <w:t>k</w:t>
      </w:r>
      <w:r w:rsidRPr="4CFA04A2">
        <w:rPr>
          <w:rStyle w:val="normaltextrun"/>
          <w:b/>
          <w:bCs/>
          <w:sz w:val="28"/>
          <w:szCs w:val="28"/>
        </w:rPr>
        <w:t>irke</w:t>
      </w:r>
      <w:r w:rsidRPr="4CFA04A2">
        <w:rPr>
          <w:rStyle w:val="eop"/>
          <w:sz w:val="28"/>
          <w:szCs w:val="28"/>
        </w:rPr>
        <w:t> </w:t>
      </w:r>
    </w:p>
    <w:p w14:paraId="6F14A8BD" w14:textId="77777777" w:rsidR="00A95CBA" w:rsidRPr="00A535B8" w:rsidRDefault="00A95CBA" w:rsidP="00A95CBA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A535B8">
        <w:rPr>
          <w:rStyle w:val="normaltextrun"/>
          <w:b/>
          <w:bCs/>
          <w:sz w:val="40"/>
          <w:szCs w:val="40"/>
        </w:rPr>
        <w:t>Indre Østfold kirkelige fellesråd</w:t>
      </w:r>
      <w:r w:rsidRPr="00A535B8">
        <w:rPr>
          <w:rStyle w:val="scxw76301135"/>
          <w:sz w:val="40"/>
          <w:szCs w:val="40"/>
        </w:rPr>
        <w:t> </w:t>
      </w:r>
    </w:p>
    <w:p w14:paraId="069A528D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695D904F" w14:textId="5B79A922" w:rsidR="00A95CBA" w:rsidRPr="00A535B8" w:rsidRDefault="00473427" w:rsidP="00A95CB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>
        <w:rPr>
          <w:rStyle w:val="scxw76301135"/>
          <w:b/>
          <w:bCs/>
        </w:rPr>
        <w:t>MØTEBOK FRA</w:t>
      </w:r>
      <w:r w:rsidR="00A95CBA">
        <w:rPr>
          <w:rStyle w:val="scxw76301135"/>
          <w:b/>
          <w:bCs/>
        </w:rPr>
        <w:t xml:space="preserve"> MØTE I</w:t>
      </w:r>
    </w:p>
    <w:p w14:paraId="45762388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A535B8">
        <w:rPr>
          <w:rStyle w:val="scxw76301135"/>
          <w:b/>
          <w:bCs/>
        </w:rPr>
        <w:t>INDRE ØSTFOLD KIRKELIGE FELLESRÅD</w:t>
      </w:r>
    </w:p>
    <w:p w14:paraId="603DE368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14A062A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proofErr w:type="spellStart"/>
      <w:r w:rsidRPr="00A535B8">
        <w:rPr>
          <w:rStyle w:val="scxw76301135"/>
        </w:rPr>
        <w:t>Møtetidspkt</w:t>
      </w:r>
      <w:proofErr w:type="spellEnd"/>
      <w:r w:rsidRPr="00A535B8">
        <w:rPr>
          <w:rStyle w:val="scxw76301135"/>
        </w:rPr>
        <w:t xml:space="preserve">: </w:t>
      </w:r>
      <w:r>
        <w:rPr>
          <w:rStyle w:val="scxw76301135"/>
        </w:rPr>
        <w:t>25.01.2022</w:t>
      </w:r>
      <w:r w:rsidRPr="00A535B8">
        <w:rPr>
          <w:rStyle w:val="scxw76301135"/>
        </w:rPr>
        <w:t xml:space="preserve"> klokka 18</w:t>
      </w:r>
    </w:p>
    <w:p w14:paraId="4FDB5CFD" w14:textId="159EF26A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Sted: T</w:t>
      </w:r>
      <w:r w:rsidR="00473427">
        <w:rPr>
          <w:rStyle w:val="scxw76301135"/>
        </w:rPr>
        <w:t>omter</w:t>
      </w:r>
      <w:r w:rsidRPr="00A535B8">
        <w:rPr>
          <w:rStyle w:val="scxw76301135"/>
        </w:rPr>
        <w:t xml:space="preserve"> menighetshus</w:t>
      </w:r>
    </w:p>
    <w:p w14:paraId="2D8B26AF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E57DA12" w14:textId="17F5B99A" w:rsidR="00A95CBA" w:rsidRPr="00A535B8" w:rsidRDefault="0059569B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>Tilstede</w:t>
      </w:r>
      <w:r w:rsidR="00A95CBA">
        <w:rPr>
          <w:rStyle w:val="scxw76301135"/>
        </w:rPr>
        <w:t>:</w:t>
      </w:r>
      <w:r w:rsidR="00A95CBA" w:rsidRPr="00A535B8">
        <w:rPr>
          <w:rStyle w:val="scxw76301135"/>
        </w:rPr>
        <w:t xml:space="preserve"> Bjørn Solberg (leder/Eidsberg,) Ellen Løchen Børresen (nestleder/Trøgstad,) </w:t>
      </w:r>
      <w:r w:rsidR="00A95CBA">
        <w:rPr>
          <w:rStyle w:val="scxw76301135"/>
        </w:rPr>
        <w:t>Jan Semb Mathiesen</w:t>
      </w:r>
      <w:r w:rsidR="00A95CBA" w:rsidRPr="00A535B8">
        <w:rPr>
          <w:rStyle w:val="scxw76301135"/>
        </w:rPr>
        <w:t xml:space="preserve"> (Hobøl,) Sigmund Lereim (Spydeberg,) Øivind Reymert (kommunal repr.)</w:t>
      </w:r>
      <w:r w:rsidR="00A95CBA">
        <w:rPr>
          <w:rStyle w:val="scxw76301135"/>
        </w:rPr>
        <w:t>, prost Kåre Rune Hauge.</w:t>
      </w:r>
    </w:p>
    <w:p w14:paraId="1B55BDDB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A535B8">
        <w:rPr>
          <w:rStyle w:val="scxw76301135"/>
        </w:rPr>
        <w:t>Fra administrasjonen: kirkeverge Gunnlaug Brenne</w:t>
      </w:r>
      <w:r>
        <w:rPr>
          <w:rStyle w:val="scxw76301135"/>
        </w:rPr>
        <w:t>.</w:t>
      </w:r>
    </w:p>
    <w:p w14:paraId="436141D1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58B52EA3" w14:textId="2B661275" w:rsidR="00A95CBA" w:rsidRPr="00A535B8" w:rsidRDefault="00600DDE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Ikke tilstede/ikke meldt forfall: </w:t>
      </w:r>
      <w:r w:rsidRPr="00A535B8">
        <w:rPr>
          <w:rStyle w:val="scxw76301135"/>
        </w:rPr>
        <w:t>Thor Hals (Askim)</w:t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  <w:r w:rsidR="00A95CBA" w:rsidRPr="00A535B8">
        <w:rPr>
          <w:rStyle w:val="scxw76301135"/>
        </w:rPr>
        <w:tab/>
      </w:r>
    </w:p>
    <w:p w14:paraId="39CAFFE7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3BC80ED8" w14:textId="77777777" w:rsidR="00A95CBA" w:rsidRPr="00A535B8" w:rsidRDefault="00A95CBA" w:rsidP="00A95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color w:val="FF0000"/>
          <w:sz w:val="28"/>
          <w:szCs w:val="28"/>
        </w:rPr>
        <w:t xml:space="preserve"> </w:t>
      </w:r>
      <w:r w:rsidRPr="00A535B8">
        <w:rPr>
          <w:rStyle w:val="eop"/>
          <w:b/>
          <w:sz w:val="28"/>
          <w:szCs w:val="28"/>
        </w:rPr>
        <w:t>Sakliste</w:t>
      </w:r>
    </w:p>
    <w:p w14:paraId="04EE4AB7" w14:textId="77777777" w:rsidR="00A95CBA" w:rsidRPr="00A535B8" w:rsidRDefault="00A95CBA" w:rsidP="00A95CB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44B50494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 xml:space="preserve">Sak </w:t>
      </w:r>
      <w:r>
        <w:rPr>
          <w:rStyle w:val="eop"/>
          <w:b/>
          <w:sz w:val="22"/>
          <w:szCs w:val="22"/>
        </w:rPr>
        <w:t>01/22</w:t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sz w:val="22"/>
          <w:szCs w:val="22"/>
        </w:rPr>
        <w:t>Godkjenning av innkalling og sakliste.</w:t>
      </w:r>
    </w:p>
    <w:p w14:paraId="6F7D8126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CD07169" w14:textId="3359E71D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sz w:val="22"/>
          <w:szCs w:val="22"/>
        </w:rPr>
        <w:tab/>
      </w:r>
      <w:r w:rsidR="00ED4810">
        <w:rPr>
          <w:rStyle w:val="eop"/>
          <w:i/>
          <w:iCs/>
          <w:sz w:val="22"/>
          <w:szCs w:val="22"/>
        </w:rPr>
        <w:t>Vedtak</w:t>
      </w:r>
      <w:r w:rsidRPr="00A535B8">
        <w:rPr>
          <w:rStyle w:val="eop"/>
          <w:i/>
          <w:iCs/>
          <w:sz w:val="22"/>
          <w:szCs w:val="22"/>
        </w:rPr>
        <w:tab/>
      </w:r>
    </w:p>
    <w:p w14:paraId="239BA47C" w14:textId="4FA46601" w:rsidR="00A95CBA" w:rsidRPr="00A535B8" w:rsidRDefault="00A95CBA" w:rsidP="00A95CBA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 xml:space="preserve">Innkalling og sakliste </w:t>
      </w:r>
      <w:proofErr w:type="spellStart"/>
      <w:r w:rsidRPr="00A535B8">
        <w:rPr>
          <w:rStyle w:val="eop"/>
          <w:sz w:val="22"/>
          <w:szCs w:val="22"/>
        </w:rPr>
        <w:t>godkjen</w:t>
      </w:r>
      <w:r>
        <w:rPr>
          <w:rStyle w:val="eop"/>
          <w:sz w:val="22"/>
          <w:szCs w:val="22"/>
        </w:rPr>
        <w:t>n</w:t>
      </w:r>
      <w:r w:rsidR="00ED4810">
        <w:rPr>
          <w:rStyle w:val="eop"/>
          <w:sz w:val="22"/>
          <w:szCs w:val="22"/>
        </w:rPr>
        <w:t>t</w:t>
      </w:r>
      <w:proofErr w:type="spellEnd"/>
      <w:r w:rsidRPr="00A535B8">
        <w:rPr>
          <w:rStyle w:val="eop"/>
          <w:sz w:val="22"/>
          <w:szCs w:val="22"/>
        </w:rPr>
        <w:br/>
      </w:r>
    </w:p>
    <w:p w14:paraId="2501ECA2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5DFD68C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  <w:r w:rsidRPr="00A535B8">
        <w:rPr>
          <w:rStyle w:val="eop"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 xml:space="preserve">Sak </w:t>
      </w:r>
      <w:r>
        <w:rPr>
          <w:rStyle w:val="eop"/>
          <w:b/>
          <w:bCs/>
          <w:sz w:val="22"/>
          <w:szCs w:val="22"/>
        </w:rPr>
        <w:t>02/22</w:t>
      </w:r>
      <w:r w:rsidRPr="00A535B8">
        <w:rPr>
          <w:rStyle w:val="eop"/>
          <w:b/>
          <w:bCs/>
          <w:sz w:val="22"/>
          <w:szCs w:val="22"/>
        </w:rPr>
        <w:tab/>
        <w:t xml:space="preserve">Godkjenning av protokoll fra forrige møte, </w:t>
      </w:r>
      <w:r>
        <w:rPr>
          <w:rStyle w:val="eop"/>
          <w:b/>
          <w:bCs/>
          <w:sz w:val="22"/>
          <w:szCs w:val="22"/>
        </w:rPr>
        <w:t>07.12</w:t>
      </w:r>
      <w:r w:rsidRPr="00A535B8">
        <w:rPr>
          <w:rStyle w:val="eop"/>
          <w:b/>
          <w:bCs/>
          <w:sz w:val="22"/>
          <w:szCs w:val="22"/>
        </w:rPr>
        <w:t>.2021</w:t>
      </w:r>
    </w:p>
    <w:p w14:paraId="07368E95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  <w:u w:val="single"/>
        </w:rPr>
      </w:pPr>
    </w:p>
    <w:p w14:paraId="530895D0" w14:textId="62486C23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Pr="00A535B8">
        <w:rPr>
          <w:rStyle w:val="eop"/>
          <w:b/>
          <w:bCs/>
          <w:sz w:val="22"/>
          <w:szCs w:val="22"/>
        </w:rPr>
        <w:tab/>
      </w:r>
      <w:r w:rsidR="00ED4810">
        <w:rPr>
          <w:rStyle w:val="eop"/>
          <w:i/>
          <w:iCs/>
          <w:sz w:val="22"/>
          <w:szCs w:val="22"/>
        </w:rPr>
        <w:t>V</w:t>
      </w:r>
      <w:r w:rsidRPr="00A535B8">
        <w:rPr>
          <w:rStyle w:val="eop"/>
          <w:i/>
          <w:iCs/>
          <w:sz w:val="22"/>
          <w:szCs w:val="22"/>
        </w:rPr>
        <w:t>edtak:</w:t>
      </w:r>
      <w:r w:rsidRPr="00A535B8">
        <w:rPr>
          <w:rStyle w:val="eop"/>
          <w:i/>
          <w:iCs/>
          <w:sz w:val="22"/>
          <w:szCs w:val="22"/>
        </w:rPr>
        <w:tab/>
      </w:r>
    </w:p>
    <w:p w14:paraId="0B68226F" w14:textId="298FFF0A" w:rsidR="00A95CBA" w:rsidRPr="00A535B8" w:rsidRDefault="00A95CBA" w:rsidP="00A95CBA">
      <w:pPr>
        <w:pStyle w:val="paragraph"/>
        <w:spacing w:before="0" w:beforeAutospacing="0" w:after="0" w:afterAutospacing="0"/>
        <w:ind w:left="1416" w:firstLine="708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sz w:val="22"/>
          <w:szCs w:val="22"/>
        </w:rPr>
        <w:t>Protokollen godkj</w:t>
      </w:r>
      <w:r>
        <w:rPr>
          <w:rStyle w:val="eop"/>
          <w:sz w:val="22"/>
          <w:szCs w:val="22"/>
        </w:rPr>
        <w:t>en</w:t>
      </w:r>
      <w:r w:rsidR="00ED4810">
        <w:rPr>
          <w:rStyle w:val="eop"/>
          <w:sz w:val="22"/>
          <w:szCs w:val="22"/>
        </w:rPr>
        <w:t>t</w:t>
      </w:r>
      <w:r>
        <w:rPr>
          <w:rStyle w:val="eop"/>
          <w:sz w:val="22"/>
          <w:szCs w:val="22"/>
        </w:rPr>
        <w:t>.</w:t>
      </w:r>
    </w:p>
    <w:p w14:paraId="34FDB5F2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439D28B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394ED8DE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A535B8">
        <w:rPr>
          <w:rStyle w:val="eop"/>
          <w:b/>
          <w:sz w:val="22"/>
          <w:szCs w:val="22"/>
        </w:rPr>
        <w:tab/>
        <w:t xml:space="preserve">Sak </w:t>
      </w:r>
      <w:r>
        <w:rPr>
          <w:rStyle w:val="eop"/>
          <w:b/>
          <w:sz w:val="22"/>
          <w:szCs w:val="22"/>
        </w:rPr>
        <w:t>03/22</w:t>
      </w:r>
      <w:r w:rsidRPr="00A535B8">
        <w:rPr>
          <w:rStyle w:val="eop"/>
          <w:b/>
          <w:sz w:val="22"/>
          <w:szCs w:val="22"/>
        </w:rPr>
        <w:tab/>
        <w:t>Orienteringer.</w:t>
      </w:r>
    </w:p>
    <w:p w14:paraId="41019B4A" w14:textId="77777777" w:rsidR="008312FF" w:rsidRDefault="008312FF" w:rsidP="00A95CB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20E2833C" w14:textId="75E72EF6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  <w:t>Orientering fra prosten, kirkevergen og FR-leder om aktuelle saker.</w:t>
      </w:r>
    </w:p>
    <w:p w14:paraId="57FD8566" w14:textId="77777777" w:rsidR="00130007" w:rsidRDefault="00130007" w:rsidP="00130007">
      <w:r>
        <w:t>Prosten</w:t>
      </w:r>
    </w:p>
    <w:p w14:paraId="33F3729F" w14:textId="77777777" w:rsidR="00130007" w:rsidRDefault="00130007" w:rsidP="00130007">
      <w:pPr>
        <w:pStyle w:val="Listeavsnitt"/>
        <w:numPr>
          <w:ilvl w:val="0"/>
          <w:numId w:val="6"/>
        </w:numPr>
      </w:pPr>
      <w:r>
        <w:t xml:space="preserve">Begge prestene i Eidsberg søker annen stilling. </w:t>
      </w:r>
    </w:p>
    <w:p w14:paraId="1D810C10" w14:textId="3EABF681" w:rsidR="00130007" w:rsidRDefault="00130007" w:rsidP="00130007">
      <w:pPr>
        <w:pStyle w:val="Listeavsnitt"/>
        <w:numPr>
          <w:ilvl w:val="0"/>
          <w:numId w:val="6"/>
        </w:numPr>
      </w:pPr>
      <w:r>
        <w:t xml:space="preserve">Pandemien: en utfordring å starte opp igjen, det er varierende oppmøte til våre gudstjenester. Noen </w:t>
      </w:r>
      <w:r w:rsidR="00A0295E">
        <w:t xml:space="preserve">medlemmer </w:t>
      </w:r>
      <w:r>
        <w:t xml:space="preserve">er nok litt forsiktige fortsatt, men det øker på etter hvert. </w:t>
      </w:r>
      <w:proofErr w:type="spellStart"/>
      <w:r>
        <w:t>Barne-og</w:t>
      </w:r>
      <w:proofErr w:type="spellEnd"/>
      <w:r>
        <w:t xml:space="preserve"> ungdomsarbeid </w:t>
      </w:r>
      <w:r w:rsidR="00CC2BE4">
        <w:t>sakte med</w:t>
      </w:r>
      <w:r>
        <w:t xml:space="preserve"> sikkert i gang igjen</w:t>
      </w:r>
      <w:r w:rsidR="003F3D4F">
        <w:t xml:space="preserve"> i menighetene.</w:t>
      </w:r>
    </w:p>
    <w:p w14:paraId="7AB89488" w14:textId="77777777" w:rsidR="00130007" w:rsidRDefault="00130007" w:rsidP="00130007">
      <w:r>
        <w:t xml:space="preserve">Kirkevergen: </w:t>
      </w:r>
    </w:p>
    <w:p w14:paraId="162713A1" w14:textId="5929CBFE" w:rsidR="00130007" w:rsidRDefault="00130007" w:rsidP="00130007">
      <w:pPr>
        <w:pStyle w:val="Listeavsnitt"/>
        <w:numPr>
          <w:ilvl w:val="0"/>
          <w:numId w:val="7"/>
        </w:numPr>
      </w:pPr>
      <w:r>
        <w:t xml:space="preserve">Pandemien: </w:t>
      </w:r>
      <w:r w:rsidR="003F3D4F">
        <w:t xml:space="preserve">Ledelsen har laget en beredskapsplan for situasjonen der </w:t>
      </w:r>
      <w:proofErr w:type="spellStart"/>
      <w:r w:rsidR="003F3D4F">
        <w:t>evnt</w:t>
      </w:r>
      <w:proofErr w:type="spellEnd"/>
      <w:r w:rsidR="003F3D4F">
        <w:t xml:space="preserve"> mange ansatte og prester får fravær fra arbeidet på grunn av pandemien. Noen tiltak iverksatt for å forebygge; </w:t>
      </w:r>
      <w:proofErr w:type="spellStart"/>
      <w:r>
        <w:t>max</w:t>
      </w:r>
      <w:proofErr w:type="spellEnd"/>
      <w:r>
        <w:t xml:space="preserve"> to gravferder pr dag</w:t>
      </w:r>
      <w:r w:rsidR="00DC7061">
        <w:t xml:space="preserve"> til sammen i hele fellesrådsområdet</w:t>
      </w:r>
      <w:r>
        <w:t xml:space="preserve">, beskytte </w:t>
      </w:r>
      <w:r>
        <w:lastRenderedPageBreak/>
        <w:t>samfunnskritisk personell (kirketjenere og prester). Prioriterte oppgaver er å gjennomføre gravferder og gudstjenester med dåp</w:t>
      </w:r>
      <w:r w:rsidR="007E4FE8">
        <w:t>.</w:t>
      </w:r>
      <w:r>
        <w:t xml:space="preserve"> Være fleksible og </w:t>
      </w:r>
      <w:proofErr w:type="spellStart"/>
      <w:r>
        <w:t>evnt</w:t>
      </w:r>
      <w:proofErr w:type="spellEnd"/>
      <w:r>
        <w:t xml:space="preserve"> flytte </w:t>
      </w:r>
      <w:r w:rsidR="00DA6797">
        <w:t>ansatte fra sitt vanlige arbeidssted</w:t>
      </w:r>
      <w:r>
        <w:t xml:space="preserve"> dersom det blir behov ved fravær </w:t>
      </w:r>
      <w:proofErr w:type="spellStart"/>
      <w:r>
        <w:t>pga</w:t>
      </w:r>
      <w:proofErr w:type="spellEnd"/>
      <w:r>
        <w:t xml:space="preserve"> korona. Kjører mest mulig digitale møter fortsatt for og med de ansatte. </w:t>
      </w:r>
    </w:p>
    <w:p w14:paraId="7428C274" w14:textId="2B68E748" w:rsidR="00130007" w:rsidRDefault="00512CC8" w:rsidP="00130007">
      <w:pPr>
        <w:pStyle w:val="Listeavsnitt"/>
        <w:numPr>
          <w:ilvl w:val="0"/>
          <w:numId w:val="7"/>
        </w:numPr>
      </w:pPr>
      <w:r>
        <w:t>Den nye organiseringen av administrativ ledelse</w:t>
      </w:r>
      <w:r w:rsidR="00130007">
        <w:t xml:space="preserve"> jobber vi med å implementere, er godt i gang og jobber etter en plan. </w:t>
      </w:r>
      <w:r w:rsidR="003108D3">
        <w:t xml:space="preserve">Kirkevergen er fornøyd med at ledergruppa har et </w:t>
      </w:r>
      <w:r w:rsidR="00E13400">
        <w:t>fungerende</w:t>
      </w:r>
      <w:r w:rsidR="003108D3">
        <w:t xml:space="preserve"> samarbeid og </w:t>
      </w:r>
      <w:r w:rsidR="000448EB">
        <w:t>en positiv driv i arbeidet.</w:t>
      </w:r>
    </w:p>
    <w:p w14:paraId="5AB8DA78" w14:textId="07B43128" w:rsidR="00130007" w:rsidRDefault="00130007" w:rsidP="00130007">
      <w:pPr>
        <w:pStyle w:val="Listeavsnitt"/>
        <w:numPr>
          <w:ilvl w:val="0"/>
          <w:numId w:val="7"/>
        </w:numPr>
      </w:pPr>
      <w:r>
        <w:t xml:space="preserve">AMU jobber med en presentasjon av rapportene fra arbeidsmiljøundersøkelsen i fjor vår for fellesrådet, legges frem i </w:t>
      </w:r>
      <w:proofErr w:type="spellStart"/>
      <w:r>
        <w:t>FRs</w:t>
      </w:r>
      <w:proofErr w:type="spellEnd"/>
      <w:r>
        <w:t xml:space="preserve"> møte den 15.03.22. Vil inneholde </w:t>
      </w:r>
      <w:r w:rsidR="00AF77D8">
        <w:t xml:space="preserve">funn fra rapportene, samt hvilken utvikling AMU ser at har skjedd siden våren 2021 </w:t>
      </w:r>
      <w:proofErr w:type="spellStart"/>
      <w:r w:rsidR="00AF77D8">
        <w:t>ifht</w:t>
      </w:r>
      <w:proofErr w:type="spellEnd"/>
      <w:r w:rsidR="00AF77D8">
        <w:t xml:space="preserve"> HMS</w:t>
      </w:r>
      <w:r w:rsidR="0056658E">
        <w:t xml:space="preserve"> i organisasjonen. Vil også inneholde forslag til ev</w:t>
      </w:r>
      <w:r w:rsidR="00BE54FC">
        <w:t>e</w:t>
      </w:r>
      <w:r w:rsidR="0056658E">
        <w:t xml:space="preserve">ntuelle tiltak AMU ser det som ønskelig å iverksette. </w:t>
      </w:r>
    </w:p>
    <w:p w14:paraId="00A21107" w14:textId="77777777" w:rsidR="00130007" w:rsidRDefault="00130007" w:rsidP="00130007">
      <w:r>
        <w:t>Leder:</w:t>
      </w:r>
    </w:p>
    <w:p w14:paraId="6473EE71" w14:textId="2ECC4189" w:rsidR="00130007" w:rsidRDefault="00130007" w:rsidP="00130007">
      <w:pPr>
        <w:pStyle w:val="Listeavsnitt"/>
        <w:numPr>
          <w:ilvl w:val="0"/>
          <w:numId w:val="8"/>
        </w:numPr>
      </w:pPr>
      <w:r>
        <w:t xml:space="preserve">Takket av kirketjener Arne Gulbrandsen </w:t>
      </w:r>
      <w:r w:rsidR="00BE54FC">
        <w:t xml:space="preserve">etter lang og tro tjeneste </w:t>
      </w:r>
      <w:r>
        <w:t>i Hærland kirke</w:t>
      </w:r>
      <w:r w:rsidR="009E59AE">
        <w:t>/kirkegård</w:t>
      </w:r>
      <w:r>
        <w:t xml:space="preserve"> sist søndag, mange tilstede og god stemning med kirkekaffe. </w:t>
      </w:r>
    </w:p>
    <w:p w14:paraId="4E8F4808" w14:textId="77777777" w:rsidR="00130007" w:rsidRDefault="00130007" w:rsidP="00130007">
      <w:pPr>
        <w:pStyle w:val="Listeavsnitt"/>
        <w:numPr>
          <w:ilvl w:val="0"/>
          <w:numId w:val="8"/>
        </w:numPr>
      </w:pPr>
      <w:r>
        <w:t xml:space="preserve">Møte for MR-lederne i neste uke. </w:t>
      </w:r>
    </w:p>
    <w:p w14:paraId="69CB3E2F" w14:textId="77777777" w:rsidR="00130007" w:rsidRDefault="00130007" w:rsidP="00130007">
      <w:pPr>
        <w:pStyle w:val="Listeavsnitt"/>
        <w:numPr>
          <w:ilvl w:val="0"/>
          <w:numId w:val="8"/>
        </w:numPr>
      </w:pPr>
      <w:r>
        <w:t xml:space="preserve">Leder blir også med på møte/samling for rådsledere i Borg som arrangeres snart. </w:t>
      </w:r>
    </w:p>
    <w:p w14:paraId="351D84C4" w14:textId="77777777" w:rsidR="00130007" w:rsidRDefault="00130007" w:rsidP="00130007">
      <w:pPr>
        <w:pStyle w:val="Listeavsnitt"/>
        <w:numPr>
          <w:ilvl w:val="0"/>
          <w:numId w:val="8"/>
        </w:numPr>
      </w:pPr>
      <w:r>
        <w:t xml:space="preserve">Det blir spennende å se demokratiutvalgets presentasjon av sitt arbeid den 28.1. i et </w:t>
      </w:r>
      <w:proofErr w:type="spellStart"/>
      <w:r>
        <w:t>webinar</w:t>
      </w:r>
      <w:proofErr w:type="spellEnd"/>
      <w:r>
        <w:t xml:space="preserve"> fra kirkerådet. Gunnlaug sender siste utgave av nyhetsbrevet fra Kirkerådet til medlemmene i rådet, så kan dere melde dere på som mottagere av nyhetsbrevet. Mye interessant info å følge med på her. </w:t>
      </w:r>
    </w:p>
    <w:p w14:paraId="2CD14C52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7469B01D" w14:textId="4411B130" w:rsidR="00A95CBA" w:rsidRPr="009F586B" w:rsidRDefault="00A95CBA" w:rsidP="00A95CB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A535B8">
        <w:rPr>
          <w:bCs/>
          <w:sz w:val="22"/>
          <w:szCs w:val="22"/>
        </w:rPr>
        <w:tab/>
      </w:r>
      <w:r w:rsidR="00A022A7" w:rsidRPr="009F586B">
        <w:rPr>
          <w:rFonts w:asciiTheme="minorHAnsi" w:hAnsiTheme="minorHAnsi" w:cstheme="minorHAnsi"/>
          <w:bCs/>
          <w:i/>
          <w:iCs/>
          <w:sz w:val="22"/>
          <w:szCs w:val="22"/>
        </w:rPr>
        <w:t>V</w:t>
      </w:r>
      <w:r w:rsidRPr="009F586B">
        <w:rPr>
          <w:rFonts w:asciiTheme="minorHAnsi" w:hAnsiTheme="minorHAnsi" w:cstheme="minorHAnsi"/>
          <w:bCs/>
          <w:i/>
          <w:iCs/>
          <w:sz w:val="22"/>
          <w:szCs w:val="22"/>
        </w:rPr>
        <w:t>edtak:</w:t>
      </w:r>
      <w:r w:rsidRPr="009F586B">
        <w:rPr>
          <w:rFonts w:asciiTheme="minorHAnsi" w:hAnsiTheme="minorHAnsi" w:cstheme="minorHAnsi"/>
          <w:bCs/>
          <w:sz w:val="22"/>
          <w:szCs w:val="22"/>
        </w:rPr>
        <w:tab/>
      </w:r>
    </w:p>
    <w:p w14:paraId="15964FEF" w14:textId="77777777" w:rsidR="00A95CBA" w:rsidRPr="009F586B" w:rsidRDefault="00A95CBA" w:rsidP="009F586B">
      <w:pPr>
        <w:pStyle w:val="paragraph"/>
        <w:spacing w:before="0" w:beforeAutospacing="0" w:after="0" w:afterAutospacing="0"/>
        <w:ind w:left="1416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9F586B">
        <w:rPr>
          <w:rFonts w:asciiTheme="minorHAnsi" w:hAnsiTheme="minorHAnsi" w:cstheme="minorHAnsi"/>
          <w:bCs/>
          <w:sz w:val="22"/>
          <w:szCs w:val="22"/>
        </w:rPr>
        <w:t>Tas til orientering.</w:t>
      </w:r>
      <w:r w:rsidRPr="009F586B">
        <w:rPr>
          <w:rFonts w:asciiTheme="minorHAnsi" w:hAnsiTheme="minorHAnsi" w:cstheme="minorHAnsi"/>
          <w:bCs/>
          <w:sz w:val="22"/>
          <w:szCs w:val="22"/>
        </w:rPr>
        <w:br/>
      </w:r>
    </w:p>
    <w:p w14:paraId="42853FFE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bCs/>
          <w:sz w:val="22"/>
          <w:szCs w:val="22"/>
        </w:rPr>
      </w:pPr>
    </w:p>
    <w:p w14:paraId="0CF4C7A5" w14:textId="53CB5DA7" w:rsidR="00A95CBA" w:rsidRDefault="009368F7" w:rsidP="00A2437B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b/>
          <w:bCs/>
          <w:sz w:val="22"/>
          <w:szCs w:val="22"/>
        </w:rPr>
        <w:t>S</w:t>
      </w:r>
      <w:r w:rsidR="00A95CBA">
        <w:rPr>
          <w:rStyle w:val="eop"/>
          <w:b/>
          <w:bCs/>
          <w:sz w:val="22"/>
          <w:szCs w:val="22"/>
        </w:rPr>
        <w:t>ak 04/22</w:t>
      </w:r>
      <w:r w:rsidR="00A95CBA">
        <w:rPr>
          <w:rStyle w:val="eop"/>
          <w:b/>
          <w:bCs/>
          <w:sz w:val="22"/>
          <w:szCs w:val="22"/>
        </w:rPr>
        <w:tab/>
        <w:t xml:space="preserve">Mandat og prosess </w:t>
      </w:r>
      <w:proofErr w:type="spellStart"/>
      <w:r w:rsidR="00A95CBA">
        <w:rPr>
          <w:rStyle w:val="eop"/>
          <w:b/>
          <w:bCs/>
          <w:sz w:val="22"/>
          <w:szCs w:val="22"/>
        </w:rPr>
        <w:t>ifbm</w:t>
      </w:r>
      <w:proofErr w:type="spellEnd"/>
      <w:r w:rsidR="00A95CBA">
        <w:rPr>
          <w:rStyle w:val="eop"/>
          <w:b/>
          <w:bCs/>
          <w:sz w:val="22"/>
          <w:szCs w:val="22"/>
        </w:rPr>
        <w:t xml:space="preserve"> evaluering etter to års drift i sammenslått FR</w:t>
      </w:r>
      <w:r w:rsidR="00A95CBA">
        <w:rPr>
          <w:rStyle w:val="eop"/>
          <w:b/>
          <w:bCs/>
          <w:sz w:val="22"/>
          <w:szCs w:val="22"/>
        </w:rPr>
        <w:tab/>
      </w:r>
    </w:p>
    <w:p w14:paraId="68334641" w14:textId="77777777" w:rsidR="009F586B" w:rsidRDefault="009F586B" w:rsidP="00A2437B">
      <w:pPr>
        <w:spacing w:line="257" w:lineRule="auto"/>
        <w:rPr>
          <w:rFonts w:ascii="Calibri" w:eastAsia="Calibri" w:hAnsi="Calibri" w:cs="Calibri"/>
          <w:i/>
          <w:iCs/>
        </w:rPr>
      </w:pPr>
    </w:p>
    <w:p w14:paraId="3BCF32CC" w14:textId="711C5D46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i/>
          <w:iCs/>
        </w:rPr>
        <w:t xml:space="preserve">Vedtak: </w:t>
      </w:r>
    </w:p>
    <w:p w14:paraId="16DC9EF1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 xml:space="preserve">Det settes i gang en evalueringsprosess der konsulent Harald Askeland engasjeres. I tillegg til punktene i saksfremlegget tas det kontakt med kommunens ledelse </w:t>
      </w:r>
      <w:proofErr w:type="spellStart"/>
      <w:r w:rsidRPr="593ECDF0">
        <w:rPr>
          <w:rFonts w:ascii="Calibri" w:eastAsia="Calibri" w:hAnsi="Calibri" w:cs="Calibri"/>
        </w:rPr>
        <w:t>ifht</w:t>
      </w:r>
      <w:proofErr w:type="spellEnd"/>
      <w:r w:rsidRPr="593ECDF0">
        <w:rPr>
          <w:rFonts w:ascii="Calibri" w:eastAsia="Calibri" w:hAnsi="Calibri" w:cs="Calibri"/>
        </w:rPr>
        <w:t xml:space="preserve"> å inkludere dem i evalueringen dersom de har mulighet. Konsulent skal også ha et eget møte med prestene. </w:t>
      </w:r>
    </w:p>
    <w:p w14:paraId="28CA4D6F" w14:textId="77777777" w:rsidR="00A2437B" w:rsidRDefault="00A2437B" w:rsidP="00A2437B">
      <w:pPr>
        <w:spacing w:line="257" w:lineRule="auto"/>
        <w:rPr>
          <w:rFonts w:ascii="Calibri" w:eastAsia="Calibri" w:hAnsi="Calibri" w:cs="Calibri"/>
        </w:rPr>
      </w:pPr>
      <w:r w:rsidRPr="593ECDF0">
        <w:rPr>
          <w:rFonts w:ascii="Calibri" w:eastAsia="Calibri" w:hAnsi="Calibri" w:cs="Calibri"/>
        </w:rPr>
        <w:t xml:space="preserve">Det er foretatt en vurdering av Askelands og Rønningens habilitet i saken siden disse er venner gjennom lang tid. Fellesrådet konkluderer med at det ikke foreligger noen utfordringer med habilitet siden det ikke er enkeltlederes prestasjoner som skal evalueres. </w:t>
      </w:r>
    </w:p>
    <w:p w14:paraId="0F58E801" w14:textId="77E2B221" w:rsidR="00D11DD0" w:rsidRDefault="00D11DD0" w:rsidP="00A2437B">
      <w:pPr>
        <w:spacing w:line="257" w:lineRule="auto"/>
      </w:pPr>
      <w:r>
        <w:rPr>
          <w:rFonts w:ascii="Calibri" w:eastAsia="Calibri" w:hAnsi="Calibri" w:cs="Calibri"/>
        </w:rPr>
        <w:t xml:space="preserve">Det tas høyde for at de to første driftsårene har </w:t>
      </w:r>
      <w:r w:rsidR="000365D1">
        <w:rPr>
          <w:rFonts w:ascii="Calibri" w:eastAsia="Calibri" w:hAnsi="Calibri" w:cs="Calibri"/>
        </w:rPr>
        <w:t>funnet sted under koronapandemien</w:t>
      </w:r>
      <w:r w:rsidR="00200AF7">
        <w:rPr>
          <w:rFonts w:ascii="Calibri" w:eastAsia="Calibri" w:hAnsi="Calibri" w:cs="Calibri"/>
        </w:rPr>
        <w:t xml:space="preserve"> noe som har vanskeliggjort en effektiv iverksettelse av fellesnemdas </w:t>
      </w:r>
      <w:r w:rsidR="00E70FE6">
        <w:rPr>
          <w:rFonts w:ascii="Calibri" w:eastAsia="Calibri" w:hAnsi="Calibri" w:cs="Calibri"/>
        </w:rPr>
        <w:t xml:space="preserve">vedtatte mål for omorganiseringen. </w:t>
      </w:r>
    </w:p>
    <w:p w14:paraId="7409528B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b/>
          <w:bCs/>
        </w:rPr>
        <w:t xml:space="preserve">Styringsgruppe: </w:t>
      </w:r>
    </w:p>
    <w:p w14:paraId="24B099AE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 xml:space="preserve">Det nedsettes en styringsgruppe for evalueringen. Denne skal bestå av 1 representant fra menighetsrådene, de fire i arbeidsutvalget (AU) for fellesrådet og 1 tillitsvalgt. Det antas at gruppen ikke trenger mange møter. Det skal være et møte ved oppstart sammen med konsulent, ett underveis og ett før avleggelse av rapporten. </w:t>
      </w:r>
    </w:p>
    <w:p w14:paraId="0874988B" w14:textId="77777777" w:rsidR="0050379A" w:rsidRDefault="0050379A" w:rsidP="00A2437B">
      <w:pPr>
        <w:spacing w:line="257" w:lineRule="auto"/>
        <w:rPr>
          <w:rFonts w:ascii="Calibri" w:eastAsia="Calibri" w:hAnsi="Calibri" w:cs="Calibri"/>
          <w:b/>
          <w:bCs/>
        </w:rPr>
      </w:pPr>
    </w:p>
    <w:p w14:paraId="2604735E" w14:textId="55B47EE2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b/>
          <w:bCs/>
        </w:rPr>
        <w:lastRenderedPageBreak/>
        <w:t xml:space="preserve">Mandat: </w:t>
      </w:r>
    </w:p>
    <w:p w14:paraId="13CA97BF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>Målet for arbeidet som følge av kommunesammenslåing, med etablering av Indre Østfold som ny kommune, for kirkens del ble formulert som følger av fellesnemda:</w:t>
      </w:r>
    </w:p>
    <w:p w14:paraId="5E2C2F82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i/>
          <w:iCs/>
        </w:rPr>
        <w:t>Målet er å skape noe nytt i fellesskap;</w:t>
      </w:r>
    </w:p>
    <w:p w14:paraId="6027861C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>Den norske kirke i Indre Østfold skal være åpen, raus og inkluderende – samt synlig og relevant</w:t>
      </w:r>
    </w:p>
    <w:p w14:paraId="6750D1FC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>Innbyggerne skal oppleve at kirken er til stede i deres lokalsamfunn i like stor grad som før sammenslåingen</w:t>
      </w:r>
    </w:p>
    <w:p w14:paraId="2294AD61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>Kirken skal ha en effektiv og profesjonell administrasjon, med god ledelse og en utadrettet virksomhet</w:t>
      </w:r>
    </w:p>
    <w:p w14:paraId="3CCC2D3E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 xml:space="preserve">Kirken skal være en viktig kulturaktør </w:t>
      </w:r>
    </w:p>
    <w:p w14:paraId="7FF0768A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>Kirken skal etablere sterke fagteam innen diakoni, trosopplæring og kirkemusikk</w:t>
      </w:r>
    </w:p>
    <w:p w14:paraId="4700963A" w14:textId="77777777" w:rsidR="00A2437B" w:rsidRDefault="00A2437B" w:rsidP="0050379A">
      <w:pPr>
        <w:pStyle w:val="Listeavsnitt"/>
        <w:numPr>
          <w:ilvl w:val="0"/>
          <w:numId w:val="10"/>
        </w:numPr>
        <w:spacing w:line="257" w:lineRule="auto"/>
      </w:pPr>
      <w:r w:rsidRPr="0050379A">
        <w:rPr>
          <w:rFonts w:ascii="Calibri" w:eastAsia="Calibri" w:hAnsi="Calibri" w:cs="Calibri"/>
          <w:i/>
          <w:iCs/>
        </w:rPr>
        <w:t>Den norske kirke i Indre Østfold skal være en attraktiv arbeidsplass</w:t>
      </w:r>
    </w:p>
    <w:p w14:paraId="4037204D" w14:textId="77777777" w:rsidR="0050379A" w:rsidRDefault="0050379A" w:rsidP="00A2437B">
      <w:pPr>
        <w:spacing w:line="257" w:lineRule="auto"/>
        <w:rPr>
          <w:rFonts w:ascii="Calibri" w:eastAsia="Calibri" w:hAnsi="Calibri" w:cs="Calibri"/>
        </w:rPr>
      </w:pPr>
    </w:p>
    <w:p w14:paraId="7B54EE15" w14:textId="1DDEF295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>Fellesrådet tiltrer Askelands forslag om at evaluering knytter an til disse overordnede målene formulert av fellesnemda da man gikk inn i sammenslåingen. Evalueringen vil ha mer karakter av å måle indrekirkelige resultater eller utvikling, enn av å måle og vurdere effekt i lokalsamfunnet.  Evalueringen kan derfor avgrenses til de øvrige punkter:</w:t>
      </w:r>
    </w:p>
    <w:p w14:paraId="043E9790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i/>
          <w:iCs/>
        </w:rPr>
        <w:t>Evalueringen knyttes til i hvilken grad sammenslåingen har bidratt til:</w:t>
      </w:r>
    </w:p>
    <w:p w14:paraId="70493392" w14:textId="77777777" w:rsidR="00A2437B" w:rsidRDefault="00A2437B" w:rsidP="00A2437B">
      <w:pPr>
        <w:pStyle w:val="Listeavsnitt"/>
        <w:numPr>
          <w:ilvl w:val="0"/>
          <w:numId w:val="4"/>
        </w:numPr>
        <w:rPr>
          <w:rFonts w:eastAsiaTheme="minorEastAsia"/>
          <w:i/>
          <w:iCs/>
        </w:rPr>
      </w:pPr>
      <w:r w:rsidRPr="593ECDF0">
        <w:rPr>
          <w:rFonts w:ascii="Calibri" w:eastAsia="Calibri" w:hAnsi="Calibri" w:cs="Calibri"/>
          <w:i/>
          <w:iCs/>
        </w:rPr>
        <w:t>En effektiv og profesjonell administrasjon, med god ledelse og en utadrettet virksomhet som er tilstede i lokalsamfunnet</w:t>
      </w:r>
    </w:p>
    <w:p w14:paraId="434C5416" w14:textId="77777777" w:rsidR="00A2437B" w:rsidRDefault="00A2437B" w:rsidP="00A2437B">
      <w:pPr>
        <w:pStyle w:val="Listeavsnitt"/>
        <w:numPr>
          <w:ilvl w:val="0"/>
          <w:numId w:val="4"/>
        </w:numPr>
        <w:rPr>
          <w:rFonts w:eastAsiaTheme="minorEastAsia"/>
          <w:i/>
          <w:iCs/>
        </w:rPr>
      </w:pPr>
      <w:r w:rsidRPr="593ECDF0">
        <w:rPr>
          <w:rFonts w:ascii="Calibri" w:eastAsia="Calibri" w:hAnsi="Calibri" w:cs="Calibri"/>
          <w:i/>
          <w:iCs/>
        </w:rPr>
        <w:t>Fungerende fagteam innen diakoni, kirkemusikk og trosopplæring.</w:t>
      </w:r>
    </w:p>
    <w:p w14:paraId="506C9999" w14:textId="33E93811" w:rsidR="008769C7" w:rsidRPr="00A60809" w:rsidRDefault="00A2437B" w:rsidP="00A60809">
      <w:pPr>
        <w:pStyle w:val="Listeavsnitt"/>
        <w:numPr>
          <w:ilvl w:val="0"/>
          <w:numId w:val="4"/>
        </w:numPr>
        <w:rPr>
          <w:rFonts w:eastAsiaTheme="minorEastAsia"/>
          <w:i/>
          <w:iCs/>
        </w:rPr>
      </w:pPr>
      <w:r w:rsidRPr="593ECDF0">
        <w:rPr>
          <w:rFonts w:ascii="Calibri" w:eastAsia="Calibri" w:hAnsi="Calibri" w:cs="Calibri"/>
          <w:i/>
          <w:iCs/>
        </w:rPr>
        <w:t>At kirken i Indre Østfold framstår som en attraktiv arbeidsplass.</w:t>
      </w:r>
    </w:p>
    <w:p w14:paraId="087B7737" w14:textId="220B1EED" w:rsidR="00227D77" w:rsidRPr="005C3978" w:rsidRDefault="00227D77" w:rsidP="00227D77">
      <w:pPr>
        <w:rPr>
          <w:i/>
          <w:iCs/>
        </w:rPr>
      </w:pPr>
      <w:r w:rsidRPr="005C3978">
        <w:rPr>
          <w:i/>
          <w:iCs/>
        </w:rPr>
        <w:t xml:space="preserve">Det skal foretas vurdering </w:t>
      </w:r>
      <w:proofErr w:type="spellStart"/>
      <w:r w:rsidRPr="005C3978">
        <w:rPr>
          <w:i/>
          <w:iCs/>
        </w:rPr>
        <w:t>ifht</w:t>
      </w:r>
      <w:proofErr w:type="spellEnd"/>
      <w:r w:rsidR="00945B79" w:rsidRPr="005C3978">
        <w:rPr>
          <w:i/>
          <w:iCs/>
        </w:rPr>
        <w:t>:</w:t>
      </w:r>
    </w:p>
    <w:p w14:paraId="714D6A0E" w14:textId="6EB64289" w:rsidR="008769C7" w:rsidRPr="005C3978" w:rsidRDefault="008769C7" w:rsidP="008769C7">
      <w:pPr>
        <w:pStyle w:val="Listeavsnitt"/>
        <w:numPr>
          <w:ilvl w:val="0"/>
          <w:numId w:val="4"/>
        </w:numPr>
        <w:rPr>
          <w:i/>
          <w:iCs/>
        </w:rPr>
      </w:pPr>
      <w:r w:rsidRPr="005C3978">
        <w:rPr>
          <w:i/>
          <w:iCs/>
        </w:rPr>
        <w:t>lokalmenighetens/</w:t>
      </w:r>
      <w:r w:rsidR="00A60809" w:rsidRPr="005C3978">
        <w:rPr>
          <w:i/>
          <w:iCs/>
        </w:rPr>
        <w:t>m</w:t>
      </w:r>
      <w:r w:rsidRPr="005C3978">
        <w:rPr>
          <w:i/>
          <w:iCs/>
        </w:rPr>
        <w:t>enighetsrådets adm</w:t>
      </w:r>
      <w:r w:rsidR="00A60809" w:rsidRPr="005C3978">
        <w:rPr>
          <w:i/>
          <w:iCs/>
        </w:rPr>
        <w:t>inistrative s</w:t>
      </w:r>
      <w:r w:rsidRPr="005C3978">
        <w:rPr>
          <w:i/>
          <w:iCs/>
        </w:rPr>
        <w:t>tøtte</w:t>
      </w:r>
    </w:p>
    <w:p w14:paraId="40F976D8" w14:textId="73D2841F" w:rsidR="008769C7" w:rsidRDefault="008769C7" w:rsidP="00A60809">
      <w:pPr>
        <w:pStyle w:val="Listeavsnitt"/>
        <w:numPr>
          <w:ilvl w:val="0"/>
          <w:numId w:val="4"/>
        </w:numPr>
        <w:rPr>
          <w:i/>
          <w:iCs/>
        </w:rPr>
      </w:pPr>
      <w:r w:rsidRPr="005C3978">
        <w:rPr>
          <w:i/>
          <w:iCs/>
        </w:rPr>
        <w:t>samspill - faglig og adm</w:t>
      </w:r>
      <w:r w:rsidR="00A60809" w:rsidRPr="005C3978">
        <w:rPr>
          <w:i/>
          <w:iCs/>
        </w:rPr>
        <w:t>inistrativt m</w:t>
      </w:r>
      <w:r w:rsidRPr="005C3978">
        <w:rPr>
          <w:i/>
          <w:iCs/>
        </w:rPr>
        <w:t>ellom de to arbeidsgiverlinjene</w:t>
      </w:r>
      <w:r w:rsidR="00A60809" w:rsidRPr="005C3978">
        <w:rPr>
          <w:i/>
          <w:iCs/>
        </w:rPr>
        <w:t>.</w:t>
      </w:r>
    </w:p>
    <w:p w14:paraId="6E237DE3" w14:textId="43602865" w:rsidR="00AB6779" w:rsidRPr="00AB6779" w:rsidRDefault="00AB6779" w:rsidP="00AB6779">
      <w:pPr>
        <w:pStyle w:val="Listeavsnitt"/>
        <w:numPr>
          <w:ilvl w:val="0"/>
          <w:numId w:val="4"/>
        </w:numPr>
        <w:rPr>
          <w:i/>
          <w:iCs/>
        </w:rPr>
      </w:pPr>
      <w:r w:rsidRPr="005C3978">
        <w:rPr>
          <w:i/>
          <w:iCs/>
        </w:rPr>
        <w:t xml:space="preserve">tilstedeværelse og aktivitet </w:t>
      </w:r>
    </w:p>
    <w:p w14:paraId="6DD2A937" w14:textId="77777777" w:rsidR="000F292D" w:rsidRDefault="000F292D" w:rsidP="00A2437B">
      <w:pPr>
        <w:spacing w:line="257" w:lineRule="auto"/>
        <w:rPr>
          <w:rFonts w:ascii="Calibri" w:eastAsia="Calibri" w:hAnsi="Calibri" w:cs="Calibri"/>
          <w:b/>
          <w:bCs/>
        </w:rPr>
      </w:pPr>
    </w:p>
    <w:p w14:paraId="59975F4F" w14:textId="4AD1CDD8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  <w:b/>
          <w:bCs/>
        </w:rPr>
        <w:t>Prosess:</w:t>
      </w:r>
    </w:p>
    <w:p w14:paraId="1F303291" w14:textId="7C24DDA0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>Evalueringen skal foreligge i en rapport innen 1</w:t>
      </w:r>
      <w:r w:rsidR="003E35F3">
        <w:rPr>
          <w:rFonts w:ascii="Calibri" w:eastAsia="Calibri" w:hAnsi="Calibri" w:cs="Calibri"/>
        </w:rPr>
        <w:t>4</w:t>
      </w:r>
      <w:r w:rsidRPr="593ECDF0">
        <w:rPr>
          <w:rFonts w:ascii="Calibri" w:eastAsia="Calibri" w:hAnsi="Calibri" w:cs="Calibri"/>
        </w:rPr>
        <w:t xml:space="preserve">. juni 2022. </w:t>
      </w:r>
    </w:p>
    <w:p w14:paraId="1710A87D" w14:textId="2D57340B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>Spørsmålene konsulent tar opp med grupper som skal delta i evalueringen</w:t>
      </w:r>
      <w:r w:rsidR="003E35F3">
        <w:rPr>
          <w:rFonts w:ascii="Calibri" w:eastAsia="Calibri" w:hAnsi="Calibri" w:cs="Calibri"/>
        </w:rPr>
        <w:t>,</w:t>
      </w:r>
      <w:r w:rsidRPr="593ECDF0">
        <w:rPr>
          <w:rFonts w:ascii="Calibri" w:eastAsia="Calibri" w:hAnsi="Calibri" w:cs="Calibri"/>
        </w:rPr>
        <w:t xml:space="preserve"> forelegges i forkant styringsgruppen for drøfting. Styringsgruppen har inntil 3 møter med konsulent; ved oppstart, midtveis/underveis, og før avleggelse av rapport. </w:t>
      </w:r>
    </w:p>
    <w:p w14:paraId="751C85A5" w14:textId="77777777" w:rsidR="00A2437B" w:rsidRDefault="00A2437B" w:rsidP="00A2437B">
      <w:pPr>
        <w:spacing w:line="257" w:lineRule="auto"/>
      </w:pPr>
      <w:r w:rsidRPr="593ECDF0">
        <w:rPr>
          <w:rFonts w:ascii="Calibri" w:eastAsia="Calibri" w:hAnsi="Calibri" w:cs="Calibri"/>
        </w:rPr>
        <w:t xml:space="preserve">I løpet av evalueringen skal konsulent ha møter/samtaler med følgende involverte grupper: </w:t>
      </w:r>
    </w:p>
    <w:p w14:paraId="623FFAA8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Alle teamene hver for seg med alle ansatte og prestene</w:t>
      </w:r>
    </w:p>
    <w:p w14:paraId="4B7FF8A4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 xml:space="preserve">Ansatte i staben og </w:t>
      </w:r>
      <w:proofErr w:type="spellStart"/>
      <w:r w:rsidRPr="593ECDF0">
        <w:rPr>
          <w:rFonts w:ascii="Calibri" w:eastAsia="Calibri" w:hAnsi="Calibri" w:cs="Calibri"/>
        </w:rPr>
        <w:t>byggrådgiver</w:t>
      </w:r>
      <w:proofErr w:type="spellEnd"/>
    </w:p>
    <w:p w14:paraId="07727DDA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Prestene</w:t>
      </w:r>
    </w:p>
    <w:p w14:paraId="4E52D89B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Tillitsvalgte og AMU</w:t>
      </w:r>
    </w:p>
    <w:p w14:paraId="5B4C85ED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Fellesrådsmedlemmene i et felles møte</w:t>
      </w:r>
    </w:p>
    <w:p w14:paraId="21BACA36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lastRenderedPageBreak/>
        <w:t xml:space="preserve">Alle menighetsrådene i et felles møte, </w:t>
      </w:r>
      <w:proofErr w:type="spellStart"/>
      <w:r w:rsidRPr="593ECDF0">
        <w:rPr>
          <w:rFonts w:ascii="Calibri" w:eastAsia="Calibri" w:hAnsi="Calibri" w:cs="Calibri"/>
        </w:rPr>
        <w:t>evnt</w:t>
      </w:r>
      <w:proofErr w:type="spellEnd"/>
      <w:r w:rsidRPr="593ECDF0">
        <w:rPr>
          <w:rFonts w:ascii="Calibri" w:eastAsia="Calibri" w:hAnsi="Calibri" w:cs="Calibri"/>
        </w:rPr>
        <w:t xml:space="preserve"> ved AU i MR dersom koronasituasjonen umuliggjør møter med mange deltagere.</w:t>
      </w:r>
    </w:p>
    <w:p w14:paraId="15EC4FCA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Administrativ ledelse med avdelingslederne, fagleder kirkefag og kirkevergen.</w:t>
      </w:r>
    </w:p>
    <w:p w14:paraId="25BDA784" w14:textId="77777777" w:rsidR="00A2437B" w:rsidRDefault="00A2437B" w:rsidP="00A2437B">
      <w:pPr>
        <w:pStyle w:val="Listeavsnitt"/>
        <w:numPr>
          <w:ilvl w:val="0"/>
          <w:numId w:val="3"/>
        </w:numPr>
        <w:rPr>
          <w:rFonts w:eastAsiaTheme="minorEastAsia"/>
        </w:rPr>
      </w:pPr>
      <w:r w:rsidRPr="593ECDF0">
        <w:rPr>
          <w:rFonts w:ascii="Calibri" w:eastAsia="Calibri" w:hAnsi="Calibri" w:cs="Calibri"/>
        </w:rPr>
        <w:t>Kommunal ledelse dersom de har mulighet</w:t>
      </w:r>
    </w:p>
    <w:p w14:paraId="5CCFEA37" w14:textId="77777777" w:rsidR="00850E57" w:rsidRDefault="00A2437B" w:rsidP="00850E57">
      <w:pPr>
        <w:spacing w:line="257" w:lineRule="auto"/>
        <w:rPr>
          <w:rFonts w:ascii="Calibri" w:eastAsia="Calibri" w:hAnsi="Calibri" w:cs="Calibri"/>
        </w:rPr>
      </w:pPr>
      <w:r w:rsidRPr="593ECDF0">
        <w:rPr>
          <w:rFonts w:ascii="Calibri" w:eastAsia="Calibri" w:hAnsi="Calibri" w:cs="Calibri"/>
        </w:rPr>
        <w:t xml:space="preserve"> Det legges opp til en effektiv utnyttelse av konsulents dager i felt hos oss, med en timeplan for møtene.</w:t>
      </w:r>
    </w:p>
    <w:p w14:paraId="6C656ADB" w14:textId="77777777" w:rsidR="000F292D" w:rsidRDefault="000F292D" w:rsidP="00850E57">
      <w:pPr>
        <w:spacing w:line="257" w:lineRule="auto"/>
        <w:rPr>
          <w:rStyle w:val="eop"/>
          <w:b/>
          <w:bCs/>
        </w:rPr>
      </w:pPr>
    </w:p>
    <w:p w14:paraId="5158065D" w14:textId="45B28357" w:rsidR="00A95CBA" w:rsidRPr="00850E57" w:rsidRDefault="00A95CBA" w:rsidP="00850E57">
      <w:pPr>
        <w:spacing w:line="257" w:lineRule="auto"/>
        <w:rPr>
          <w:rStyle w:val="eop"/>
        </w:rPr>
      </w:pPr>
      <w:r w:rsidRPr="00E845C3">
        <w:rPr>
          <w:rStyle w:val="eop"/>
          <w:b/>
          <w:bCs/>
        </w:rPr>
        <w:t>Sak 05/22</w:t>
      </w:r>
      <w:r w:rsidRPr="00E845C3">
        <w:rPr>
          <w:rStyle w:val="eop"/>
          <w:b/>
          <w:bCs/>
        </w:rPr>
        <w:tab/>
        <w:t xml:space="preserve">Vedtak av </w:t>
      </w:r>
      <w:r w:rsidR="00C86CBF">
        <w:rPr>
          <w:rStyle w:val="eop"/>
          <w:b/>
          <w:bCs/>
        </w:rPr>
        <w:t xml:space="preserve">IØKF </w:t>
      </w:r>
      <w:r w:rsidRPr="00E845C3">
        <w:rPr>
          <w:rStyle w:val="eop"/>
          <w:b/>
          <w:bCs/>
        </w:rPr>
        <w:t xml:space="preserve">driftsbudsjett 2022 og investeringsbudsjett 2022 </w:t>
      </w:r>
    </w:p>
    <w:p w14:paraId="442C10AF" w14:textId="795A5ACA" w:rsidR="00A95CBA" w:rsidRDefault="00BD25A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Følgende vedlegg fulgte saken:</w:t>
      </w:r>
    </w:p>
    <w:p w14:paraId="6988D4CD" w14:textId="27ACDA51" w:rsidR="00A95CBA" w:rsidRDefault="00A95CBA" w:rsidP="00A95CB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Tallbudsjett drift 2022</w:t>
      </w:r>
      <w:r w:rsidR="005507DD">
        <w:rPr>
          <w:rStyle w:val="eop"/>
          <w:sz w:val="22"/>
          <w:szCs w:val="22"/>
        </w:rPr>
        <w:t xml:space="preserve"> (til fellesrådets orientering.) </w:t>
      </w:r>
    </w:p>
    <w:p w14:paraId="4158A466" w14:textId="6BD05A7C" w:rsidR="00A95CBA" w:rsidRDefault="00A95CBA" w:rsidP="00A95CB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Tallbudsjett investering 2022</w:t>
      </w:r>
      <w:r w:rsidR="005507DD">
        <w:rPr>
          <w:rStyle w:val="eop"/>
          <w:sz w:val="22"/>
          <w:szCs w:val="22"/>
        </w:rPr>
        <w:t xml:space="preserve"> (til fellesrådets orientering.) </w:t>
      </w:r>
    </w:p>
    <w:p w14:paraId="3CC16522" w14:textId="2D194648" w:rsidR="00A95CBA" w:rsidRDefault="00A95CBA" w:rsidP="00A95CB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Investeringsplan for årene 2022-28</w:t>
      </w:r>
      <w:r w:rsidR="001D6D59">
        <w:rPr>
          <w:rStyle w:val="eop"/>
          <w:sz w:val="22"/>
          <w:szCs w:val="22"/>
        </w:rPr>
        <w:t xml:space="preserve"> (til fellesrådets orientering.) </w:t>
      </w:r>
    </w:p>
    <w:p w14:paraId="6E963D7F" w14:textId="77777777" w:rsidR="00C86CBF" w:rsidRDefault="00C86CBF" w:rsidP="00C86C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Økonomisk oversikt driftsbudsjett 2022.</w:t>
      </w:r>
    </w:p>
    <w:p w14:paraId="14C22833" w14:textId="77777777" w:rsidR="00C86CBF" w:rsidRDefault="00C86CBF" w:rsidP="00C86C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Økonomisk oversikt investeringsbudsjett 2022.</w:t>
      </w:r>
    </w:p>
    <w:p w14:paraId="26ED099B" w14:textId="778CF820" w:rsidR="00C86CBF" w:rsidRDefault="00C86CBF" w:rsidP="00C86CB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Prisliste på tjenester 2022.</w:t>
      </w:r>
    </w:p>
    <w:p w14:paraId="2CA5F99A" w14:textId="77777777" w:rsidR="00060BCD" w:rsidRDefault="00060BCD" w:rsidP="00060BCD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</w:p>
    <w:p w14:paraId="10688B57" w14:textId="064C9EA5" w:rsidR="00221E89" w:rsidRDefault="00BC1B80" w:rsidP="00060BCD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 xml:space="preserve">Vedtak: </w:t>
      </w:r>
    </w:p>
    <w:p w14:paraId="01170A4B" w14:textId="349ACF6A" w:rsidR="00060BCD" w:rsidRPr="00060BCD" w:rsidRDefault="0040462C" w:rsidP="00060BCD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>Følgende vedle</w:t>
      </w:r>
      <w:r w:rsidR="00221E89">
        <w:rPr>
          <w:rStyle w:val="eop"/>
          <w:i/>
          <w:iCs/>
          <w:sz w:val="22"/>
          <w:szCs w:val="22"/>
        </w:rPr>
        <w:t>gg som fulgte saken ble</w:t>
      </w:r>
      <w:r>
        <w:rPr>
          <w:rStyle w:val="eop"/>
          <w:i/>
          <w:iCs/>
          <w:sz w:val="22"/>
          <w:szCs w:val="22"/>
        </w:rPr>
        <w:t xml:space="preserve"> vedtatt: </w:t>
      </w:r>
    </w:p>
    <w:p w14:paraId="65013CCF" w14:textId="5AE80F97" w:rsidR="00680F22" w:rsidRDefault="00680F22" w:rsidP="00A95CB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Økonomisk oversikt driftsbudsjett 2022</w:t>
      </w:r>
      <w:r w:rsidR="00221E89">
        <w:rPr>
          <w:rStyle w:val="eop"/>
          <w:sz w:val="22"/>
          <w:szCs w:val="22"/>
        </w:rPr>
        <w:t>.</w:t>
      </w:r>
    </w:p>
    <w:p w14:paraId="3CE67ED3" w14:textId="648DD357" w:rsidR="001D6D59" w:rsidRDefault="001C0B20" w:rsidP="00A95CB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Økonomisk oversikt investeringsbudsjett 2022</w:t>
      </w:r>
      <w:r w:rsidR="00221E89">
        <w:rPr>
          <w:rStyle w:val="eop"/>
          <w:sz w:val="22"/>
          <w:szCs w:val="22"/>
        </w:rPr>
        <w:t>.</w:t>
      </w:r>
    </w:p>
    <w:p w14:paraId="02308B7B" w14:textId="5DADF333" w:rsidR="001C0B20" w:rsidRDefault="001C0B20" w:rsidP="001C0B2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Prisliste på tjenester 2022</w:t>
      </w:r>
      <w:r w:rsidR="00221E89">
        <w:rPr>
          <w:rStyle w:val="eop"/>
          <w:sz w:val="22"/>
          <w:szCs w:val="22"/>
        </w:rPr>
        <w:t>.</w:t>
      </w:r>
      <w:r w:rsidR="00AD2A29">
        <w:rPr>
          <w:rStyle w:val="eop"/>
          <w:sz w:val="22"/>
          <w:szCs w:val="22"/>
        </w:rPr>
        <w:t xml:space="preserve"> </w:t>
      </w:r>
      <w:r w:rsidR="00060BCD">
        <w:rPr>
          <w:rStyle w:val="eop"/>
          <w:sz w:val="22"/>
          <w:szCs w:val="22"/>
        </w:rPr>
        <w:t>Presisert at vedtaket inkluderer</w:t>
      </w:r>
      <w:r w:rsidR="00391EC8">
        <w:rPr>
          <w:rStyle w:val="eop"/>
          <w:sz w:val="22"/>
          <w:szCs w:val="22"/>
        </w:rPr>
        <w:t xml:space="preserve"> h</w:t>
      </w:r>
      <w:r w:rsidR="00AD2A29">
        <w:rPr>
          <w:rStyle w:val="eop"/>
          <w:sz w:val="22"/>
          <w:szCs w:val="22"/>
        </w:rPr>
        <w:t>alv pris for ansatte og prester ved leie av menighetshus til private a</w:t>
      </w:r>
      <w:r w:rsidR="00060BCD">
        <w:rPr>
          <w:rStyle w:val="eop"/>
          <w:sz w:val="22"/>
          <w:szCs w:val="22"/>
        </w:rPr>
        <w:t xml:space="preserve">rrangementer. </w:t>
      </w:r>
    </w:p>
    <w:p w14:paraId="50754837" w14:textId="77777777" w:rsidR="00221E89" w:rsidRDefault="00221E89" w:rsidP="00AD2A2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5594049" w14:textId="223528C6" w:rsidR="00FC3EB8" w:rsidRPr="00AB3C93" w:rsidRDefault="002F509B" w:rsidP="00AD2A2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Indre Østfold kirkelige fellesråd vedtar budsjett 2022 slik det foreligger i vedlegg i saken </w:t>
      </w:r>
      <w:r w:rsidR="00221E89">
        <w:rPr>
          <w:rStyle w:val="eop"/>
          <w:sz w:val="22"/>
          <w:szCs w:val="22"/>
        </w:rPr>
        <w:t xml:space="preserve">som nevnt over. </w:t>
      </w:r>
      <w:r w:rsidR="001A28EF">
        <w:rPr>
          <w:rStyle w:val="eop"/>
          <w:sz w:val="22"/>
          <w:szCs w:val="22"/>
        </w:rPr>
        <w:t xml:space="preserve">Det gis myndighet til kirkevergen til å foreta omdisponeringer innenfor </w:t>
      </w:r>
      <w:r w:rsidR="00F86B89">
        <w:rPr>
          <w:rStyle w:val="eop"/>
          <w:sz w:val="22"/>
          <w:szCs w:val="22"/>
        </w:rPr>
        <w:t>vedtatt ramme i budsjettet</w:t>
      </w:r>
      <w:r w:rsidR="00FA0E34" w:rsidRPr="00AB3C93">
        <w:rPr>
          <w:rStyle w:val="eop"/>
          <w:sz w:val="22"/>
          <w:szCs w:val="22"/>
        </w:rPr>
        <w:t xml:space="preserve">. </w:t>
      </w:r>
      <w:r w:rsidR="00F000BF">
        <w:rPr>
          <w:rStyle w:val="normaltextrun"/>
          <w:color w:val="000000"/>
          <w:sz w:val="22"/>
          <w:szCs w:val="22"/>
          <w:shd w:val="clear" w:color="auto" w:fill="FFFFFF"/>
        </w:rPr>
        <w:t>T</w:t>
      </w:r>
      <w:r w:rsidR="00FC3EB8" w:rsidRPr="00AB3C93">
        <w:rPr>
          <w:rStyle w:val="normaltextrun"/>
          <w:color w:val="000000"/>
          <w:sz w:val="22"/>
          <w:szCs w:val="22"/>
          <w:shd w:val="clear" w:color="auto" w:fill="FFFFFF"/>
        </w:rPr>
        <w:t xml:space="preserve">ekstforslagene </w:t>
      </w:r>
      <w:r w:rsidR="00F000BF">
        <w:rPr>
          <w:rStyle w:val="normaltextrun"/>
          <w:color w:val="000000"/>
          <w:sz w:val="22"/>
          <w:szCs w:val="22"/>
          <w:shd w:val="clear" w:color="auto" w:fill="FFFFFF"/>
        </w:rPr>
        <w:t xml:space="preserve">vedtas </w:t>
      </w:r>
      <w:r w:rsidR="00FC3EB8" w:rsidRPr="00AB3C93">
        <w:rPr>
          <w:rStyle w:val="normaltextrun"/>
          <w:color w:val="000000"/>
          <w:sz w:val="22"/>
          <w:szCs w:val="22"/>
          <w:shd w:val="clear" w:color="auto" w:fill="FFFFFF"/>
        </w:rPr>
        <w:t xml:space="preserve">slik de foreligger i sakspapiret </w:t>
      </w:r>
      <w:r w:rsidR="00F000BF">
        <w:rPr>
          <w:rStyle w:val="spellingerror"/>
          <w:color w:val="000000"/>
          <w:sz w:val="22"/>
          <w:szCs w:val="22"/>
          <w:shd w:val="clear" w:color="auto" w:fill="FFFFFF"/>
        </w:rPr>
        <w:t xml:space="preserve">når det gjelder </w:t>
      </w:r>
      <w:r w:rsidR="00FC3EB8" w:rsidRPr="00AB3C93">
        <w:rPr>
          <w:rStyle w:val="normaltextrun"/>
          <w:color w:val="000000"/>
          <w:sz w:val="22"/>
          <w:szCs w:val="22"/>
          <w:shd w:val="clear" w:color="auto" w:fill="FFFFFF"/>
        </w:rPr>
        <w:t xml:space="preserve">ønsker/behov meldt inn fra menighetsrådene/team </w:t>
      </w:r>
      <w:r w:rsidR="00F000BF">
        <w:rPr>
          <w:rStyle w:val="normaltextrun"/>
          <w:color w:val="000000"/>
          <w:sz w:val="22"/>
          <w:szCs w:val="22"/>
          <w:shd w:val="clear" w:color="auto" w:fill="FFFFFF"/>
        </w:rPr>
        <w:t xml:space="preserve">angående </w:t>
      </w:r>
      <w:r w:rsidR="00FC3EB8" w:rsidRPr="00AB3C93">
        <w:rPr>
          <w:rStyle w:val="normaltextrun"/>
          <w:color w:val="000000"/>
          <w:sz w:val="22"/>
          <w:szCs w:val="22"/>
          <w:shd w:val="clear" w:color="auto" w:fill="FFFFFF"/>
        </w:rPr>
        <w:t>vedlikeholdsbehov og mindre tiltak, samt de som er lagt inn i investeringsbudsjett 2022. </w:t>
      </w:r>
      <w:r w:rsidR="00FC3EB8" w:rsidRPr="00AB3C93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6C7613A0" w14:textId="77777777" w:rsidR="001C0B20" w:rsidRDefault="001C0B20" w:rsidP="001C0B2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2519148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E3F6AD8" w14:textId="59BBA1C5" w:rsidR="00A95CBA" w:rsidRPr="00BA3E59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BA3E59">
        <w:rPr>
          <w:rStyle w:val="eop"/>
          <w:b/>
          <w:bCs/>
          <w:sz w:val="22"/>
          <w:szCs w:val="22"/>
        </w:rPr>
        <w:t>Sak 06/22</w:t>
      </w:r>
      <w:r w:rsidRPr="00BA3E59">
        <w:rPr>
          <w:rStyle w:val="eop"/>
          <w:b/>
          <w:bCs/>
          <w:sz w:val="22"/>
          <w:szCs w:val="22"/>
        </w:rPr>
        <w:tab/>
        <w:t xml:space="preserve">Drøfting av kontorsituasjonen og hva </w:t>
      </w:r>
      <w:r w:rsidR="0099642E">
        <w:rPr>
          <w:rStyle w:val="eop"/>
          <w:b/>
          <w:bCs/>
          <w:sz w:val="22"/>
          <w:szCs w:val="22"/>
        </w:rPr>
        <w:t>som</w:t>
      </w:r>
      <w:r w:rsidRPr="00BA3E59">
        <w:rPr>
          <w:rStyle w:val="eop"/>
          <w:b/>
          <w:bCs/>
          <w:sz w:val="22"/>
          <w:szCs w:val="22"/>
        </w:rPr>
        <w:t xml:space="preserve"> skal utrede</w:t>
      </w:r>
      <w:r w:rsidR="0099642E">
        <w:rPr>
          <w:rStyle w:val="eop"/>
          <w:b/>
          <w:bCs/>
          <w:sz w:val="22"/>
          <w:szCs w:val="22"/>
        </w:rPr>
        <w:t>s</w:t>
      </w:r>
    </w:p>
    <w:p w14:paraId="11F2CBB2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A7D1C72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vil være en fordel å ha et konkret forslag til løsning på kontorsituasjonen for ansatte/kirkekontoret på bordet i løpet av evalueringsprosessen. Da vil man kunne ha noe konkret å forholde seg til som ett alternativ i valg av kontorløsning, dersom det skal drøftes i sin fulle bredde igjen. Arkitekt Per Stenseth kan ha et forslag til kontorutbygging ved kirkekontoret klart i løpet av en måneds tid. Ikke som detaljerte tegninger, men som en god skisse. </w:t>
      </w:r>
    </w:p>
    <w:p w14:paraId="1CB8FE68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004B014" w14:textId="271BAD87" w:rsidR="00A95CBA" w:rsidRDefault="00F81FB8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R</w:t>
      </w:r>
      <w:r w:rsidR="00A95CBA">
        <w:rPr>
          <w:rStyle w:val="eop"/>
          <w:sz w:val="22"/>
          <w:szCs w:val="22"/>
        </w:rPr>
        <w:t>eferat fra møte mellom AU i Askim menighetsråd og AU i IØ fellesråd</w:t>
      </w:r>
      <w:r>
        <w:rPr>
          <w:rStyle w:val="eop"/>
          <w:sz w:val="22"/>
          <w:szCs w:val="22"/>
        </w:rPr>
        <w:t xml:space="preserve"> var vedlagt saken.</w:t>
      </w:r>
      <w:r w:rsidR="00A95CBA">
        <w:rPr>
          <w:rStyle w:val="eop"/>
          <w:sz w:val="22"/>
          <w:szCs w:val="22"/>
        </w:rPr>
        <w:t xml:space="preserve"> Denne redegjør for hva som er status nå</w:t>
      </w:r>
      <w:r w:rsidR="007B63B7">
        <w:rPr>
          <w:rStyle w:val="eop"/>
          <w:sz w:val="22"/>
          <w:szCs w:val="22"/>
        </w:rPr>
        <w:t xml:space="preserve"> </w:t>
      </w:r>
      <w:proofErr w:type="spellStart"/>
      <w:r w:rsidR="007B63B7">
        <w:rPr>
          <w:rStyle w:val="eop"/>
          <w:sz w:val="22"/>
          <w:szCs w:val="22"/>
        </w:rPr>
        <w:t>ifht</w:t>
      </w:r>
      <w:proofErr w:type="spellEnd"/>
      <w:r w:rsidR="007B63B7">
        <w:rPr>
          <w:rStyle w:val="eop"/>
          <w:sz w:val="22"/>
          <w:szCs w:val="22"/>
        </w:rPr>
        <w:t xml:space="preserve"> </w:t>
      </w:r>
      <w:proofErr w:type="spellStart"/>
      <w:r w:rsidR="007B63B7">
        <w:rPr>
          <w:rStyle w:val="eop"/>
          <w:sz w:val="22"/>
          <w:szCs w:val="22"/>
        </w:rPr>
        <w:t>evnt</w:t>
      </w:r>
      <w:proofErr w:type="spellEnd"/>
      <w:r w:rsidR="007B63B7">
        <w:rPr>
          <w:rStyle w:val="eop"/>
          <w:sz w:val="22"/>
          <w:szCs w:val="22"/>
        </w:rPr>
        <w:t xml:space="preserve"> salg av Grøtvedt</w:t>
      </w:r>
      <w:r w:rsidR="0053223A">
        <w:rPr>
          <w:rStyle w:val="eop"/>
          <w:sz w:val="22"/>
          <w:szCs w:val="22"/>
        </w:rPr>
        <w:t>; det er ikke aktuelt for kommunen å kjøpe huset</w:t>
      </w:r>
      <w:r w:rsidR="00051D61">
        <w:rPr>
          <w:rStyle w:val="eop"/>
          <w:sz w:val="22"/>
          <w:szCs w:val="22"/>
        </w:rPr>
        <w:t xml:space="preserve"> nå. Det kan være mulig at kommunen vil ønske å kjøpe Grøtvedt</w:t>
      </w:r>
      <w:r w:rsidR="00772BF9">
        <w:rPr>
          <w:rStyle w:val="eop"/>
          <w:sz w:val="22"/>
          <w:szCs w:val="22"/>
        </w:rPr>
        <w:t xml:space="preserve"> på et senere tidspunkt, </w:t>
      </w:r>
      <w:proofErr w:type="spellStart"/>
      <w:r w:rsidR="00772BF9">
        <w:rPr>
          <w:rStyle w:val="eop"/>
          <w:sz w:val="22"/>
          <w:szCs w:val="22"/>
        </w:rPr>
        <w:t>ifbm</w:t>
      </w:r>
      <w:proofErr w:type="spellEnd"/>
      <w:r w:rsidR="00772BF9">
        <w:rPr>
          <w:rStyle w:val="eop"/>
          <w:sz w:val="22"/>
          <w:szCs w:val="22"/>
        </w:rPr>
        <w:t xml:space="preserve"> </w:t>
      </w:r>
      <w:proofErr w:type="spellStart"/>
      <w:r w:rsidR="00772BF9">
        <w:rPr>
          <w:rStyle w:val="eop"/>
          <w:sz w:val="22"/>
          <w:szCs w:val="22"/>
        </w:rPr>
        <w:t>evnt</w:t>
      </w:r>
      <w:proofErr w:type="spellEnd"/>
      <w:r w:rsidR="00772BF9">
        <w:rPr>
          <w:rStyle w:val="eop"/>
          <w:sz w:val="22"/>
          <w:szCs w:val="22"/>
        </w:rPr>
        <w:t xml:space="preserve"> flytting av avlastningshjemmet til det samme området. Dette er ikke aktuelt </w:t>
      </w:r>
      <w:r w:rsidR="00A612E3">
        <w:rPr>
          <w:rStyle w:val="eop"/>
          <w:sz w:val="22"/>
          <w:szCs w:val="22"/>
        </w:rPr>
        <w:t xml:space="preserve">for kommunen å vurdere dette </w:t>
      </w:r>
      <w:r w:rsidR="00772BF9">
        <w:rPr>
          <w:rStyle w:val="eop"/>
          <w:sz w:val="22"/>
          <w:szCs w:val="22"/>
        </w:rPr>
        <w:t>før om 4-5 år</w:t>
      </w:r>
      <w:r w:rsidR="00884975">
        <w:rPr>
          <w:rStyle w:val="eop"/>
          <w:sz w:val="22"/>
          <w:szCs w:val="22"/>
        </w:rPr>
        <w:t xml:space="preserve">, og kanskje gjør kommunen andre vurderinger </w:t>
      </w:r>
      <w:proofErr w:type="spellStart"/>
      <w:r w:rsidR="00884975">
        <w:rPr>
          <w:rStyle w:val="eop"/>
          <w:sz w:val="22"/>
          <w:szCs w:val="22"/>
        </w:rPr>
        <w:t>ifht</w:t>
      </w:r>
      <w:proofErr w:type="spellEnd"/>
      <w:r w:rsidR="00884975">
        <w:rPr>
          <w:rStyle w:val="eop"/>
          <w:sz w:val="22"/>
          <w:szCs w:val="22"/>
        </w:rPr>
        <w:t xml:space="preserve"> hvor Avlastn</w:t>
      </w:r>
      <w:r w:rsidR="00755204">
        <w:rPr>
          <w:rStyle w:val="eop"/>
          <w:sz w:val="22"/>
          <w:szCs w:val="22"/>
        </w:rPr>
        <w:t>ingshjemmet skal lokal</w:t>
      </w:r>
      <w:r w:rsidR="005C4777">
        <w:rPr>
          <w:rStyle w:val="eop"/>
          <w:sz w:val="22"/>
          <w:szCs w:val="22"/>
        </w:rPr>
        <w:t>iseres.</w:t>
      </w:r>
      <w:r w:rsidR="00051D61">
        <w:rPr>
          <w:rStyle w:val="eop"/>
          <w:sz w:val="22"/>
          <w:szCs w:val="22"/>
        </w:rPr>
        <w:t xml:space="preserve"> Askim MR ønsker ikke å legge huset ut for salg på det åpne markede</w:t>
      </w:r>
      <w:r w:rsidR="005C4777">
        <w:rPr>
          <w:rStyle w:val="eop"/>
          <w:sz w:val="22"/>
          <w:szCs w:val="22"/>
        </w:rPr>
        <w:t>t, men avventer hva kommunen</w:t>
      </w:r>
      <w:r w:rsidR="006E3E9C">
        <w:rPr>
          <w:rStyle w:val="eop"/>
          <w:sz w:val="22"/>
          <w:szCs w:val="22"/>
        </w:rPr>
        <w:t xml:space="preserve"> velger å gjøre. Det er derfor ikke aktuelt nå å bygge en menighetsdel i tilknytning til kirkekontoret</w:t>
      </w:r>
      <w:r w:rsidR="00A612E3">
        <w:rPr>
          <w:rStyle w:val="eop"/>
          <w:sz w:val="22"/>
          <w:szCs w:val="22"/>
        </w:rPr>
        <w:t xml:space="preserve"> nå. </w:t>
      </w:r>
    </w:p>
    <w:p w14:paraId="6B7992E4" w14:textId="77777777" w:rsidR="00CA31D5" w:rsidRDefault="00CA31D5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EE3B001" w14:textId="62BF99BB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Fellesrådet </w:t>
      </w:r>
      <w:r w:rsidR="00A478E1">
        <w:rPr>
          <w:rStyle w:val="eop"/>
          <w:sz w:val="22"/>
          <w:szCs w:val="22"/>
        </w:rPr>
        <w:t>tok</w:t>
      </w:r>
      <w:r>
        <w:rPr>
          <w:rStyle w:val="eop"/>
          <w:sz w:val="22"/>
          <w:szCs w:val="22"/>
        </w:rPr>
        <w:t xml:space="preserve"> stilling til hva rådet ønsker at kirkevergen skal utrede dette halvåret. </w:t>
      </w:r>
    </w:p>
    <w:p w14:paraId="249F9C31" w14:textId="77777777" w:rsidR="00FA0E34" w:rsidRDefault="00FA0E34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BB3B263" w14:textId="77777777" w:rsidR="00CA31D5" w:rsidRDefault="00CA31D5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0CA80AF" w14:textId="77777777" w:rsidR="00CA31D5" w:rsidRDefault="00CA31D5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678C504" w14:textId="0BF7AB4C" w:rsidR="00387F14" w:rsidRPr="002C3772" w:rsidRDefault="00FA0E34" w:rsidP="002C3772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FA0E34">
        <w:rPr>
          <w:rStyle w:val="eop"/>
          <w:i/>
          <w:iCs/>
          <w:sz w:val="22"/>
          <w:szCs w:val="22"/>
        </w:rPr>
        <w:t xml:space="preserve">Vedtak: </w:t>
      </w:r>
      <w:bookmarkStart w:id="0" w:name="_Hlk94066621"/>
      <w:r w:rsidR="00387F14" w:rsidRPr="002C3772">
        <w:rPr>
          <w:sz w:val="22"/>
          <w:szCs w:val="22"/>
        </w:rPr>
        <w:tab/>
      </w:r>
    </w:p>
    <w:p w14:paraId="422B258F" w14:textId="43649D2F" w:rsidR="00387F14" w:rsidRPr="002C3772" w:rsidRDefault="00387F14" w:rsidP="00387F14">
      <w:pPr>
        <w:rPr>
          <w:rFonts w:ascii="Times New Roman" w:hAnsi="Times New Roman" w:cs="Times New Roman"/>
        </w:rPr>
      </w:pPr>
      <w:r w:rsidRPr="002C3772">
        <w:rPr>
          <w:rFonts w:ascii="Times New Roman" w:hAnsi="Times New Roman" w:cs="Times New Roman"/>
        </w:rPr>
        <w:t>Viktig at det er åpen</w:t>
      </w:r>
      <w:r w:rsidR="002C3772">
        <w:rPr>
          <w:rFonts w:ascii="Times New Roman" w:hAnsi="Times New Roman" w:cs="Times New Roman"/>
        </w:rPr>
        <w:t>het</w:t>
      </w:r>
      <w:r w:rsidRPr="002C3772">
        <w:rPr>
          <w:rFonts w:ascii="Times New Roman" w:hAnsi="Times New Roman" w:cs="Times New Roman"/>
        </w:rPr>
        <w:t xml:space="preserve"> </w:t>
      </w:r>
      <w:proofErr w:type="spellStart"/>
      <w:r w:rsidRPr="002C3772">
        <w:rPr>
          <w:rFonts w:ascii="Times New Roman" w:hAnsi="Times New Roman" w:cs="Times New Roman"/>
        </w:rPr>
        <w:t>ifht</w:t>
      </w:r>
      <w:proofErr w:type="spellEnd"/>
      <w:r w:rsidRPr="002C3772">
        <w:rPr>
          <w:rFonts w:ascii="Times New Roman" w:hAnsi="Times New Roman" w:cs="Times New Roman"/>
        </w:rPr>
        <w:t xml:space="preserve"> kontorløsning </w:t>
      </w:r>
      <w:proofErr w:type="spellStart"/>
      <w:r w:rsidRPr="002C3772">
        <w:rPr>
          <w:rFonts w:ascii="Times New Roman" w:hAnsi="Times New Roman" w:cs="Times New Roman"/>
        </w:rPr>
        <w:t>ifbm</w:t>
      </w:r>
      <w:proofErr w:type="spellEnd"/>
      <w:r w:rsidRPr="002C3772">
        <w:rPr>
          <w:rFonts w:ascii="Times New Roman" w:hAnsi="Times New Roman" w:cs="Times New Roman"/>
        </w:rPr>
        <w:t xml:space="preserve"> evalueringsprosessen. </w:t>
      </w:r>
      <w:r w:rsidR="002C3772">
        <w:rPr>
          <w:rFonts w:ascii="Times New Roman" w:hAnsi="Times New Roman" w:cs="Times New Roman"/>
        </w:rPr>
        <w:t>D</w:t>
      </w:r>
      <w:r w:rsidRPr="002C3772">
        <w:rPr>
          <w:rFonts w:ascii="Times New Roman" w:hAnsi="Times New Roman" w:cs="Times New Roman"/>
        </w:rPr>
        <w:t xml:space="preserve">et </w:t>
      </w:r>
      <w:r w:rsidR="002C3772">
        <w:rPr>
          <w:rFonts w:ascii="Times New Roman" w:hAnsi="Times New Roman" w:cs="Times New Roman"/>
        </w:rPr>
        <w:t xml:space="preserve">er </w:t>
      </w:r>
      <w:r w:rsidRPr="002C3772">
        <w:rPr>
          <w:rFonts w:ascii="Times New Roman" w:hAnsi="Times New Roman" w:cs="Times New Roman"/>
        </w:rPr>
        <w:t xml:space="preserve">hensiktsmessig å ha en skisse med kostnadsoverslag til en felles kontorløsning lokalisert ved IØKK i Askim. </w:t>
      </w:r>
    </w:p>
    <w:p w14:paraId="0C4CC980" w14:textId="1BEC09E7" w:rsidR="00387F14" w:rsidRPr="002C3772" w:rsidRDefault="00387F14" w:rsidP="00387F14">
      <w:pPr>
        <w:rPr>
          <w:rFonts w:ascii="Times New Roman" w:hAnsi="Times New Roman" w:cs="Times New Roman"/>
        </w:rPr>
      </w:pPr>
      <w:r w:rsidRPr="002C3772">
        <w:rPr>
          <w:rFonts w:ascii="Times New Roman" w:hAnsi="Times New Roman" w:cs="Times New Roman"/>
        </w:rPr>
        <w:t xml:space="preserve">Vi kan bruke noe av utredningen som fellesnemda </w:t>
      </w:r>
      <w:r w:rsidR="003B24A6">
        <w:rPr>
          <w:rFonts w:ascii="Times New Roman" w:hAnsi="Times New Roman" w:cs="Times New Roman"/>
        </w:rPr>
        <w:t>gjorde</w:t>
      </w:r>
      <w:r w:rsidRPr="002C3772">
        <w:rPr>
          <w:rFonts w:ascii="Times New Roman" w:hAnsi="Times New Roman" w:cs="Times New Roman"/>
        </w:rPr>
        <w:t xml:space="preserve"> </w:t>
      </w:r>
      <w:proofErr w:type="spellStart"/>
      <w:r w:rsidRPr="002C3772">
        <w:rPr>
          <w:rFonts w:ascii="Times New Roman" w:hAnsi="Times New Roman" w:cs="Times New Roman"/>
        </w:rPr>
        <w:t>ifht</w:t>
      </w:r>
      <w:proofErr w:type="spellEnd"/>
      <w:r w:rsidRPr="002C3772">
        <w:rPr>
          <w:rFonts w:ascii="Times New Roman" w:hAnsi="Times New Roman" w:cs="Times New Roman"/>
        </w:rPr>
        <w:t xml:space="preserve"> kontorløsning, </w:t>
      </w:r>
      <w:r w:rsidR="00C23AC5">
        <w:rPr>
          <w:rFonts w:ascii="Times New Roman" w:hAnsi="Times New Roman" w:cs="Times New Roman"/>
        </w:rPr>
        <w:t xml:space="preserve">trekke veksler på at </w:t>
      </w:r>
      <w:r w:rsidRPr="002C3772">
        <w:rPr>
          <w:rFonts w:ascii="Times New Roman" w:hAnsi="Times New Roman" w:cs="Times New Roman"/>
        </w:rPr>
        <w:t>det er gjort vurderinger tidligere</w:t>
      </w:r>
      <w:r w:rsidR="00BD0C1C">
        <w:rPr>
          <w:rFonts w:ascii="Times New Roman" w:hAnsi="Times New Roman" w:cs="Times New Roman"/>
        </w:rPr>
        <w:t xml:space="preserve"> og</w:t>
      </w:r>
      <w:r w:rsidR="0055005B">
        <w:rPr>
          <w:rFonts w:ascii="Times New Roman" w:hAnsi="Times New Roman" w:cs="Times New Roman"/>
        </w:rPr>
        <w:t xml:space="preserve"> av flere alternativer</w:t>
      </w:r>
      <w:r w:rsidR="00C63298">
        <w:rPr>
          <w:rFonts w:ascii="Times New Roman" w:hAnsi="Times New Roman" w:cs="Times New Roman"/>
        </w:rPr>
        <w:t>.</w:t>
      </w:r>
    </w:p>
    <w:p w14:paraId="78DAF236" w14:textId="77777777" w:rsidR="00387F14" w:rsidRPr="002C3772" w:rsidRDefault="00387F14" w:rsidP="00387F14">
      <w:pPr>
        <w:rPr>
          <w:rFonts w:ascii="Times New Roman" w:hAnsi="Times New Roman" w:cs="Times New Roman"/>
        </w:rPr>
      </w:pPr>
      <w:r w:rsidRPr="002C3772">
        <w:rPr>
          <w:rFonts w:ascii="Times New Roman" w:hAnsi="Times New Roman" w:cs="Times New Roman"/>
        </w:rPr>
        <w:t xml:space="preserve">Samtidig er det viktig å påpeke at det nå er fellesrådet som skal vedta videre løsning og kan komme til annen beslutning enn fellesnemda gjorde. </w:t>
      </w:r>
    </w:p>
    <w:p w14:paraId="7F168712" w14:textId="7470A535" w:rsidR="00433E58" w:rsidRDefault="00576CE6" w:rsidP="00387F14">
      <w:pPr>
        <w:pStyle w:val="Listeavsnit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Bestillingen av en skisse til felles kontorløsning ved IØKK i Askim iverksettes </w:t>
      </w:r>
      <w:r w:rsidR="008F044D">
        <w:rPr>
          <w:rFonts w:ascii="Times New Roman" w:hAnsi="Times New Roman" w:cs="Times New Roman"/>
        </w:rPr>
        <w:t xml:space="preserve">og bes levert snarlig fra arkitekt Per Stenseth. Skissen skal inneholde </w:t>
      </w:r>
      <w:r w:rsidR="00FD12D2">
        <w:rPr>
          <w:rFonts w:ascii="Times New Roman" w:hAnsi="Times New Roman" w:cs="Times New Roman"/>
        </w:rPr>
        <w:t>plan for kontorer av ulikt slag til alle ansatte som har kontorbehov</w:t>
      </w:r>
      <w:r w:rsidR="00CC24AF">
        <w:rPr>
          <w:rFonts w:ascii="Times New Roman" w:hAnsi="Times New Roman" w:cs="Times New Roman"/>
        </w:rPr>
        <w:t xml:space="preserve"> samt nødvendige fellesarealer.</w:t>
      </w:r>
      <w:r w:rsidR="006B4171">
        <w:rPr>
          <w:rFonts w:ascii="Times New Roman" w:hAnsi="Times New Roman" w:cs="Times New Roman"/>
        </w:rPr>
        <w:t xml:space="preserve"> Skissen skal ta hensyn til at det vil være mulig på et senere tidspunkt </w:t>
      </w:r>
      <w:r w:rsidR="000874A7">
        <w:rPr>
          <w:rFonts w:ascii="Times New Roman" w:hAnsi="Times New Roman" w:cs="Times New Roman"/>
        </w:rPr>
        <w:t xml:space="preserve">å bygge en menighetsdel </w:t>
      </w:r>
      <w:r w:rsidR="00D069E3">
        <w:rPr>
          <w:rFonts w:ascii="Times New Roman" w:hAnsi="Times New Roman" w:cs="Times New Roman"/>
        </w:rPr>
        <w:t xml:space="preserve">i tilknytning til kontoret. </w:t>
      </w:r>
    </w:p>
    <w:p w14:paraId="028B0319" w14:textId="5CD34517" w:rsidR="00387F14" w:rsidRPr="002C3772" w:rsidRDefault="00387F14" w:rsidP="00387F14">
      <w:pPr>
        <w:pStyle w:val="Listeavsnitt"/>
        <w:numPr>
          <w:ilvl w:val="0"/>
          <w:numId w:val="9"/>
        </w:numPr>
        <w:rPr>
          <w:rFonts w:ascii="Times New Roman" w:hAnsi="Times New Roman" w:cs="Times New Roman"/>
        </w:rPr>
      </w:pPr>
      <w:r w:rsidRPr="002C3772">
        <w:rPr>
          <w:rFonts w:ascii="Times New Roman" w:hAnsi="Times New Roman" w:cs="Times New Roman"/>
        </w:rPr>
        <w:t>Rapport fra evaluering</w:t>
      </w:r>
      <w:r w:rsidR="001B7390">
        <w:rPr>
          <w:rFonts w:ascii="Times New Roman" w:hAnsi="Times New Roman" w:cs="Times New Roman"/>
        </w:rPr>
        <w:t xml:space="preserve"> av de to første driftsårene i IØKD</w:t>
      </w:r>
      <w:r w:rsidRPr="002C3772">
        <w:rPr>
          <w:rFonts w:ascii="Times New Roman" w:hAnsi="Times New Roman" w:cs="Times New Roman"/>
        </w:rPr>
        <w:t xml:space="preserve"> leveres innen </w:t>
      </w:r>
      <w:r w:rsidR="0002328E">
        <w:rPr>
          <w:rFonts w:ascii="Times New Roman" w:hAnsi="Times New Roman" w:cs="Times New Roman"/>
        </w:rPr>
        <w:t xml:space="preserve">fellesrådets </w:t>
      </w:r>
      <w:r w:rsidRPr="002C3772">
        <w:rPr>
          <w:rFonts w:ascii="Times New Roman" w:hAnsi="Times New Roman" w:cs="Times New Roman"/>
        </w:rPr>
        <w:t xml:space="preserve">møte 14.6. </w:t>
      </w:r>
      <w:r w:rsidR="0002328E">
        <w:rPr>
          <w:rFonts w:ascii="Times New Roman" w:hAnsi="Times New Roman" w:cs="Times New Roman"/>
        </w:rPr>
        <w:t>22.</w:t>
      </w:r>
      <w:r w:rsidR="008805C9">
        <w:rPr>
          <w:rFonts w:ascii="Times New Roman" w:hAnsi="Times New Roman" w:cs="Times New Roman"/>
        </w:rPr>
        <w:t xml:space="preserve"> </w:t>
      </w:r>
    </w:p>
    <w:p w14:paraId="2A0284C4" w14:textId="57786774" w:rsidR="00387F14" w:rsidRPr="002C3772" w:rsidRDefault="00387F14" w:rsidP="00387F14">
      <w:pPr>
        <w:pStyle w:val="Listeavsnitt"/>
        <w:numPr>
          <w:ilvl w:val="0"/>
          <w:numId w:val="9"/>
        </w:numPr>
        <w:rPr>
          <w:rFonts w:ascii="Times New Roman" w:hAnsi="Times New Roman" w:cs="Times New Roman"/>
        </w:rPr>
      </w:pPr>
      <w:r w:rsidRPr="002C3772">
        <w:rPr>
          <w:rFonts w:ascii="Times New Roman" w:hAnsi="Times New Roman" w:cs="Times New Roman"/>
        </w:rPr>
        <w:t xml:space="preserve">Behandling av </w:t>
      </w:r>
      <w:r w:rsidR="00A4452A">
        <w:rPr>
          <w:rFonts w:ascii="Times New Roman" w:hAnsi="Times New Roman" w:cs="Times New Roman"/>
        </w:rPr>
        <w:t>evaluerings</w:t>
      </w:r>
      <w:r w:rsidRPr="002C3772">
        <w:rPr>
          <w:rFonts w:ascii="Times New Roman" w:hAnsi="Times New Roman" w:cs="Times New Roman"/>
        </w:rPr>
        <w:t xml:space="preserve">rapporten og vedtak </w:t>
      </w:r>
      <w:proofErr w:type="spellStart"/>
      <w:r w:rsidRPr="002C3772">
        <w:rPr>
          <w:rFonts w:ascii="Times New Roman" w:hAnsi="Times New Roman" w:cs="Times New Roman"/>
        </w:rPr>
        <w:t>ifht</w:t>
      </w:r>
      <w:proofErr w:type="spellEnd"/>
      <w:r w:rsidRPr="002C3772">
        <w:rPr>
          <w:rFonts w:ascii="Times New Roman" w:hAnsi="Times New Roman" w:cs="Times New Roman"/>
        </w:rPr>
        <w:t xml:space="preserve"> videre organisering </w:t>
      </w:r>
      <w:r w:rsidR="00BD278F">
        <w:rPr>
          <w:rFonts w:ascii="Times New Roman" w:hAnsi="Times New Roman" w:cs="Times New Roman"/>
        </w:rPr>
        <w:t xml:space="preserve">av IØKF </w:t>
      </w:r>
      <w:r w:rsidRPr="002C3772">
        <w:rPr>
          <w:rFonts w:ascii="Times New Roman" w:hAnsi="Times New Roman" w:cs="Times New Roman"/>
        </w:rPr>
        <w:t>og lokalisering av kontorløsning skjer i</w:t>
      </w:r>
      <w:r w:rsidR="00A4452A">
        <w:rPr>
          <w:rFonts w:ascii="Times New Roman" w:hAnsi="Times New Roman" w:cs="Times New Roman"/>
        </w:rPr>
        <w:t xml:space="preserve"> fellesrådets</w:t>
      </w:r>
      <w:r w:rsidRPr="002C3772">
        <w:rPr>
          <w:rFonts w:ascii="Times New Roman" w:hAnsi="Times New Roman" w:cs="Times New Roman"/>
        </w:rPr>
        <w:t xml:space="preserve"> oktobermøte 2022. </w:t>
      </w:r>
      <w:bookmarkEnd w:id="0"/>
    </w:p>
    <w:p w14:paraId="10DEF04C" w14:textId="77777777" w:rsidR="008805C9" w:rsidRDefault="008805C9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E683666" w14:textId="77777777" w:rsidR="0099642E" w:rsidRDefault="0099642E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7B44A70" w14:textId="77777777" w:rsidR="0099642E" w:rsidRDefault="0099642E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7520A06" w14:textId="77777777" w:rsidR="0099642E" w:rsidRDefault="0099642E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</w:p>
    <w:p w14:paraId="3626DE90" w14:textId="679316CF" w:rsidR="00A95CBA" w:rsidRPr="00CD52E2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 w:rsidRPr="00CD52E2">
        <w:rPr>
          <w:rStyle w:val="eop"/>
          <w:b/>
          <w:bCs/>
          <w:sz w:val="22"/>
          <w:szCs w:val="22"/>
        </w:rPr>
        <w:t>Sak 07/22</w:t>
      </w:r>
      <w:r w:rsidRPr="00CD52E2">
        <w:rPr>
          <w:rStyle w:val="eop"/>
          <w:b/>
          <w:bCs/>
          <w:sz w:val="22"/>
          <w:szCs w:val="22"/>
        </w:rPr>
        <w:tab/>
        <w:t>Godkjenning av vedtak i AU ang ny organisering av ledelsen i IØKF</w:t>
      </w:r>
    </w:p>
    <w:p w14:paraId="0C351547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C92CB68" w14:textId="1E8ACE92" w:rsidR="00A95CBA" w:rsidRPr="003043B8" w:rsidRDefault="003043B8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>V</w:t>
      </w:r>
      <w:r w:rsidR="00A95CBA" w:rsidRPr="00102D1B">
        <w:rPr>
          <w:rStyle w:val="eop"/>
          <w:i/>
          <w:iCs/>
          <w:sz w:val="22"/>
          <w:szCs w:val="22"/>
        </w:rPr>
        <w:t>edtak:</w:t>
      </w:r>
    </w:p>
    <w:p w14:paraId="16921213" w14:textId="633316B2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</w:t>
      </w:r>
      <w:r w:rsidR="003043B8">
        <w:rPr>
          <w:rStyle w:val="eop"/>
          <w:sz w:val="22"/>
          <w:szCs w:val="22"/>
        </w:rPr>
        <w:t>ndre Østfold</w:t>
      </w:r>
      <w:r>
        <w:rPr>
          <w:rStyle w:val="eop"/>
          <w:sz w:val="22"/>
          <w:szCs w:val="22"/>
        </w:rPr>
        <w:t xml:space="preserve"> kirkelige fellesråd vedtar organiseringen slik den foreligger i vedlegg til saken. </w:t>
      </w:r>
    </w:p>
    <w:p w14:paraId="5ABA8D71" w14:textId="77777777" w:rsidR="00B879E5" w:rsidRDefault="00B879E5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E784902" w14:textId="77777777" w:rsidR="00B879E5" w:rsidRPr="00A535B8" w:rsidRDefault="00B879E5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CCC2CB4" w14:textId="77777777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FDBF25F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3EDFF73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6121C167" w14:textId="77777777" w:rsidR="0099642E" w:rsidRDefault="0099642E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0108614" w14:textId="77777777" w:rsidR="0099642E" w:rsidRDefault="0099642E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C6DCFEC" w14:textId="77777777" w:rsidR="00A95CBA" w:rsidRPr="0099642E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</w:p>
    <w:p w14:paraId="3D0989AE" w14:textId="2069BBF4" w:rsidR="00A95CBA" w:rsidRPr="0099642E" w:rsidRDefault="00B20307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18"/>
          <w:szCs w:val="18"/>
        </w:rPr>
      </w:pPr>
      <w:r w:rsidRPr="0099642E">
        <w:rPr>
          <w:rStyle w:val="eop"/>
          <w:sz w:val="18"/>
          <w:szCs w:val="18"/>
        </w:rPr>
        <w:t>Møtet hevet klokka 20.</w:t>
      </w:r>
    </w:p>
    <w:p w14:paraId="31F39D99" w14:textId="77777777" w:rsidR="00A95CBA" w:rsidRDefault="00A95CBA" w:rsidP="00A95CB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5F636FB" w14:textId="77777777" w:rsidR="00B20307" w:rsidRDefault="00B20307" w:rsidP="00A95CBA">
      <w:pPr>
        <w:pStyle w:val="paragraph"/>
        <w:spacing w:before="0" w:beforeAutospacing="0" w:after="0" w:afterAutospacing="0"/>
        <w:textAlignment w:val="baseline"/>
      </w:pPr>
    </w:p>
    <w:p w14:paraId="07C29E49" w14:textId="77777777" w:rsidR="00B20307" w:rsidRDefault="00B20307" w:rsidP="00A95CBA">
      <w:pPr>
        <w:pStyle w:val="paragraph"/>
        <w:spacing w:before="0" w:beforeAutospacing="0" w:after="0" w:afterAutospacing="0"/>
        <w:textAlignment w:val="baseline"/>
      </w:pPr>
    </w:p>
    <w:p w14:paraId="69F1B1B3" w14:textId="61A811E0" w:rsidR="00A95CBA" w:rsidRPr="00A535B8" w:rsidRDefault="00A95CBA" w:rsidP="00A95CBA">
      <w:pPr>
        <w:pStyle w:val="paragraph"/>
        <w:spacing w:before="0" w:beforeAutospacing="0" w:after="0" w:afterAutospacing="0"/>
        <w:textAlignment w:val="baseline"/>
      </w:pPr>
      <w:r>
        <w:t xml:space="preserve">Bjørn </w:t>
      </w:r>
      <w:r w:rsidRPr="00A535B8">
        <w:t xml:space="preserve">Solberg (sign.) </w:t>
      </w:r>
      <w:r w:rsidRPr="00A535B8">
        <w:tab/>
      </w:r>
      <w:r w:rsidRPr="00A535B8">
        <w:tab/>
      </w:r>
      <w:r w:rsidRPr="00A535B8">
        <w:tab/>
      </w:r>
      <w:r w:rsidRPr="00A535B8">
        <w:tab/>
      </w:r>
      <w:r w:rsidRPr="00A535B8">
        <w:tab/>
        <w:t>Gunnlaug Brenne</w:t>
      </w:r>
    </w:p>
    <w:p w14:paraId="783B05ED" w14:textId="77777777" w:rsidR="00A95CBA" w:rsidRPr="00A535B8" w:rsidRDefault="00A95CBA" w:rsidP="00A95CBA">
      <w:pPr>
        <w:rPr>
          <w:rFonts w:ascii="Times New Roman" w:hAnsi="Times New Roman" w:cs="Times New Roman"/>
        </w:rPr>
      </w:pPr>
      <w:r w:rsidRPr="00A535B8">
        <w:rPr>
          <w:rFonts w:ascii="Times New Roman" w:hAnsi="Times New Roman" w:cs="Times New Roman"/>
        </w:rPr>
        <w:t>Leder i IØKF</w:t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</w:r>
      <w:r w:rsidRPr="00A535B8">
        <w:rPr>
          <w:rFonts w:ascii="Times New Roman" w:hAnsi="Times New Roman" w:cs="Times New Roman"/>
        </w:rPr>
        <w:tab/>
        <w:t>Kirkeverge/daglig leder IØKF</w:t>
      </w:r>
    </w:p>
    <w:p w14:paraId="104E3129" w14:textId="77777777" w:rsidR="005127E1" w:rsidRDefault="005127E1"/>
    <w:p w14:paraId="17434F46" w14:textId="6AEE6488" w:rsidR="593ECDF0" w:rsidRDefault="593ECDF0" w:rsidP="593ECDF0"/>
    <w:p w14:paraId="1FD6C926" w14:textId="61FCA1D1" w:rsidR="593ECDF0" w:rsidRDefault="593ECDF0" w:rsidP="593ECDF0"/>
    <w:p w14:paraId="5839E558" w14:textId="544A4548" w:rsidR="593ECDF0" w:rsidRDefault="593ECDF0" w:rsidP="593ECDF0"/>
    <w:p w14:paraId="385C556C" w14:textId="5349F2BF" w:rsidR="593ECDF0" w:rsidRDefault="593ECDF0" w:rsidP="593ECDF0"/>
    <w:p w14:paraId="60BEB422" w14:textId="75110073" w:rsidR="593ECDF0" w:rsidRDefault="593ECDF0" w:rsidP="593ECDF0"/>
    <w:p w14:paraId="4BA1FC41" w14:textId="63D7FB70" w:rsidR="593ECDF0" w:rsidRDefault="593ECDF0" w:rsidP="593ECDF0"/>
    <w:sectPr w:rsidR="593ECD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3198" w14:textId="77777777" w:rsidR="00565A40" w:rsidRDefault="00565A40" w:rsidP="00B20307">
      <w:pPr>
        <w:spacing w:after="0" w:line="240" w:lineRule="auto"/>
      </w:pPr>
      <w:r>
        <w:separator/>
      </w:r>
    </w:p>
  </w:endnote>
  <w:endnote w:type="continuationSeparator" w:id="0">
    <w:p w14:paraId="6185FEE6" w14:textId="77777777" w:rsidR="00565A40" w:rsidRDefault="00565A40" w:rsidP="00B2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971669"/>
      <w:docPartObj>
        <w:docPartGallery w:val="Page Numbers (Bottom of Page)"/>
        <w:docPartUnique/>
      </w:docPartObj>
    </w:sdtPr>
    <w:sdtEndPr/>
    <w:sdtContent>
      <w:p w14:paraId="1CADFA40" w14:textId="3CD363F8" w:rsidR="00B20307" w:rsidRDefault="00B2030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87335" w14:textId="77777777" w:rsidR="00B20307" w:rsidRDefault="00B203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197D" w14:textId="77777777" w:rsidR="00565A40" w:rsidRDefault="00565A40" w:rsidP="00B20307">
      <w:pPr>
        <w:spacing w:after="0" w:line="240" w:lineRule="auto"/>
      </w:pPr>
      <w:r>
        <w:separator/>
      </w:r>
    </w:p>
  </w:footnote>
  <w:footnote w:type="continuationSeparator" w:id="0">
    <w:p w14:paraId="40CFFC32" w14:textId="77777777" w:rsidR="00565A40" w:rsidRDefault="00565A40" w:rsidP="00B20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CCD"/>
    <w:multiLevelType w:val="hybridMultilevel"/>
    <w:tmpl w:val="84CE6C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7DEF"/>
    <w:multiLevelType w:val="hybridMultilevel"/>
    <w:tmpl w:val="2CC4D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024E"/>
    <w:multiLevelType w:val="hybridMultilevel"/>
    <w:tmpl w:val="FFFFFFFF"/>
    <w:lvl w:ilvl="0" w:tplc="39CA87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C68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4B9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A7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56D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C8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A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CD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E3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44B4A"/>
    <w:multiLevelType w:val="hybridMultilevel"/>
    <w:tmpl w:val="1E5AA7A6"/>
    <w:lvl w:ilvl="0" w:tplc="2124EBF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C803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2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AA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E5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EE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1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38D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AA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5986"/>
    <w:multiLevelType w:val="hybridMultilevel"/>
    <w:tmpl w:val="82BAB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22F8C"/>
    <w:multiLevelType w:val="hybridMultilevel"/>
    <w:tmpl w:val="AA1EA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1114"/>
    <w:multiLevelType w:val="hybridMultilevel"/>
    <w:tmpl w:val="D9588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6A45"/>
    <w:multiLevelType w:val="hybridMultilevel"/>
    <w:tmpl w:val="66B0E1E2"/>
    <w:lvl w:ilvl="0" w:tplc="4EBE1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D68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E0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8E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F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8B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485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25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6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E0EB5"/>
    <w:multiLevelType w:val="hybridMultilevel"/>
    <w:tmpl w:val="FFFFFFFF"/>
    <w:lvl w:ilvl="0" w:tplc="EDE403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C60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425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2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80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2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C8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8D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09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B11BA"/>
    <w:multiLevelType w:val="hybridMultilevel"/>
    <w:tmpl w:val="5E9AC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A5B56D"/>
    <w:rsid w:val="0002328E"/>
    <w:rsid w:val="000365D1"/>
    <w:rsid w:val="000448EB"/>
    <w:rsid w:val="00051D61"/>
    <w:rsid w:val="00060BCD"/>
    <w:rsid w:val="000874A7"/>
    <w:rsid w:val="000F292D"/>
    <w:rsid w:val="00130007"/>
    <w:rsid w:val="00135DEB"/>
    <w:rsid w:val="00167191"/>
    <w:rsid w:val="00173048"/>
    <w:rsid w:val="001A28EF"/>
    <w:rsid w:val="001B7390"/>
    <w:rsid w:val="001C0B20"/>
    <w:rsid w:val="001D6D59"/>
    <w:rsid w:val="00200AF7"/>
    <w:rsid w:val="00221E89"/>
    <w:rsid w:val="00227D77"/>
    <w:rsid w:val="002C3772"/>
    <w:rsid w:val="002F509B"/>
    <w:rsid w:val="003043B8"/>
    <w:rsid w:val="00306529"/>
    <w:rsid w:val="003108D3"/>
    <w:rsid w:val="00315F1F"/>
    <w:rsid w:val="00326433"/>
    <w:rsid w:val="00372A4A"/>
    <w:rsid w:val="00387F14"/>
    <w:rsid w:val="00391EC8"/>
    <w:rsid w:val="003B24A6"/>
    <w:rsid w:val="003C79D5"/>
    <w:rsid w:val="003E35F3"/>
    <w:rsid w:val="003F3D4F"/>
    <w:rsid w:val="0040462C"/>
    <w:rsid w:val="00405F44"/>
    <w:rsid w:val="00433E58"/>
    <w:rsid w:val="00473427"/>
    <w:rsid w:val="0050379A"/>
    <w:rsid w:val="005127E1"/>
    <w:rsid w:val="00512CC8"/>
    <w:rsid w:val="0053223A"/>
    <w:rsid w:val="0055005B"/>
    <w:rsid w:val="005507DD"/>
    <w:rsid w:val="00565A40"/>
    <w:rsid w:val="0056658E"/>
    <w:rsid w:val="00576CE6"/>
    <w:rsid w:val="0059569B"/>
    <w:rsid w:val="005C3978"/>
    <w:rsid w:val="005C4777"/>
    <w:rsid w:val="00600DDE"/>
    <w:rsid w:val="00680F22"/>
    <w:rsid w:val="006B10DA"/>
    <w:rsid w:val="006B4171"/>
    <w:rsid w:val="006E3E9C"/>
    <w:rsid w:val="007029BA"/>
    <w:rsid w:val="007134FC"/>
    <w:rsid w:val="00755204"/>
    <w:rsid w:val="00772BF9"/>
    <w:rsid w:val="007B63B7"/>
    <w:rsid w:val="007E4FE8"/>
    <w:rsid w:val="008312FF"/>
    <w:rsid w:val="00850E57"/>
    <w:rsid w:val="008769C7"/>
    <w:rsid w:val="008805C9"/>
    <w:rsid w:val="00884975"/>
    <w:rsid w:val="008F044D"/>
    <w:rsid w:val="009368F7"/>
    <w:rsid w:val="00945B79"/>
    <w:rsid w:val="00965186"/>
    <w:rsid w:val="0099642E"/>
    <w:rsid w:val="009D1046"/>
    <w:rsid w:val="009E59AE"/>
    <w:rsid w:val="009F586B"/>
    <w:rsid w:val="00A022A7"/>
    <w:rsid w:val="00A0295E"/>
    <w:rsid w:val="00A2437B"/>
    <w:rsid w:val="00A4452A"/>
    <w:rsid w:val="00A478E1"/>
    <w:rsid w:val="00A60809"/>
    <w:rsid w:val="00A612E3"/>
    <w:rsid w:val="00A94558"/>
    <w:rsid w:val="00A95CBA"/>
    <w:rsid w:val="00AA0212"/>
    <w:rsid w:val="00AB3C93"/>
    <w:rsid w:val="00AB6779"/>
    <w:rsid w:val="00AD2A29"/>
    <w:rsid w:val="00AF77D8"/>
    <w:rsid w:val="00B20307"/>
    <w:rsid w:val="00B33264"/>
    <w:rsid w:val="00B879E5"/>
    <w:rsid w:val="00BC1B80"/>
    <w:rsid w:val="00BC7E0D"/>
    <w:rsid w:val="00BD0C1C"/>
    <w:rsid w:val="00BD22B5"/>
    <w:rsid w:val="00BD25AA"/>
    <w:rsid w:val="00BD278F"/>
    <w:rsid w:val="00BE54FC"/>
    <w:rsid w:val="00C23AC5"/>
    <w:rsid w:val="00C426BF"/>
    <w:rsid w:val="00C63298"/>
    <w:rsid w:val="00C86CBF"/>
    <w:rsid w:val="00CA31D5"/>
    <w:rsid w:val="00CC24AF"/>
    <w:rsid w:val="00CC2BE4"/>
    <w:rsid w:val="00D069E3"/>
    <w:rsid w:val="00D11DD0"/>
    <w:rsid w:val="00D93CCC"/>
    <w:rsid w:val="00DA6797"/>
    <w:rsid w:val="00DC7061"/>
    <w:rsid w:val="00E13400"/>
    <w:rsid w:val="00E21746"/>
    <w:rsid w:val="00E70FE6"/>
    <w:rsid w:val="00ED4810"/>
    <w:rsid w:val="00F000BF"/>
    <w:rsid w:val="00F81FB8"/>
    <w:rsid w:val="00F86B89"/>
    <w:rsid w:val="00F95675"/>
    <w:rsid w:val="00FA0E34"/>
    <w:rsid w:val="00FC3EB8"/>
    <w:rsid w:val="00FD12D2"/>
    <w:rsid w:val="0AA5B56D"/>
    <w:rsid w:val="41F4E616"/>
    <w:rsid w:val="4CFA04A2"/>
    <w:rsid w:val="562F9F7D"/>
    <w:rsid w:val="58A383AC"/>
    <w:rsid w:val="593EC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0825"/>
  <w15:chartTrackingRefBased/>
  <w15:docId w15:val="{F60A3B99-7AEA-45A2-B363-75D4783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A9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95CBA"/>
  </w:style>
  <w:style w:type="character" w:customStyle="1" w:styleId="eop">
    <w:name w:val="eop"/>
    <w:basedOn w:val="Standardskriftforavsnitt"/>
    <w:rsid w:val="00A95CBA"/>
  </w:style>
  <w:style w:type="character" w:customStyle="1" w:styleId="scxw76301135">
    <w:name w:val="scxw76301135"/>
    <w:basedOn w:val="Standardskriftforavsnitt"/>
    <w:rsid w:val="00A95CBA"/>
  </w:style>
  <w:style w:type="paragraph" w:styleId="Topptekst">
    <w:name w:val="header"/>
    <w:basedOn w:val="Normal"/>
    <w:link w:val="TopptekstTegn"/>
    <w:uiPriority w:val="99"/>
    <w:unhideWhenUsed/>
    <w:rsid w:val="00B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0307"/>
  </w:style>
  <w:style w:type="paragraph" w:styleId="Bunntekst">
    <w:name w:val="footer"/>
    <w:basedOn w:val="Normal"/>
    <w:link w:val="BunntekstTegn"/>
    <w:uiPriority w:val="99"/>
    <w:unhideWhenUsed/>
    <w:rsid w:val="00B20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0307"/>
  </w:style>
  <w:style w:type="character" w:customStyle="1" w:styleId="spellingerror">
    <w:name w:val="spellingerror"/>
    <w:basedOn w:val="Standardskriftforavsnitt"/>
    <w:rsid w:val="00FC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17" ma:contentTypeDescription="Create a new document." ma:contentTypeScope="" ma:versionID="b4d9105ad8d8a20ef566bdb4f238ffd5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f9a7a9ba7edcdb834acfe1e039d3c5a7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Kirke xmlns="7e97ee9f-028d-465b-8eda-5b6d9434d0ad" xsi:nil="true"/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B781D-9D0E-4994-AD6E-8F2A04158828}"/>
</file>

<file path=customXml/itemProps2.xml><?xml version="1.0" encoding="utf-8"?>
<ds:datastoreItem xmlns:ds="http://schemas.openxmlformats.org/officeDocument/2006/customXml" ds:itemID="{0222452D-F030-4412-8B6D-92B5B8AAC91B}">
  <ds:schemaRefs>
    <ds:schemaRef ds:uri="http://schemas.microsoft.com/office/2006/metadata/properties"/>
    <ds:schemaRef ds:uri="http://schemas.microsoft.com/office/infopath/2007/PartnerControls"/>
    <ds:schemaRef ds:uri="7e97ee9f-028d-465b-8eda-5b6d9434d0ad"/>
  </ds:schemaRefs>
</ds:datastoreItem>
</file>

<file path=customXml/itemProps3.xml><?xml version="1.0" encoding="utf-8"?>
<ds:datastoreItem xmlns:ds="http://schemas.openxmlformats.org/officeDocument/2006/customXml" ds:itemID="{FED9EC61-6E01-4D73-AABB-1AD19D6A7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1647</Words>
  <Characters>8731</Characters>
  <Application>Microsoft Office Word</Application>
  <DocSecurity>0</DocSecurity>
  <Lines>72</Lines>
  <Paragraphs>20</Paragraphs>
  <ScaleCrop>false</ScaleCrop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116</cp:revision>
  <dcterms:created xsi:type="dcterms:W3CDTF">2022-01-26T03:48:00Z</dcterms:created>
  <dcterms:modified xsi:type="dcterms:W3CDTF">2022-02-02T05:39:00Z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</Properties>
</file>