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75" w:rsidRDefault="00207975" w:rsidP="00207975">
      <w:pPr>
        <w:spacing w:before="120" w:after="12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</w:p>
    <w:p w:rsidR="00207975" w:rsidRPr="00207975" w:rsidRDefault="00207975" w:rsidP="00207975">
      <w:pPr>
        <w:spacing w:before="120" w:after="120" w:line="240" w:lineRule="auto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207975">
        <w:rPr>
          <w:rFonts w:ascii="Times New Roman" w:hAnsi="Times New Roman" w:cs="Times New Roman"/>
          <w:b/>
          <w:bCs/>
          <w:sz w:val="32"/>
          <w:szCs w:val="24"/>
        </w:rPr>
        <w:t>REGLEMENT FOR ADMINISTRASJONSUTVALG</w:t>
      </w:r>
      <w:r w:rsidRPr="00207975">
        <w:rPr>
          <w:rFonts w:ascii="Times New Roman" w:hAnsi="Times New Roman" w:cs="Times New Roman"/>
          <w:b/>
          <w:bCs/>
          <w:caps/>
          <w:sz w:val="32"/>
          <w:szCs w:val="24"/>
        </w:rPr>
        <w:t>et</w:t>
      </w:r>
    </w:p>
    <w:p w:rsidR="00207975" w:rsidRPr="00207975" w:rsidRDefault="00207975" w:rsidP="00207975">
      <w:pPr>
        <w:pStyle w:val="Ingenmellomrom"/>
      </w:pPr>
      <w:r w:rsidRPr="00207975">
        <w:t>Utvalget skal utføre sine oppgaver i henhold til bestemmelsene i Forvaltningsloven og Offentlighetsloven. Spørsmål om habilitet skal vurderes ut fra Forvaltningsloven § 6 som angir både objektive og skjønnsmessige kriterier. I tillegg gjelder Kirkeloven § 38 annet ledd.</w:t>
      </w:r>
    </w:p>
    <w:p w:rsidR="00207975" w:rsidRPr="00207975" w:rsidRDefault="00207975" w:rsidP="00207975">
      <w:pPr>
        <w:pStyle w:val="Ingenmellomrom"/>
      </w:pPr>
    </w:p>
    <w:p w:rsidR="00207975" w:rsidRPr="00207975" w:rsidRDefault="00207975" w:rsidP="00207975">
      <w:pPr>
        <w:spacing w:before="120" w:after="120"/>
        <w:ind w:left="360" w:hanging="360"/>
        <w:rPr>
          <w:rFonts w:ascii="Times New Roman" w:hAnsi="Times New Roman" w:cs="Times New Roman"/>
          <w:b/>
          <w:bCs/>
        </w:rPr>
      </w:pPr>
      <w:r w:rsidRPr="00207975">
        <w:rPr>
          <w:rFonts w:ascii="Times New Roman" w:hAnsi="Times New Roman" w:cs="Times New Roman"/>
          <w:b/>
          <w:bCs/>
        </w:rPr>
        <w:t xml:space="preserve">1 </w:t>
      </w:r>
      <w:r w:rsidRPr="00207975">
        <w:rPr>
          <w:rFonts w:ascii="Times New Roman" w:hAnsi="Times New Roman" w:cs="Times New Roman"/>
          <w:b/>
          <w:bCs/>
        </w:rPr>
        <w:tab/>
        <w:t>Valg og sammensetning</w:t>
      </w:r>
    </w:p>
    <w:p w:rsidR="00207975" w:rsidRPr="00207975" w:rsidRDefault="00207975" w:rsidP="00207975">
      <w:pPr>
        <w:spacing w:before="120" w:after="120"/>
        <w:ind w:left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 xml:space="preserve">Administrasjonsutvalget består av minst 2 medlemmer valgt av og fra fellesrådet, og minst 1 medlem utpekt av og blant arbeidstakerne. </w:t>
      </w:r>
    </w:p>
    <w:p w:rsidR="00207975" w:rsidRPr="00207975" w:rsidRDefault="00207975" w:rsidP="00207975">
      <w:pPr>
        <w:pStyle w:val="Brdtekst"/>
        <w:spacing w:before="120" w:after="120"/>
        <w:ind w:left="360"/>
        <w:jc w:val="left"/>
        <w:rPr>
          <w:rFonts w:ascii="Times New Roman" w:hAnsi="Times New Roman"/>
          <w:sz w:val="22"/>
          <w:szCs w:val="22"/>
        </w:rPr>
      </w:pPr>
      <w:r w:rsidRPr="00207975">
        <w:rPr>
          <w:rFonts w:ascii="Times New Roman" w:hAnsi="Times New Roman"/>
          <w:sz w:val="22"/>
          <w:szCs w:val="22"/>
        </w:rPr>
        <w:t>Arbeidstakere kan ikke velges som arbeidsgiverrepresentanter.</w:t>
      </w:r>
    </w:p>
    <w:p w:rsidR="00207975" w:rsidRPr="00207975" w:rsidRDefault="00207975" w:rsidP="00207975">
      <w:pPr>
        <w:pStyle w:val="Brdtekstinnrykk2"/>
        <w:spacing w:before="120" w:after="120"/>
        <w:ind w:left="360"/>
        <w:rPr>
          <w:sz w:val="22"/>
          <w:szCs w:val="22"/>
        </w:rPr>
      </w:pPr>
      <w:r w:rsidRPr="00207975">
        <w:rPr>
          <w:sz w:val="22"/>
          <w:szCs w:val="22"/>
        </w:rPr>
        <w:t>Arbeidsgiverrepresentantene velges blant fellesrådets representanter. Fellesrådet velger leder og nestleder blant arbeidsgiverrepresentantene i utvalget.</w:t>
      </w:r>
    </w:p>
    <w:p w:rsidR="00207975" w:rsidRPr="00207975" w:rsidRDefault="00207975" w:rsidP="00207975">
      <w:pPr>
        <w:spacing w:before="120" w:after="120"/>
        <w:ind w:left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Både arbeidsgiver- og arbeidstakerrepresentantene velges/utpekes for en 4-års periode (dvs. valgperioden). Dersom spesielle grunner taler for det kan arbeidstakersiden gis mulighet til å skifte ut sine medlemmer etter 2 år.</w:t>
      </w:r>
    </w:p>
    <w:p w:rsidR="00207975" w:rsidRPr="00207975" w:rsidRDefault="00207975" w:rsidP="00207975">
      <w:pPr>
        <w:spacing w:before="120" w:after="120"/>
        <w:ind w:left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Dersom et medlem går ut av utvalget, velges/utpekes nytt medlem for resten av perioden selv om det er valgt varamedlem. Gjelder dette lederen, skal det velges ny leder, selv om det tidligere er valgt nestleder.</w:t>
      </w:r>
    </w:p>
    <w:p w:rsidR="00207975" w:rsidRPr="00207975" w:rsidRDefault="00207975" w:rsidP="00207975">
      <w:pPr>
        <w:spacing w:before="120" w:after="120"/>
        <w:ind w:left="360"/>
        <w:rPr>
          <w:rFonts w:ascii="Times New Roman" w:hAnsi="Times New Roman" w:cs="Times New Roman"/>
        </w:rPr>
      </w:pPr>
    </w:p>
    <w:p w:rsidR="00207975" w:rsidRPr="00207975" w:rsidRDefault="00207975" w:rsidP="00207975">
      <w:pPr>
        <w:pStyle w:val="Overskrift2"/>
        <w:spacing w:before="120" w:after="120"/>
        <w:rPr>
          <w:sz w:val="22"/>
          <w:szCs w:val="22"/>
        </w:rPr>
      </w:pPr>
      <w:r w:rsidRPr="00207975">
        <w:rPr>
          <w:sz w:val="22"/>
          <w:szCs w:val="22"/>
        </w:rPr>
        <w:t xml:space="preserve">2 </w:t>
      </w:r>
      <w:r w:rsidRPr="00207975">
        <w:rPr>
          <w:sz w:val="22"/>
          <w:szCs w:val="22"/>
        </w:rPr>
        <w:tab/>
        <w:t>Mandat</w:t>
      </w:r>
    </w:p>
    <w:p w:rsidR="00207975" w:rsidRPr="00207975" w:rsidRDefault="00207975" w:rsidP="00207975">
      <w:pPr>
        <w:spacing w:before="120" w:after="120"/>
        <w:ind w:left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Administrasjonsutvalget er fellesrådets partssammensatte utvalg etter Kirkelovens § 35. Utvalget har et overordnet ansvar i spørsmål av personalpolitisk karakter, og for å sette slike spørsmål på dagsorden. Utvalget skal behandle saker som gjelder forholdet mellom fellesrådet som arbeidsgiver og de tilsatte, med utgangspunkt i Hovedavtalen § 10-1 «Administrasjonsutvalg/</w:t>
      </w:r>
      <w:r w:rsidR="0069015B" w:rsidRPr="00207975">
        <w:rPr>
          <w:rFonts w:ascii="Times New Roman" w:hAnsi="Times New Roman" w:cs="Times New Roman"/>
        </w:rPr>
        <w:t>partssammensatt</w:t>
      </w:r>
      <w:r w:rsidRPr="00207975">
        <w:rPr>
          <w:rFonts w:ascii="Times New Roman" w:hAnsi="Times New Roman" w:cs="Times New Roman"/>
        </w:rPr>
        <w:t xml:space="preserve"> utvalg». </w:t>
      </w:r>
    </w:p>
    <w:p w:rsidR="00207975" w:rsidRPr="00207975" w:rsidRDefault="00207975" w:rsidP="00207975">
      <w:pPr>
        <w:spacing w:before="120" w:after="120"/>
        <w:ind w:left="360"/>
        <w:rPr>
          <w:rFonts w:ascii="Times New Roman" w:hAnsi="Times New Roman" w:cs="Times New Roman"/>
        </w:rPr>
      </w:pPr>
    </w:p>
    <w:p w:rsidR="00207975" w:rsidRPr="00207975" w:rsidRDefault="00207975" w:rsidP="00207975">
      <w:pPr>
        <w:spacing w:before="120" w:after="120"/>
        <w:ind w:left="360" w:hanging="360"/>
        <w:rPr>
          <w:rFonts w:ascii="Times New Roman" w:hAnsi="Times New Roman" w:cs="Times New Roman"/>
          <w:b/>
          <w:bCs/>
        </w:rPr>
      </w:pPr>
      <w:r w:rsidRPr="00207975">
        <w:rPr>
          <w:rFonts w:ascii="Times New Roman" w:hAnsi="Times New Roman" w:cs="Times New Roman"/>
          <w:b/>
          <w:bCs/>
        </w:rPr>
        <w:t xml:space="preserve">3 </w:t>
      </w:r>
      <w:r w:rsidRPr="00207975">
        <w:rPr>
          <w:rFonts w:ascii="Times New Roman" w:hAnsi="Times New Roman" w:cs="Times New Roman"/>
          <w:b/>
          <w:bCs/>
        </w:rPr>
        <w:tab/>
        <w:t>Saker der utvalget har avgjørelsesmyndighet.</w:t>
      </w:r>
    </w:p>
    <w:p w:rsidR="00207975" w:rsidRPr="00207975" w:rsidRDefault="00207975" w:rsidP="00207975">
      <w:pPr>
        <w:spacing w:before="120" w:after="120"/>
        <w:ind w:left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Administrasjonsutvalget treffer vedtak innenfor de retningslinjer som er fastsatt i lov, i medhold av lov eller er vedtatt av fellesrådet og innenfor de fastlagte budsjettrammer.</w:t>
      </w:r>
    </w:p>
    <w:p w:rsidR="00207975" w:rsidRPr="00207975" w:rsidRDefault="00207975" w:rsidP="00207975">
      <w:pPr>
        <w:spacing w:before="120" w:after="120"/>
        <w:ind w:left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Utvalget har avgjørelsesmyndighet i følgende saker:</w:t>
      </w:r>
    </w:p>
    <w:p w:rsidR="00207975" w:rsidRPr="00207975" w:rsidRDefault="00207975" w:rsidP="00207975">
      <w:pPr>
        <w:pStyle w:val="Brdtekstinnrykk"/>
        <w:spacing w:before="120" w:after="120"/>
        <w:ind w:left="720" w:hanging="360"/>
        <w:rPr>
          <w:rFonts w:ascii="Times New Roman" w:hAnsi="Times New Roman"/>
          <w:sz w:val="22"/>
          <w:szCs w:val="22"/>
        </w:rPr>
      </w:pPr>
      <w:r w:rsidRPr="00207975">
        <w:rPr>
          <w:rFonts w:ascii="Times New Roman" w:hAnsi="Times New Roman"/>
          <w:sz w:val="22"/>
          <w:szCs w:val="22"/>
        </w:rPr>
        <w:t>-</w:t>
      </w:r>
      <w:r w:rsidRPr="00207975">
        <w:rPr>
          <w:rFonts w:ascii="Times New Roman" w:hAnsi="Times New Roman"/>
          <w:sz w:val="22"/>
          <w:szCs w:val="22"/>
        </w:rPr>
        <w:tab/>
        <w:t xml:space="preserve">Tilsetting av arbeidstakere, </w:t>
      </w:r>
      <w:proofErr w:type="spellStart"/>
      <w:r w:rsidRPr="00207975">
        <w:rPr>
          <w:rFonts w:ascii="Times New Roman" w:hAnsi="Times New Roman"/>
          <w:sz w:val="22"/>
          <w:szCs w:val="22"/>
        </w:rPr>
        <w:t>jf</w:t>
      </w:r>
      <w:proofErr w:type="spellEnd"/>
      <w:r w:rsidRPr="00207975">
        <w:rPr>
          <w:rFonts w:ascii="Times New Roman" w:hAnsi="Times New Roman"/>
          <w:sz w:val="22"/>
          <w:szCs w:val="22"/>
        </w:rPr>
        <w:t xml:space="preserve"> likevel HA §10-2 og de unntak som framgår av reglementets punkt 4 første ledd.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Godkjenne stillingsbeskrivelser for stillinger hvor utvalget har tilsettingsmyndighet.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Konstituere i stillinger hvor utvalget har tilsettingsmyndighet.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</w:p>
    <w:p w:rsidR="00207975" w:rsidRDefault="00207975" w:rsidP="00207975">
      <w:pPr>
        <w:pStyle w:val="Brdtekstinnrykk"/>
        <w:spacing w:before="120" w:after="120"/>
        <w:ind w:left="720" w:hanging="360"/>
        <w:rPr>
          <w:rFonts w:ascii="Times New Roman" w:hAnsi="Times New Roman"/>
          <w:sz w:val="22"/>
          <w:szCs w:val="22"/>
        </w:rPr>
      </w:pPr>
    </w:p>
    <w:p w:rsidR="00207975" w:rsidRDefault="00207975" w:rsidP="00207975">
      <w:pPr>
        <w:pStyle w:val="Brdtekstinnrykk"/>
        <w:spacing w:before="120" w:after="120"/>
        <w:ind w:left="720" w:hanging="360"/>
        <w:rPr>
          <w:rFonts w:ascii="Times New Roman" w:hAnsi="Times New Roman"/>
          <w:sz w:val="22"/>
          <w:szCs w:val="22"/>
        </w:rPr>
      </w:pPr>
    </w:p>
    <w:p w:rsidR="00207975" w:rsidRPr="00207975" w:rsidRDefault="00207975" w:rsidP="00207975">
      <w:pPr>
        <w:pStyle w:val="Brdtekstinnrykk"/>
        <w:spacing w:before="120" w:after="120"/>
        <w:ind w:left="720" w:hanging="360"/>
        <w:rPr>
          <w:rFonts w:ascii="Times New Roman" w:hAnsi="Times New Roman"/>
          <w:sz w:val="22"/>
          <w:szCs w:val="22"/>
        </w:rPr>
      </w:pPr>
      <w:r w:rsidRPr="00207975">
        <w:rPr>
          <w:rFonts w:ascii="Times New Roman" w:hAnsi="Times New Roman"/>
          <w:sz w:val="22"/>
          <w:szCs w:val="22"/>
        </w:rPr>
        <w:lastRenderedPageBreak/>
        <w:t>-</w:t>
      </w:r>
      <w:r w:rsidRPr="00207975">
        <w:rPr>
          <w:rFonts w:ascii="Times New Roman" w:hAnsi="Times New Roman"/>
          <w:sz w:val="22"/>
          <w:szCs w:val="22"/>
        </w:rPr>
        <w:tab/>
        <w:t>Avgjøre søknader om permisjon utover det som fremgår av permisjonsreglementet og avgjøre tvist om tilsatte kan ha annet lønnet arbeid utenom hovedstillingen (</w:t>
      </w:r>
      <w:proofErr w:type="spellStart"/>
      <w:r w:rsidRPr="00207975">
        <w:rPr>
          <w:rFonts w:ascii="Times New Roman" w:hAnsi="Times New Roman"/>
          <w:sz w:val="22"/>
          <w:szCs w:val="22"/>
        </w:rPr>
        <w:t>jf</w:t>
      </w:r>
      <w:proofErr w:type="spellEnd"/>
      <w:r w:rsidRPr="00207975">
        <w:rPr>
          <w:rFonts w:ascii="Times New Roman" w:hAnsi="Times New Roman"/>
          <w:sz w:val="22"/>
          <w:szCs w:val="22"/>
        </w:rPr>
        <w:t xml:space="preserve"> arbeidsreglement punkt 13).</w:t>
      </w:r>
    </w:p>
    <w:p w:rsidR="00207975" w:rsidRPr="00207975" w:rsidRDefault="00207975" w:rsidP="00207975">
      <w:pPr>
        <w:pStyle w:val="Brdtekstinnrykk3"/>
        <w:spacing w:before="120" w:after="120"/>
        <w:ind w:left="720"/>
        <w:rPr>
          <w:sz w:val="22"/>
          <w:szCs w:val="22"/>
        </w:rPr>
      </w:pPr>
      <w:r w:rsidRPr="00207975">
        <w:rPr>
          <w:sz w:val="22"/>
          <w:szCs w:val="22"/>
        </w:rPr>
        <w:t>-</w:t>
      </w:r>
      <w:r w:rsidRPr="00207975">
        <w:rPr>
          <w:sz w:val="22"/>
          <w:szCs w:val="22"/>
        </w:rPr>
        <w:tab/>
        <w:t>Avgjøre spørsmål vedr. tolkning av fellesrådets reglementer som gjelder tilsetting og arbeidsvilkår. (Tolkning av tariffavtaler følger reglene i Hovedavtalen § 5 ).</w:t>
      </w:r>
    </w:p>
    <w:p w:rsidR="00207975" w:rsidRPr="00207975" w:rsidRDefault="00207975" w:rsidP="00207975">
      <w:pPr>
        <w:pStyle w:val="Brdtekst"/>
        <w:numPr>
          <w:ilvl w:val="0"/>
          <w:numId w:val="6"/>
        </w:numPr>
        <w:overflowPunct/>
        <w:autoSpaceDE/>
        <w:autoSpaceDN/>
        <w:adjustRightInd/>
        <w:spacing w:before="120" w:after="120"/>
        <w:jc w:val="left"/>
        <w:textAlignment w:val="auto"/>
        <w:rPr>
          <w:rFonts w:ascii="Times New Roman" w:hAnsi="Times New Roman"/>
          <w:sz w:val="22"/>
          <w:szCs w:val="22"/>
        </w:rPr>
      </w:pPr>
      <w:r w:rsidRPr="00207975">
        <w:rPr>
          <w:rFonts w:ascii="Times New Roman" w:hAnsi="Times New Roman"/>
          <w:sz w:val="22"/>
          <w:szCs w:val="22"/>
        </w:rPr>
        <w:t>Andre saker som fellesrådet måtte delegere til utvalget.</w:t>
      </w:r>
    </w:p>
    <w:p w:rsidR="00207975" w:rsidRDefault="00207975" w:rsidP="00207975">
      <w:pPr>
        <w:pStyle w:val="Overskrift2"/>
        <w:spacing w:before="120" w:after="120"/>
        <w:rPr>
          <w:sz w:val="22"/>
          <w:szCs w:val="22"/>
        </w:rPr>
      </w:pPr>
    </w:p>
    <w:p w:rsidR="00207975" w:rsidRPr="00207975" w:rsidRDefault="00207975" w:rsidP="00207975">
      <w:pPr>
        <w:pStyle w:val="Overskrift2"/>
        <w:spacing w:before="120" w:after="120"/>
        <w:rPr>
          <w:sz w:val="22"/>
          <w:szCs w:val="22"/>
        </w:rPr>
      </w:pPr>
      <w:r w:rsidRPr="00207975">
        <w:rPr>
          <w:sz w:val="22"/>
          <w:szCs w:val="22"/>
        </w:rPr>
        <w:t xml:space="preserve">4 </w:t>
      </w:r>
      <w:r w:rsidRPr="00207975">
        <w:rPr>
          <w:sz w:val="22"/>
          <w:szCs w:val="22"/>
        </w:rPr>
        <w:tab/>
        <w:t>Saker der utvalget har uttalerett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ved tilsetting av daglig leder for fellesrådet og andre lederstillinger hvor fellesrådet ivaretar tilsettingsmyndigheten.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ved oppretting, nedlegging eventuelt omgjøring av stillinger.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 xml:space="preserve">ved fastsettelse eller endring av reglementer som berører arbeidstakerne, for eksempel permisjonsreglement, tilsettingsreglement, reglement for administrasjonsutvalg, arbeidsreglement og </w:t>
      </w:r>
      <w:proofErr w:type="spellStart"/>
      <w:r w:rsidRPr="00207975">
        <w:rPr>
          <w:rFonts w:ascii="Times New Roman" w:hAnsi="Times New Roman" w:cs="Times New Roman"/>
        </w:rPr>
        <w:t>evt</w:t>
      </w:r>
      <w:proofErr w:type="spellEnd"/>
      <w:r w:rsidRPr="00207975">
        <w:rPr>
          <w:rFonts w:ascii="Times New Roman" w:hAnsi="Times New Roman" w:cs="Times New Roman"/>
        </w:rPr>
        <w:t xml:space="preserve"> andre lokale reglementer.</w:t>
      </w:r>
    </w:p>
    <w:p w:rsidR="00207975" w:rsidRPr="00207975" w:rsidRDefault="00207975" w:rsidP="00207975">
      <w:pPr>
        <w:pStyle w:val="Brdtekst"/>
        <w:spacing w:before="120" w:after="120"/>
        <w:ind w:left="720" w:hanging="360"/>
        <w:jc w:val="left"/>
        <w:rPr>
          <w:rFonts w:ascii="Times New Roman" w:hAnsi="Times New Roman"/>
          <w:sz w:val="22"/>
          <w:szCs w:val="22"/>
        </w:rPr>
      </w:pPr>
      <w:r w:rsidRPr="00207975">
        <w:rPr>
          <w:rFonts w:ascii="Times New Roman" w:hAnsi="Times New Roman"/>
          <w:sz w:val="22"/>
          <w:szCs w:val="22"/>
        </w:rPr>
        <w:t>-</w:t>
      </w:r>
      <w:r w:rsidRPr="00207975">
        <w:rPr>
          <w:rFonts w:ascii="Times New Roman" w:hAnsi="Times New Roman"/>
          <w:sz w:val="22"/>
          <w:szCs w:val="22"/>
        </w:rPr>
        <w:tab/>
        <w:t>ved utvikling og omstillingsprosesser, inkl. nye organisasjons- og bemanningsplaner. (</w:t>
      </w:r>
      <w:proofErr w:type="spellStart"/>
      <w:r w:rsidRPr="00207975">
        <w:rPr>
          <w:rFonts w:ascii="Times New Roman" w:hAnsi="Times New Roman"/>
          <w:sz w:val="22"/>
          <w:szCs w:val="22"/>
        </w:rPr>
        <w:t>jf</w:t>
      </w:r>
      <w:proofErr w:type="spellEnd"/>
      <w:r w:rsidRPr="00207975">
        <w:rPr>
          <w:rFonts w:ascii="Times New Roman" w:hAnsi="Times New Roman"/>
          <w:sz w:val="22"/>
          <w:szCs w:val="22"/>
        </w:rPr>
        <w:t> Hovedavtalen § 10-1 b)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ved innføring av ny teknologi og vesentlig omlegging av de tekniske hjelpemidler.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ved forslag til effektiviseringstiltak.</w:t>
      </w:r>
    </w:p>
    <w:p w:rsidR="00207975" w:rsidRPr="00207975" w:rsidRDefault="00207975" w:rsidP="00207975">
      <w:pPr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</w:rPr>
      </w:pPr>
      <w:proofErr w:type="gramStart"/>
      <w:r w:rsidRPr="00207975">
        <w:rPr>
          <w:rFonts w:ascii="Times New Roman" w:hAnsi="Times New Roman" w:cs="Times New Roman"/>
        </w:rPr>
        <w:t>ved andre saker av personalpolitisk karakter som fellesrådet måtte forelegge utvalget.</w:t>
      </w:r>
      <w:proofErr w:type="gramEnd"/>
    </w:p>
    <w:p w:rsidR="00207975" w:rsidRPr="00207975" w:rsidRDefault="00207975" w:rsidP="00207975">
      <w:pPr>
        <w:spacing w:before="120" w:after="120" w:line="240" w:lineRule="auto"/>
        <w:ind w:left="720"/>
        <w:rPr>
          <w:rFonts w:ascii="Times New Roman" w:hAnsi="Times New Roman" w:cs="Times New Roman"/>
        </w:rPr>
      </w:pPr>
    </w:p>
    <w:p w:rsidR="00207975" w:rsidRPr="00207975" w:rsidRDefault="00207975" w:rsidP="00207975">
      <w:pPr>
        <w:pStyle w:val="Overskrift2"/>
        <w:spacing w:before="120" w:after="120"/>
        <w:rPr>
          <w:sz w:val="22"/>
          <w:szCs w:val="22"/>
        </w:rPr>
      </w:pPr>
      <w:r w:rsidRPr="00207975">
        <w:rPr>
          <w:sz w:val="22"/>
          <w:szCs w:val="22"/>
        </w:rPr>
        <w:t xml:space="preserve">5 </w:t>
      </w:r>
      <w:r w:rsidRPr="00207975">
        <w:rPr>
          <w:sz w:val="22"/>
          <w:szCs w:val="22"/>
        </w:rPr>
        <w:tab/>
        <w:t>Møter i administrasjonsutvalg</w:t>
      </w:r>
    </w:p>
    <w:p w:rsidR="00207975" w:rsidRPr="00207975" w:rsidRDefault="00207975" w:rsidP="00207975">
      <w:pPr>
        <w:pStyle w:val="Brdtekstinnrykk"/>
        <w:spacing w:before="120" w:after="120"/>
        <w:ind w:left="720" w:hanging="360"/>
        <w:rPr>
          <w:rFonts w:ascii="Times New Roman" w:hAnsi="Times New Roman"/>
          <w:sz w:val="22"/>
          <w:szCs w:val="22"/>
        </w:rPr>
      </w:pPr>
      <w:r w:rsidRPr="00207975">
        <w:rPr>
          <w:rFonts w:ascii="Times New Roman" w:hAnsi="Times New Roman"/>
          <w:sz w:val="22"/>
          <w:szCs w:val="22"/>
        </w:rPr>
        <w:t>-</w:t>
      </w:r>
      <w:r w:rsidRPr="00207975">
        <w:rPr>
          <w:rFonts w:ascii="Times New Roman" w:hAnsi="Times New Roman"/>
          <w:sz w:val="22"/>
          <w:szCs w:val="22"/>
        </w:rPr>
        <w:tab/>
        <w:t xml:space="preserve">Utvalget skal ha møte når lederen finner det påkrevet eller når minst 2 medlemmer krever det. </w:t>
      </w:r>
    </w:p>
    <w:p w:rsidR="00207975" w:rsidRPr="00207975" w:rsidRDefault="00207975" w:rsidP="00207975">
      <w:pPr>
        <w:pStyle w:val="Brdtekstinnrykk"/>
        <w:spacing w:before="120" w:after="120"/>
        <w:ind w:left="720" w:hanging="360"/>
        <w:rPr>
          <w:rFonts w:ascii="Times New Roman" w:hAnsi="Times New Roman"/>
          <w:sz w:val="22"/>
          <w:szCs w:val="22"/>
        </w:rPr>
      </w:pPr>
      <w:r w:rsidRPr="00207975">
        <w:rPr>
          <w:rFonts w:ascii="Times New Roman" w:hAnsi="Times New Roman"/>
          <w:sz w:val="22"/>
          <w:szCs w:val="22"/>
        </w:rPr>
        <w:t>-</w:t>
      </w:r>
      <w:r w:rsidRPr="00207975">
        <w:rPr>
          <w:rFonts w:ascii="Times New Roman" w:hAnsi="Times New Roman"/>
          <w:sz w:val="22"/>
          <w:szCs w:val="22"/>
        </w:rPr>
        <w:tab/>
        <w:t>Utvalget innkalles skriftlig med 7 dagers varsel. Saksdokumentene sendes til medlemmer og andre med møterett.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Utvalgets møter holdes normalt for lukkede dører.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Utvalget er beslutningsdyktig når minst halvparten av medlemmene er til stede, herunder leder eller nestleder. Avgjørelser treffes med alminnelig flertall. Ved stemmelikhet er lederens stemme avgjørende.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Daglig leder/ kirkevergen eller den han bemyndiger er sekretær for utvalget. Sekretæren har møteplikt, samt tale- og forslagsrett.</w:t>
      </w:r>
    </w:p>
    <w:p w:rsidR="00207975" w:rsidRPr="00207975" w:rsidRDefault="00207975" w:rsidP="00207975">
      <w:pPr>
        <w:spacing w:before="120" w:after="120"/>
        <w:ind w:left="720" w:hanging="36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</w:rPr>
        <w:t>-</w:t>
      </w:r>
      <w:r w:rsidRPr="00207975">
        <w:rPr>
          <w:rFonts w:ascii="Times New Roman" w:hAnsi="Times New Roman" w:cs="Times New Roman"/>
        </w:rPr>
        <w:tab/>
        <w:t>Sekretæren kan i samråd med lederen innkalle andre det er ønskelig å rådføre seg med.</w:t>
      </w:r>
    </w:p>
    <w:p w:rsidR="00207975" w:rsidRDefault="00207975" w:rsidP="00207975">
      <w:pPr>
        <w:pStyle w:val="Brdtekstinnrykk"/>
        <w:numPr>
          <w:ilvl w:val="0"/>
          <w:numId w:val="4"/>
        </w:numPr>
        <w:tabs>
          <w:tab w:val="clear" w:pos="720"/>
        </w:tabs>
        <w:spacing w:before="120" w:after="120"/>
        <w:rPr>
          <w:rFonts w:ascii="Times New Roman" w:hAnsi="Times New Roman"/>
          <w:sz w:val="22"/>
          <w:szCs w:val="22"/>
        </w:rPr>
      </w:pPr>
      <w:r w:rsidRPr="00207975">
        <w:rPr>
          <w:rFonts w:ascii="Times New Roman" w:hAnsi="Times New Roman"/>
          <w:sz w:val="22"/>
          <w:szCs w:val="22"/>
        </w:rPr>
        <w:t>Det skal føres møtebok som sendes til medlemmer og andre med møterett så snart som mulig etter møtet. Møtebok sendes også fellesrådets medlemmer.</w:t>
      </w:r>
    </w:p>
    <w:p w:rsidR="00207975" w:rsidRPr="00207975" w:rsidRDefault="00207975" w:rsidP="00207975">
      <w:pPr>
        <w:pStyle w:val="Brdtekstinnrykk"/>
        <w:spacing w:before="120" w:after="120"/>
        <w:ind w:left="720" w:firstLine="0"/>
        <w:rPr>
          <w:rFonts w:ascii="Times New Roman" w:hAnsi="Times New Roman"/>
          <w:sz w:val="22"/>
          <w:szCs w:val="22"/>
        </w:rPr>
      </w:pPr>
    </w:p>
    <w:p w:rsidR="00207975" w:rsidRPr="00207975" w:rsidRDefault="00207975" w:rsidP="00207975">
      <w:pPr>
        <w:spacing w:before="120" w:after="120"/>
        <w:ind w:left="540" w:hanging="540"/>
        <w:rPr>
          <w:rFonts w:ascii="Times New Roman" w:hAnsi="Times New Roman" w:cs="Times New Roman"/>
        </w:rPr>
      </w:pPr>
      <w:r w:rsidRPr="00207975">
        <w:rPr>
          <w:rFonts w:ascii="Times New Roman" w:hAnsi="Times New Roman" w:cs="Times New Roman"/>
          <w:b/>
          <w:bCs/>
        </w:rPr>
        <w:t>6.</w:t>
      </w:r>
      <w:r w:rsidRPr="00207975">
        <w:rPr>
          <w:rFonts w:ascii="Times New Roman" w:hAnsi="Times New Roman" w:cs="Times New Roman"/>
          <w:b/>
          <w:bCs/>
        </w:rPr>
        <w:tab/>
        <w:t>Varighet</w:t>
      </w:r>
    </w:p>
    <w:p w:rsidR="00207975" w:rsidRPr="00207975" w:rsidRDefault="00207975" w:rsidP="00207975">
      <w:pPr>
        <w:pStyle w:val="Brdtekstinnrykk2"/>
        <w:spacing w:before="120" w:after="120"/>
        <w:rPr>
          <w:i/>
          <w:iCs/>
          <w:sz w:val="22"/>
          <w:szCs w:val="22"/>
        </w:rPr>
      </w:pPr>
      <w:r w:rsidRPr="00207975">
        <w:rPr>
          <w:i/>
          <w:iCs/>
          <w:sz w:val="22"/>
          <w:szCs w:val="22"/>
        </w:rPr>
        <w:t>Dette reglementet gjøres gjeldende for perioden 2015-20</w:t>
      </w:r>
      <w:r w:rsidR="009738E7">
        <w:rPr>
          <w:i/>
          <w:iCs/>
          <w:sz w:val="22"/>
          <w:szCs w:val="22"/>
        </w:rPr>
        <w:t>19</w:t>
      </w:r>
      <w:r w:rsidRPr="00207975">
        <w:rPr>
          <w:i/>
          <w:iCs/>
          <w:sz w:val="22"/>
          <w:szCs w:val="22"/>
        </w:rPr>
        <w:t>, og evalueres innen utgangen av 201</w:t>
      </w:r>
      <w:r w:rsidR="009738E7">
        <w:rPr>
          <w:i/>
          <w:iCs/>
          <w:sz w:val="22"/>
          <w:szCs w:val="22"/>
        </w:rPr>
        <w:t>8</w:t>
      </w:r>
      <w:r>
        <w:rPr>
          <w:i/>
          <w:iCs/>
          <w:sz w:val="22"/>
          <w:szCs w:val="22"/>
        </w:rPr>
        <w:t>.</w:t>
      </w:r>
    </w:p>
    <w:bookmarkEnd w:id="0"/>
    <w:p w:rsidR="003A64DE" w:rsidRPr="00207975" w:rsidRDefault="003A64DE" w:rsidP="00207975">
      <w:pPr>
        <w:pStyle w:val="Ingenmellomrom"/>
        <w:rPr>
          <w:rFonts w:ascii="Times New Roman" w:hAnsi="Times New Roman" w:cs="Times New Roman"/>
        </w:rPr>
      </w:pPr>
    </w:p>
    <w:sectPr w:rsidR="003A64DE" w:rsidRPr="00207975" w:rsidSect="000873C0">
      <w:headerReference w:type="default" r:id="rId9"/>
      <w:pgSz w:w="11906" w:h="16838"/>
      <w:pgMar w:top="1417" w:right="1417" w:bottom="1417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97" w:rsidRDefault="00770897" w:rsidP="007F33AE">
      <w:pPr>
        <w:spacing w:after="0" w:line="240" w:lineRule="auto"/>
      </w:pPr>
      <w:r>
        <w:separator/>
      </w:r>
    </w:p>
  </w:endnote>
  <w:endnote w:type="continuationSeparator" w:id="0">
    <w:p w:rsidR="00770897" w:rsidRDefault="00770897" w:rsidP="007F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97" w:rsidRDefault="00770897" w:rsidP="007F33AE">
      <w:pPr>
        <w:spacing w:after="0" w:line="240" w:lineRule="auto"/>
      </w:pPr>
      <w:r>
        <w:separator/>
      </w:r>
    </w:p>
  </w:footnote>
  <w:footnote w:type="continuationSeparator" w:id="0">
    <w:p w:rsidR="00770897" w:rsidRDefault="00770897" w:rsidP="007F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9D" w:rsidRDefault="007F33AE" w:rsidP="007F33AE">
    <w:pPr>
      <w:framePr w:w="4303" w:h="1081" w:hSpace="141" w:wrap="auto" w:vAnchor="page" w:hAnchor="page" w:x="2425" w:y="751"/>
      <w:spacing w:after="0"/>
      <w:rPr>
        <w:rFonts w:ascii="Times New Roman" w:hAnsi="Times New Roman" w:cs="Times New Roman"/>
        <w:b/>
        <w:bCs/>
        <w:sz w:val="32"/>
        <w:szCs w:val="32"/>
      </w:rPr>
    </w:pPr>
    <w:r w:rsidRPr="003B4AE9">
      <w:rPr>
        <w:rFonts w:ascii="Times New Roman" w:hAnsi="Times New Roman" w:cs="Times New Roman"/>
        <w:b/>
        <w:bCs/>
        <w:sz w:val="32"/>
        <w:szCs w:val="32"/>
      </w:rPr>
      <w:t>DEN NORSKE KYRKJA</w:t>
    </w:r>
  </w:p>
  <w:p w:rsidR="007F33AE" w:rsidRPr="003D469D" w:rsidRDefault="00F973E2" w:rsidP="007F33AE">
    <w:pPr>
      <w:framePr w:w="4303" w:h="1081" w:hSpace="141" w:wrap="auto" w:vAnchor="page" w:hAnchor="page" w:x="2425" w:y="751"/>
      <w:spacing w:after="0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Etnedal </w:t>
    </w:r>
    <w:proofErr w:type="spellStart"/>
    <w:r>
      <w:rPr>
        <w:rFonts w:ascii="Times New Roman" w:hAnsi="Times New Roman" w:cs="Times New Roman"/>
        <w:b/>
        <w:bCs/>
        <w:sz w:val="32"/>
        <w:szCs w:val="32"/>
      </w:rPr>
      <w:t>kyrkjelege</w:t>
    </w:r>
    <w:proofErr w:type="spellEnd"/>
    <w:r>
      <w:rPr>
        <w:rFonts w:ascii="Times New Roman" w:hAnsi="Times New Roman" w:cs="Times New Roman"/>
        <w:b/>
        <w:bCs/>
        <w:sz w:val="32"/>
        <w:szCs w:val="32"/>
      </w:rPr>
      <w:t xml:space="preserve"> fellesråd</w:t>
    </w:r>
    <w:r w:rsidR="007F33AE">
      <w:rPr>
        <w:rFonts w:ascii="Garamond" w:hAnsi="Garamond"/>
        <w:b/>
        <w:bCs/>
        <w:sz w:val="32"/>
        <w:szCs w:val="32"/>
      </w:rPr>
      <w:tab/>
    </w:r>
  </w:p>
  <w:p w:rsidR="007F33AE" w:rsidRPr="007F33AE" w:rsidRDefault="007F33AE" w:rsidP="007F33AE">
    <w:pPr>
      <w:pStyle w:val="Topptekst"/>
    </w:pPr>
    <w:r>
      <w:rPr>
        <w:noProof/>
        <w:sz w:val="20"/>
        <w:szCs w:val="20"/>
        <w:lang w:eastAsia="nb-NO"/>
      </w:rPr>
      <w:drawing>
        <wp:inline distT="0" distB="0" distL="0" distR="0" wp14:anchorId="42689045" wp14:editId="40736C9A">
          <wp:extent cx="514350" cy="600075"/>
          <wp:effectExtent l="0" t="0" r="0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D67"/>
    <w:multiLevelType w:val="hybridMultilevel"/>
    <w:tmpl w:val="3CECBA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6AA2"/>
    <w:multiLevelType w:val="hybridMultilevel"/>
    <w:tmpl w:val="A62434DC"/>
    <w:lvl w:ilvl="0" w:tplc="8C96DA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9857E63"/>
    <w:multiLevelType w:val="hybridMultilevel"/>
    <w:tmpl w:val="CF28DF80"/>
    <w:lvl w:ilvl="0" w:tplc="4C2E13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BD0162D"/>
    <w:multiLevelType w:val="hybridMultilevel"/>
    <w:tmpl w:val="0EFE8720"/>
    <w:lvl w:ilvl="0" w:tplc="C3BA6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6BB9692E"/>
    <w:multiLevelType w:val="hybridMultilevel"/>
    <w:tmpl w:val="11344D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632CF"/>
    <w:multiLevelType w:val="hybridMultilevel"/>
    <w:tmpl w:val="D4602506"/>
    <w:lvl w:ilvl="0" w:tplc="C3A4F9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2+s084gsqMe7yQn+ExXytA6i558=" w:salt="JKHW6gWDwP5ZwViodAjuB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F5"/>
    <w:rsid w:val="00006CB4"/>
    <w:rsid w:val="000873C0"/>
    <w:rsid w:val="000E0EFD"/>
    <w:rsid w:val="000E67B9"/>
    <w:rsid w:val="00171215"/>
    <w:rsid w:val="001A78AE"/>
    <w:rsid w:val="001B44EA"/>
    <w:rsid w:val="00206541"/>
    <w:rsid w:val="00207975"/>
    <w:rsid w:val="0027261C"/>
    <w:rsid w:val="0027617F"/>
    <w:rsid w:val="00277F6A"/>
    <w:rsid w:val="002A2567"/>
    <w:rsid w:val="002C58F1"/>
    <w:rsid w:val="00306F3E"/>
    <w:rsid w:val="00315134"/>
    <w:rsid w:val="003264EA"/>
    <w:rsid w:val="00330281"/>
    <w:rsid w:val="00357A98"/>
    <w:rsid w:val="00363960"/>
    <w:rsid w:val="003A64DE"/>
    <w:rsid w:val="003B4AE9"/>
    <w:rsid w:val="003D469D"/>
    <w:rsid w:val="004333B7"/>
    <w:rsid w:val="00496E8A"/>
    <w:rsid w:val="004F184C"/>
    <w:rsid w:val="00520FF8"/>
    <w:rsid w:val="005210F5"/>
    <w:rsid w:val="00536468"/>
    <w:rsid w:val="005A3D08"/>
    <w:rsid w:val="005C0E98"/>
    <w:rsid w:val="00615375"/>
    <w:rsid w:val="006206E9"/>
    <w:rsid w:val="00681127"/>
    <w:rsid w:val="0069015B"/>
    <w:rsid w:val="006B3857"/>
    <w:rsid w:val="00712F5A"/>
    <w:rsid w:val="00746246"/>
    <w:rsid w:val="00770897"/>
    <w:rsid w:val="007D2571"/>
    <w:rsid w:val="007F33AE"/>
    <w:rsid w:val="008025B2"/>
    <w:rsid w:val="00896B28"/>
    <w:rsid w:val="008A108A"/>
    <w:rsid w:val="009738E7"/>
    <w:rsid w:val="00981E26"/>
    <w:rsid w:val="00A21571"/>
    <w:rsid w:val="00A27194"/>
    <w:rsid w:val="00A725AE"/>
    <w:rsid w:val="00A847F0"/>
    <w:rsid w:val="00AC2869"/>
    <w:rsid w:val="00AC736C"/>
    <w:rsid w:val="00AD7A18"/>
    <w:rsid w:val="00AE0D43"/>
    <w:rsid w:val="00B74360"/>
    <w:rsid w:val="00B8123E"/>
    <w:rsid w:val="00BB15C5"/>
    <w:rsid w:val="00BE4CD7"/>
    <w:rsid w:val="00C05754"/>
    <w:rsid w:val="00C11325"/>
    <w:rsid w:val="00C2344D"/>
    <w:rsid w:val="00C32CC6"/>
    <w:rsid w:val="00C40248"/>
    <w:rsid w:val="00C448CA"/>
    <w:rsid w:val="00C54DA8"/>
    <w:rsid w:val="00C831EC"/>
    <w:rsid w:val="00CA52F6"/>
    <w:rsid w:val="00CD69E0"/>
    <w:rsid w:val="00D47026"/>
    <w:rsid w:val="00DA53E3"/>
    <w:rsid w:val="00DC0C01"/>
    <w:rsid w:val="00E0529F"/>
    <w:rsid w:val="00E146DD"/>
    <w:rsid w:val="00E23F08"/>
    <w:rsid w:val="00E93CB7"/>
    <w:rsid w:val="00F973E2"/>
    <w:rsid w:val="00FD355B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207975"/>
    <w:pPr>
      <w:keepNext/>
      <w:spacing w:after="0" w:line="240" w:lineRule="auto"/>
      <w:ind w:left="360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33AE"/>
  </w:style>
  <w:style w:type="paragraph" w:styleId="Bunntekst">
    <w:name w:val="footer"/>
    <w:basedOn w:val="Normal"/>
    <w:link w:val="BunntekstTegn"/>
    <w:unhideWhenUsed/>
    <w:rsid w:val="007F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33AE"/>
  </w:style>
  <w:style w:type="paragraph" w:styleId="Bobletekst">
    <w:name w:val="Balloon Text"/>
    <w:basedOn w:val="Normal"/>
    <w:link w:val="BobletekstTegn"/>
    <w:uiPriority w:val="99"/>
    <w:semiHidden/>
    <w:unhideWhenUsed/>
    <w:rsid w:val="007F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33A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F33AE"/>
    <w:pPr>
      <w:ind w:left="720"/>
      <w:contextualSpacing/>
    </w:pPr>
  </w:style>
  <w:style w:type="table" w:styleId="Tabellrutenett">
    <w:name w:val="Table Grid"/>
    <w:basedOn w:val="Vanligtabell"/>
    <w:uiPriority w:val="59"/>
    <w:rsid w:val="007F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skriftforavsnitt"/>
    <w:rsid w:val="001B44EA"/>
  </w:style>
  <w:style w:type="character" w:customStyle="1" w:styleId="apple-converted-space">
    <w:name w:val="apple-converted-space"/>
    <w:basedOn w:val="Standardskriftforavsnitt"/>
    <w:rsid w:val="001B44EA"/>
  </w:style>
  <w:style w:type="character" w:styleId="Hyperkobling">
    <w:name w:val="Hyperlink"/>
    <w:basedOn w:val="Standardskriftforavsnitt"/>
    <w:uiPriority w:val="99"/>
    <w:unhideWhenUsed/>
    <w:rsid w:val="003B4AE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E0D43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A847F0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rsid w:val="00207975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Brdtekst">
    <w:name w:val="Body Text"/>
    <w:basedOn w:val="Normal"/>
    <w:link w:val="BrdtekstTegn"/>
    <w:rsid w:val="002079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" w:eastAsia="Times New Roman" w:hAnsi="CG Times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07975"/>
    <w:rPr>
      <w:rFonts w:ascii="CG Times" w:eastAsia="Times New Roman" w:hAnsi="CG Times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207975"/>
    <w:pPr>
      <w:spacing w:after="0" w:line="240" w:lineRule="auto"/>
      <w:ind w:left="567" w:hanging="567"/>
    </w:pPr>
    <w:rPr>
      <w:rFonts w:ascii="CG Times" w:eastAsia="Times New Roman" w:hAnsi="CG Times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07975"/>
    <w:rPr>
      <w:rFonts w:ascii="CG Times" w:eastAsia="Times New Roman" w:hAnsi="CG Times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207975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20797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207975"/>
    <w:pPr>
      <w:spacing w:before="60" w:after="60" w:line="240" w:lineRule="auto"/>
      <w:ind w:left="900" w:hanging="36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207975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207975"/>
    <w:pPr>
      <w:keepNext/>
      <w:spacing w:after="0" w:line="240" w:lineRule="auto"/>
      <w:ind w:left="360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33AE"/>
  </w:style>
  <w:style w:type="paragraph" w:styleId="Bunntekst">
    <w:name w:val="footer"/>
    <w:basedOn w:val="Normal"/>
    <w:link w:val="BunntekstTegn"/>
    <w:unhideWhenUsed/>
    <w:rsid w:val="007F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33AE"/>
  </w:style>
  <w:style w:type="paragraph" w:styleId="Bobletekst">
    <w:name w:val="Balloon Text"/>
    <w:basedOn w:val="Normal"/>
    <w:link w:val="BobletekstTegn"/>
    <w:uiPriority w:val="99"/>
    <w:semiHidden/>
    <w:unhideWhenUsed/>
    <w:rsid w:val="007F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33A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F33AE"/>
    <w:pPr>
      <w:ind w:left="720"/>
      <w:contextualSpacing/>
    </w:pPr>
  </w:style>
  <w:style w:type="table" w:styleId="Tabellrutenett">
    <w:name w:val="Table Grid"/>
    <w:basedOn w:val="Vanligtabell"/>
    <w:uiPriority w:val="59"/>
    <w:rsid w:val="007F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skriftforavsnitt"/>
    <w:rsid w:val="001B44EA"/>
  </w:style>
  <w:style w:type="character" w:customStyle="1" w:styleId="apple-converted-space">
    <w:name w:val="apple-converted-space"/>
    <w:basedOn w:val="Standardskriftforavsnitt"/>
    <w:rsid w:val="001B44EA"/>
  </w:style>
  <w:style w:type="character" w:styleId="Hyperkobling">
    <w:name w:val="Hyperlink"/>
    <w:basedOn w:val="Standardskriftforavsnitt"/>
    <w:uiPriority w:val="99"/>
    <w:unhideWhenUsed/>
    <w:rsid w:val="003B4AE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E0D43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A847F0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rsid w:val="00207975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Brdtekst">
    <w:name w:val="Body Text"/>
    <w:basedOn w:val="Normal"/>
    <w:link w:val="BrdtekstTegn"/>
    <w:rsid w:val="002079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" w:eastAsia="Times New Roman" w:hAnsi="CG Times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07975"/>
    <w:rPr>
      <w:rFonts w:ascii="CG Times" w:eastAsia="Times New Roman" w:hAnsi="CG Times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207975"/>
    <w:pPr>
      <w:spacing w:after="0" w:line="240" w:lineRule="auto"/>
      <w:ind w:left="567" w:hanging="567"/>
    </w:pPr>
    <w:rPr>
      <w:rFonts w:ascii="CG Times" w:eastAsia="Times New Roman" w:hAnsi="CG Times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07975"/>
    <w:rPr>
      <w:rFonts w:ascii="CG Times" w:eastAsia="Times New Roman" w:hAnsi="CG Times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207975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20797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207975"/>
    <w:pPr>
      <w:spacing w:before="60" w:after="60" w:line="240" w:lineRule="auto"/>
      <w:ind w:left="900" w:hanging="36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207975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ocuments\Maler\Brevmal%20Bruflat%20sokner&#229;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3501-3DD7-4454-B16F-0DB6290D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Bruflat sokneråd</Template>
  <TotalTime>4</TotalTime>
  <Pages>2</Pages>
  <Words>674</Words>
  <Characters>3574</Characters>
  <Application>Microsoft Office Word</Application>
  <DocSecurity>8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Serhiy Bykov</cp:lastModifiedBy>
  <cp:revision>7</cp:revision>
  <cp:lastPrinted>2015-10-30T10:48:00Z</cp:lastPrinted>
  <dcterms:created xsi:type="dcterms:W3CDTF">2016-02-26T09:22:00Z</dcterms:created>
  <dcterms:modified xsi:type="dcterms:W3CDTF">2017-03-30T10:33:00Z</dcterms:modified>
</cp:coreProperties>
</file>