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D4" w:rsidRDefault="001918D4" w:rsidP="00636331">
      <w:pPr>
        <w:rPr>
          <w:rFonts w:ascii="Times New Roman" w:hAnsi="Times New Roman" w:cs="Times New Roman"/>
          <w:b/>
          <w:sz w:val="24"/>
          <w:szCs w:val="24"/>
          <w:u w:val="single"/>
        </w:rPr>
      </w:pPr>
      <w:bookmarkStart w:id="0" w:name="_GoBack"/>
      <w:bookmarkEnd w:id="0"/>
    </w:p>
    <w:p w:rsidR="00636331" w:rsidRPr="001918D4" w:rsidRDefault="00A62B0F" w:rsidP="00636331">
      <w:pPr>
        <w:rPr>
          <w:rFonts w:ascii="Times New Roman" w:hAnsi="Times New Roman" w:cs="Times New Roman"/>
          <w:b/>
          <w:sz w:val="32"/>
          <w:szCs w:val="24"/>
          <w:u w:val="single"/>
        </w:rPr>
      </w:pPr>
      <w:r>
        <w:rPr>
          <w:rFonts w:ascii="Times New Roman" w:hAnsi="Times New Roman" w:cs="Times New Roman"/>
          <w:b/>
          <w:sz w:val="32"/>
          <w:szCs w:val="24"/>
          <w:u w:val="single"/>
        </w:rPr>
        <w:t xml:space="preserve">Årsmelding for Fedje sokn </w:t>
      </w:r>
      <w:r w:rsidR="00AF47C5">
        <w:rPr>
          <w:rFonts w:ascii="Times New Roman" w:hAnsi="Times New Roman" w:cs="Times New Roman"/>
          <w:b/>
          <w:sz w:val="32"/>
          <w:szCs w:val="24"/>
          <w:u w:val="single"/>
        </w:rPr>
        <w:t>2020</w:t>
      </w:r>
    </w:p>
    <w:p w:rsidR="00187872" w:rsidRDefault="00187872" w:rsidP="00187872">
      <w:pPr>
        <w:rPr>
          <w:rFonts w:ascii="Times New Roman" w:hAnsi="Times New Roman" w:cs="Times New Roman"/>
          <w:b/>
          <w:sz w:val="24"/>
          <w:szCs w:val="24"/>
        </w:rPr>
      </w:pPr>
      <w:r w:rsidRPr="00377C2A">
        <w:rPr>
          <w:rFonts w:ascii="Times New Roman" w:hAnsi="Times New Roman" w:cs="Times New Roman"/>
          <w:b/>
          <w:sz w:val="24"/>
          <w:szCs w:val="24"/>
          <w:u w:val="single"/>
        </w:rPr>
        <w:t>Sokneråd</w:t>
      </w:r>
      <w:r>
        <w:rPr>
          <w:rFonts w:ascii="Times New Roman" w:hAnsi="Times New Roman" w:cs="Times New Roman"/>
          <w:b/>
          <w:sz w:val="24"/>
          <w:szCs w:val="24"/>
          <w:u w:val="single"/>
        </w:rPr>
        <w:t xml:space="preserve"> 2019 - 2023</w:t>
      </w:r>
      <w:r w:rsidRPr="00377C2A">
        <w:rPr>
          <w:rFonts w:ascii="Times New Roman" w:hAnsi="Times New Roman" w:cs="Times New Roman"/>
          <w:b/>
          <w:sz w:val="24"/>
          <w:szCs w:val="24"/>
          <w:u w:val="single"/>
        </w:rPr>
        <w:t>:</w:t>
      </w:r>
    </w:p>
    <w:p w:rsidR="00187872" w:rsidRDefault="00187872" w:rsidP="00636331">
      <w:pPr>
        <w:ind w:left="1416"/>
        <w:rPr>
          <w:rFonts w:ascii="Times New Roman" w:hAnsi="Times New Roman" w:cs="Times New Roman"/>
          <w:sz w:val="24"/>
          <w:szCs w:val="24"/>
        </w:rPr>
      </w:pPr>
      <w:r>
        <w:rPr>
          <w:rFonts w:ascii="Times New Roman" w:hAnsi="Times New Roman" w:cs="Times New Roman"/>
          <w:sz w:val="24"/>
          <w:szCs w:val="24"/>
        </w:rPr>
        <w:t>Leiar: Anna Marit Storemark</w:t>
      </w:r>
    </w:p>
    <w:p w:rsidR="00187872" w:rsidRPr="00187872" w:rsidRDefault="00187872" w:rsidP="00636331">
      <w:pPr>
        <w:ind w:left="1416"/>
        <w:rPr>
          <w:rFonts w:ascii="Times New Roman" w:hAnsi="Times New Roman" w:cs="Times New Roman"/>
          <w:sz w:val="24"/>
          <w:szCs w:val="24"/>
        </w:rPr>
      </w:pPr>
      <w:r>
        <w:rPr>
          <w:rFonts w:ascii="Times New Roman" w:hAnsi="Times New Roman" w:cs="Times New Roman"/>
          <w:sz w:val="24"/>
          <w:szCs w:val="24"/>
        </w:rPr>
        <w:t>Nestleiar: Grethe Herøy</w:t>
      </w:r>
      <w:r w:rsidR="00377814">
        <w:rPr>
          <w:rFonts w:ascii="Times New Roman" w:hAnsi="Times New Roman" w:cs="Times New Roman"/>
          <w:sz w:val="24"/>
          <w:szCs w:val="24"/>
        </w:rPr>
        <w:t xml:space="preserve"> (Grete Herøy gjekk dessverre bort i februar 2021)</w:t>
      </w:r>
    </w:p>
    <w:p w:rsidR="00377814" w:rsidRDefault="001A3480" w:rsidP="00636331">
      <w:pPr>
        <w:ind w:left="1416"/>
        <w:rPr>
          <w:rFonts w:ascii="Times New Roman" w:hAnsi="Times New Roman" w:cs="Times New Roman"/>
          <w:sz w:val="24"/>
          <w:szCs w:val="24"/>
        </w:rPr>
      </w:pPr>
      <w:r>
        <w:rPr>
          <w:rFonts w:ascii="Times New Roman" w:hAnsi="Times New Roman" w:cs="Times New Roman"/>
          <w:b/>
          <w:sz w:val="24"/>
          <w:szCs w:val="24"/>
        </w:rPr>
        <w:t>Faste medlemmar etter 01</w:t>
      </w:r>
      <w:r w:rsidR="00377C2A" w:rsidRPr="00377C2A">
        <w:rPr>
          <w:rFonts w:ascii="Times New Roman" w:hAnsi="Times New Roman" w:cs="Times New Roman"/>
          <w:b/>
          <w:sz w:val="24"/>
          <w:szCs w:val="24"/>
        </w:rPr>
        <w:t>.</w:t>
      </w:r>
      <w:r>
        <w:rPr>
          <w:rFonts w:ascii="Times New Roman" w:hAnsi="Times New Roman" w:cs="Times New Roman"/>
          <w:b/>
          <w:sz w:val="24"/>
          <w:szCs w:val="24"/>
        </w:rPr>
        <w:t>11.</w:t>
      </w:r>
      <w:r w:rsidR="00377C2A" w:rsidRPr="00377C2A">
        <w:rPr>
          <w:rFonts w:ascii="Times New Roman" w:hAnsi="Times New Roman" w:cs="Times New Roman"/>
          <w:b/>
          <w:sz w:val="24"/>
          <w:szCs w:val="24"/>
        </w:rPr>
        <w:t>2019:</w:t>
      </w:r>
      <w:r w:rsidR="00377C2A">
        <w:rPr>
          <w:rFonts w:ascii="Times New Roman" w:hAnsi="Times New Roman" w:cs="Times New Roman"/>
          <w:sz w:val="24"/>
          <w:szCs w:val="24"/>
        </w:rPr>
        <w:t xml:space="preserve"> Tone </w:t>
      </w:r>
      <w:proofErr w:type="spellStart"/>
      <w:r w:rsidR="00377C2A">
        <w:rPr>
          <w:rFonts w:ascii="Times New Roman" w:hAnsi="Times New Roman" w:cs="Times New Roman"/>
          <w:sz w:val="24"/>
          <w:szCs w:val="24"/>
        </w:rPr>
        <w:t>Sævi</w:t>
      </w:r>
      <w:proofErr w:type="spellEnd"/>
      <w:r w:rsidR="00377C2A">
        <w:rPr>
          <w:rFonts w:ascii="Times New Roman" w:hAnsi="Times New Roman" w:cs="Times New Roman"/>
          <w:sz w:val="24"/>
          <w:szCs w:val="24"/>
        </w:rPr>
        <w:t xml:space="preserve">, Grethe Herøy, Anna Marit Storemark, Edvard Koppen, Hans Erik Waage, Vivian Rognsvåg.  </w:t>
      </w:r>
      <w:r w:rsidR="008430D4">
        <w:rPr>
          <w:rFonts w:ascii="Times New Roman" w:hAnsi="Times New Roman" w:cs="Times New Roman"/>
          <w:sz w:val="24"/>
          <w:szCs w:val="24"/>
        </w:rPr>
        <w:t xml:space="preserve"> </w:t>
      </w:r>
    </w:p>
    <w:p w:rsidR="00377C2A" w:rsidRPr="00AD68FC" w:rsidRDefault="00377814" w:rsidP="00636331">
      <w:pPr>
        <w:ind w:left="1416"/>
        <w:rPr>
          <w:rFonts w:ascii="Times New Roman" w:hAnsi="Times New Roman" w:cs="Times New Roman"/>
          <w:sz w:val="24"/>
          <w:szCs w:val="24"/>
        </w:rPr>
      </w:pPr>
      <w:r>
        <w:rPr>
          <w:rFonts w:ascii="Times New Roman" w:hAnsi="Times New Roman" w:cs="Times New Roman"/>
          <w:b/>
          <w:sz w:val="24"/>
          <w:szCs w:val="24"/>
        </w:rPr>
        <w:t>*:</w:t>
      </w:r>
      <w:r w:rsidR="008430D4">
        <w:rPr>
          <w:rFonts w:ascii="Times New Roman" w:hAnsi="Times New Roman" w:cs="Times New Roman"/>
          <w:sz w:val="24"/>
          <w:szCs w:val="24"/>
        </w:rPr>
        <w:t xml:space="preserve">Edvard Koppen gjekk dessverre plutseleg bort i november.  </w:t>
      </w:r>
      <w:r w:rsidR="00AC507F">
        <w:rPr>
          <w:rFonts w:ascii="Times New Roman" w:hAnsi="Times New Roman" w:cs="Times New Roman"/>
          <w:sz w:val="24"/>
          <w:szCs w:val="24"/>
        </w:rPr>
        <w:t>Solrunn Gullaksen</w:t>
      </w:r>
      <w:r w:rsidR="008430D4">
        <w:rPr>
          <w:rFonts w:ascii="Times New Roman" w:hAnsi="Times New Roman" w:cs="Times New Roman"/>
          <w:sz w:val="24"/>
          <w:szCs w:val="24"/>
        </w:rPr>
        <w:t xml:space="preserve"> er </w:t>
      </w:r>
      <w:r>
        <w:rPr>
          <w:rFonts w:ascii="Times New Roman" w:hAnsi="Times New Roman" w:cs="Times New Roman"/>
          <w:sz w:val="24"/>
          <w:szCs w:val="24"/>
        </w:rPr>
        <w:t xml:space="preserve">no </w:t>
      </w:r>
      <w:r w:rsidR="008430D4">
        <w:rPr>
          <w:rFonts w:ascii="Times New Roman" w:hAnsi="Times New Roman" w:cs="Times New Roman"/>
          <w:sz w:val="24"/>
          <w:szCs w:val="24"/>
        </w:rPr>
        <w:t>fast medlem.</w:t>
      </w:r>
    </w:p>
    <w:p w:rsidR="009D1C3C" w:rsidRDefault="009D1C3C" w:rsidP="00636331">
      <w:pPr>
        <w:ind w:left="1416"/>
        <w:rPr>
          <w:rFonts w:ascii="Times New Roman" w:hAnsi="Times New Roman" w:cs="Times New Roman"/>
          <w:sz w:val="24"/>
          <w:szCs w:val="24"/>
        </w:rPr>
      </w:pPr>
      <w:r w:rsidRPr="0079613B">
        <w:rPr>
          <w:rFonts w:ascii="Times New Roman" w:hAnsi="Times New Roman" w:cs="Times New Roman"/>
          <w:b/>
          <w:sz w:val="24"/>
          <w:szCs w:val="24"/>
        </w:rPr>
        <w:t>Sekretær:</w:t>
      </w:r>
      <w:r w:rsidRPr="00AD68FC">
        <w:rPr>
          <w:rFonts w:ascii="Times New Roman" w:hAnsi="Times New Roman" w:cs="Times New Roman"/>
          <w:sz w:val="24"/>
          <w:szCs w:val="24"/>
        </w:rPr>
        <w:t xml:space="preserve"> </w:t>
      </w:r>
      <w:r w:rsidR="00377C2A">
        <w:rPr>
          <w:rFonts w:ascii="Times New Roman" w:hAnsi="Times New Roman" w:cs="Times New Roman"/>
          <w:sz w:val="24"/>
          <w:szCs w:val="24"/>
        </w:rPr>
        <w:t>Evy Beate Uthaug</w:t>
      </w:r>
      <w:r w:rsidR="008430D4">
        <w:rPr>
          <w:rFonts w:ascii="Times New Roman" w:hAnsi="Times New Roman" w:cs="Times New Roman"/>
          <w:sz w:val="24"/>
          <w:szCs w:val="24"/>
        </w:rPr>
        <w:t>.</w:t>
      </w:r>
    </w:p>
    <w:p w:rsidR="001A3480" w:rsidRPr="0079613B" w:rsidRDefault="001A3480" w:rsidP="00636331">
      <w:pPr>
        <w:ind w:left="1416"/>
        <w:rPr>
          <w:rFonts w:ascii="Times New Roman" w:hAnsi="Times New Roman" w:cs="Times New Roman"/>
          <w:sz w:val="24"/>
          <w:szCs w:val="24"/>
        </w:rPr>
      </w:pPr>
      <w:r>
        <w:rPr>
          <w:rFonts w:ascii="Times New Roman" w:hAnsi="Times New Roman" w:cs="Times New Roman"/>
          <w:b/>
          <w:sz w:val="24"/>
          <w:szCs w:val="24"/>
        </w:rPr>
        <w:t>Var</w:t>
      </w:r>
      <w:r w:rsidR="0079613B">
        <w:rPr>
          <w:rFonts w:ascii="Times New Roman" w:hAnsi="Times New Roman" w:cs="Times New Roman"/>
          <w:b/>
          <w:sz w:val="24"/>
          <w:szCs w:val="24"/>
        </w:rPr>
        <w:t>amedlemmer:</w:t>
      </w:r>
      <w:r w:rsidR="0079613B">
        <w:rPr>
          <w:rFonts w:ascii="Times New Roman" w:hAnsi="Times New Roman" w:cs="Times New Roman"/>
          <w:sz w:val="24"/>
          <w:szCs w:val="24"/>
        </w:rPr>
        <w:t xml:space="preserve">, </w:t>
      </w:r>
      <w:r w:rsidR="00CA458E">
        <w:rPr>
          <w:rFonts w:ascii="Times New Roman" w:hAnsi="Times New Roman" w:cs="Times New Roman"/>
          <w:sz w:val="24"/>
          <w:szCs w:val="24"/>
        </w:rPr>
        <w:t>1</w:t>
      </w:r>
      <w:r w:rsidR="0079613B">
        <w:rPr>
          <w:rFonts w:ascii="Times New Roman" w:hAnsi="Times New Roman" w:cs="Times New Roman"/>
          <w:sz w:val="24"/>
          <w:szCs w:val="24"/>
        </w:rPr>
        <w:t xml:space="preserve">.vara Terje Storemark, </w:t>
      </w:r>
      <w:r w:rsidR="00CA458E">
        <w:rPr>
          <w:rFonts w:ascii="Times New Roman" w:hAnsi="Times New Roman" w:cs="Times New Roman"/>
          <w:sz w:val="24"/>
          <w:szCs w:val="24"/>
        </w:rPr>
        <w:t>2</w:t>
      </w:r>
      <w:r w:rsidR="0079613B">
        <w:rPr>
          <w:rFonts w:ascii="Times New Roman" w:hAnsi="Times New Roman" w:cs="Times New Roman"/>
          <w:sz w:val="24"/>
          <w:szCs w:val="24"/>
        </w:rPr>
        <w:t xml:space="preserve">.vara Turid </w:t>
      </w:r>
      <w:proofErr w:type="spellStart"/>
      <w:r w:rsidR="0079613B">
        <w:rPr>
          <w:rFonts w:ascii="Times New Roman" w:hAnsi="Times New Roman" w:cs="Times New Roman"/>
          <w:sz w:val="24"/>
          <w:szCs w:val="24"/>
        </w:rPr>
        <w:t>Moldøen</w:t>
      </w:r>
      <w:proofErr w:type="spellEnd"/>
      <w:r w:rsidR="0079613B">
        <w:rPr>
          <w:rFonts w:ascii="Times New Roman" w:hAnsi="Times New Roman" w:cs="Times New Roman"/>
          <w:sz w:val="24"/>
          <w:szCs w:val="24"/>
        </w:rPr>
        <w:t xml:space="preserve">, </w:t>
      </w:r>
      <w:r w:rsidR="00CA458E">
        <w:rPr>
          <w:rFonts w:ascii="Times New Roman" w:hAnsi="Times New Roman" w:cs="Times New Roman"/>
          <w:sz w:val="24"/>
          <w:szCs w:val="24"/>
        </w:rPr>
        <w:t>3</w:t>
      </w:r>
      <w:r w:rsidR="0079613B">
        <w:rPr>
          <w:rFonts w:ascii="Times New Roman" w:hAnsi="Times New Roman" w:cs="Times New Roman"/>
          <w:sz w:val="24"/>
          <w:szCs w:val="24"/>
        </w:rPr>
        <w:t xml:space="preserve">.vara Ingard Kahrs, </w:t>
      </w:r>
      <w:r w:rsidR="00CA458E">
        <w:rPr>
          <w:rFonts w:ascii="Times New Roman" w:hAnsi="Times New Roman" w:cs="Times New Roman"/>
          <w:sz w:val="24"/>
          <w:szCs w:val="24"/>
        </w:rPr>
        <w:t>4</w:t>
      </w:r>
      <w:r w:rsidR="0079613B">
        <w:rPr>
          <w:rFonts w:ascii="Times New Roman" w:hAnsi="Times New Roman" w:cs="Times New Roman"/>
          <w:sz w:val="24"/>
          <w:szCs w:val="24"/>
        </w:rPr>
        <w:t>.vara: Iris Waage.</w:t>
      </w:r>
    </w:p>
    <w:p w:rsidR="0014318F" w:rsidRDefault="00187872" w:rsidP="00187872">
      <w:pPr>
        <w:rPr>
          <w:rFonts w:ascii="Times New Roman" w:hAnsi="Times New Roman" w:cs="Times New Roman"/>
          <w:sz w:val="24"/>
          <w:szCs w:val="24"/>
        </w:rPr>
      </w:pPr>
      <w:r w:rsidRPr="00377C2A">
        <w:rPr>
          <w:rFonts w:ascii="Times New Roman" w:hAnsi="Times New Roman" w:cs="Times New Roman"/>
          <w:b/>
          <w:sz w:val="24"/>
          <w:szCs w:val="24"/>
          <w:u w:val="single"/>
        </w:rPr>
        <w:t>Fellesråd</w:t>
      </w:r>
      <w:r>
        <w:rPr>
          <w:rFonts w:ascii="Times New Roman" w:hAnsi="Times New Roman" w:cs="Times New Roman"/>
          <w:b/>
          <w:sz w:val="24"/>
          <w:szCs w:val="24"/>
          <w:u w:val="single"/>
        </w:rPr>
        <w:t xml:space="preserve"> 2019 -2023</w:t>
      </w:r>
      <w:r w:rsidRPr="00377C2A">
        <w:rPr>
          <w:rFonts w:ascii="Times New Roman" w:hAnsi="Times New Roman" w:cs="Times New Roman"/>
          <w:b/>
          <w:sz w:val="24"/>
          <w:szCs w:val="24"/>
        </w:rPr>
        <w:t>:</w:t>
      </w:r>
    </w:p>
    <w:p w:rsidR="00B84596" w:rsidRDefault="00B84596" w:rsidP="009D1C3C">
      <w:pPr>
        <w:ind w:left="1413"/>
        <w:rPr>
          <w:rFonts w:ascii="Times New Roman" w:hAnsi="Times New Roman" w:cs="Times New Roman"/>
          <w:sz w:val="24"/>
          <w:szCs w:val="24"/>
        </w:rPr>
      </w:pPr>
      <w:r w:rsidRPr="00B84596">
        <w:rPr>
          <w:rFonts w:ascii="Times New Roman" w:hAnsi="Times New Roman" w:cs="Times New Roman"/>
          <w:sz w:val="24"/>
          <w:szCs w:val="24"/>
        </w:rPr>
        <w:t xml:space="preserve">Leiar: </w:t>
      </w:r>
      <w:r>
        <w:rPr>
          <w:rFonts w:ascii="Times New Roman" w:hAnsi="Times New Roman" w:cs="Times New Roman"/>
          <w:sz w:val="24"/>
          <w:szCs w:val="24"/>
        </w:rPr>
        <w:t>Anna Marit Storemark.</w:t>
      </w:r>
    </w:p>
    <w:p w:rsidR="00B84596" w:rsidRDefault="00B84596" w:rsidP="009D1C3C">
      <w:pPr>
        <w:ind w:left="1413"/>
        <w:rPr>
          <w:rFonts w:ascii="Times New Roman" w:hAnsi="Times New Roman" w:cs="Times New Roman"/>
          <w:sz w:val="24"/>
          <w:szCs w:val="24"/>
        </w:rPr>
      </w:pPr>
      <w:r>
        <w:rPr>
          <w:rFonts w:ascii="Times New Roman" w:hAnsi="Times New Roman" w:cs="Times New Roman"/>
          <w:sz w:val="24"/>
          <w:szCs w:val="24"/>
        </w:rPr>
        <w:t>Nestleiar: Grete Herøy.</w:t>
      </w:r>
      <w:r w:rsidR="00377814">
        <w:rPr>
          <w:rFonts w:ascii="Times New Roman" w:hAnsi="Times New Roman" w:cs="Times New Roman"/>
          <w:sz w:val="24"/>
          <w:szCs w:val="24"/>
        </w:rPr>
        <w:t xml:space="preserve">  (Grete Herøy gjekk dessverre bort i februar 2021)</w:t>
      </w:r>
    </w:p>
    <w:p w:rsidR="00B84596" w:rsidRDefault="00B84596" w:rsidP="00B84596">
      <w:pPr>
        <w:ind w:left="1413"/>
        <w:rPr>
          <w:rFonts w:ascii="Times New Roman" w:hAnsi="Times New Roman" w:cs="Times New Roman"/>
          <w:b/>
          <w:sz w:val="24"/>
          <w:szCs w:val="24"/>
        </w:rPr>
      </w:pPr>
      <w:r w:rsidRPr="00833330">
        <w:rPr>
          <w:rFonts w:ascii="Times New Roman" w:hAnsi="Times New Roman" w:cs="Times New Roman"/>
          <w:b/>
          <w:sz w:val="24"/>
          <w:szCs w:val="24"/>
        </w:rPr>
        <w:t xml:space="preserve">Faste medlemmer </w:t>
      </w:r>
    </w:p>
    <w:p w:rsidR="00833330" w:rsidRDefault="00377814" w:rsidP="00377814">
      <w:pPr>
        <w:ind w:left="1413"/>
        <w:rPr>
          <w:rFonts w:ascii="Times New Roman" w:hAnsi="Times New Roman" w:cs="Times New Roman"/>
          <w:sz w:val="24"/>
          <w:szCs w:val="24"/>
        </w:rPr>
      </w:pPr>
      <w:r>
        <w:rPr>
          <w:rFonts w:ascii="Times New Roman" w:hAnsi="Times New Roman" w:cs="Times New Roman"/>
          <w:sz w:val="24"/>
          <w:szCs w:val="24"/>
        </w:rPr>
        <w:t>(*:</w:t>
      </w:r>
      <w:r w:rsidR="00B84596">
        <w:rPr>
          <w:rFonts w:ascii="Times New Roman" w:hAnsi="Times New Roman" w:cs="Times New Roman"/>
          <w:sz w:val="24"/>
          <w:szCs w:val="24"/>
        </w:rPr>
        <w:t>Edvard Mikal Koppen</w:t>
      </w:r>
      <w:r>
        <w:rPr>
          <w:rFonts w:ascii="Times New Roman" w:hAnsi="Times New Roman" w:cs="Times New Roman"/>
          <w:sz w:val="24"/>
          <w:szCs w:val="24"/>
        </w:rPr>
        <w:t>)</w:t>
      </w:r>
      <w:r w:rsidR="00B84596">
        <w:rPr>
          <w:rFonts w:ascii="Times New Roman" w:hAnsi="Times New Roman" w:cs="Times New Roman"/>
          <w:sz w:val="24"/>
          <w:szCs w:val="24"/>
        </w:rPr>
        <w:t xml:space="preserve">, Hans Erik Waage, Tone </w:t>
      </w:r>
      <w:proofErr w:type="spellStart"/>
      <w:r w:rsidR="00B84596">
        <w:rPr>
          <w:rFonts w:ascii="Times New Roman" w:hAnsi="Times New Roman" w:cs="Times New Roman"/>
          <w:sz w:val="24"/>
          <w:szCs w:val="24"/>
        </w:rPr>
        <w:t>Sævi</w:t>
      </w:r>
      <w:proofErr w:type="spellEnd"/>
      <w:r w:rsidR="00B84596">
        <w:rPr>
          <w:rFonts w:ascii="Times New Roman" w:hAnsi="Times New Roman" w:cs="Times New Roman"/>
          <w:sz w:val="24"/>
          <w:szCs w:val="24"/>
        </w:rPr>
        <w:t xml:space="preserve">, Vivian </w:t>
      </w:r>
      <w:r>
        <w:rPr>
          <w:rFonts w:ascii="Times New Roman" w:hAnsi="Times New Roman" w:cs="Times New Roman"/>
          <w:sz w:val="24"/>
          <w:szCs w:val="24"/>
        </w:rPr>
        <w:t>Rognsvåg</w:t>
      </w:r>
      <w:r w:rsidR="00AC507F">
        <w:rPr>
          <w:rFonts w:ascii="Times New Roman" w:hAnsi="Times New Roman" w:cs="Times New Roman"/>
          <w:sz w:val="24"/>
          <w:szCs w:val="24"/>
        </w:rPr>
        <w:t>.</w:t>
      </w:r>
    </w:p>
    <w:p w:rsidR="00AA320A" w:rsidRPr="0079613B" w:rsidRDefault="00AA320A" w:rsidP="00AA320A">
      <w:pPr>
        <w:ind w:left="1416"/>
        <w:rPr>
          <w:rFonts w:ascii="Times New Roman" w:hAnsi="Times New Roman" w:cs="Times New Roman"/>
          <w:sz w:val="24"/>
          <w:szCs w:val="24"/>
        </w:rPr>
      </w:pPr>
      <w:r>
        <w:rPr>
          <w:rFonts w:ascii="Times New Roman" w:hAnsi="Times New Roman" w:cs="Times New Roman"/>
          <w:b/>
          <w:sz w:val="24"/>
          <w:szCs w:val="24"/>
        </w:rPr>
        <w:t xml:space="preserve">Varamedlemmer: </w:t>
      </w:r>
      <w:r w:rsidR="00CA458E">
        <w:rPr>
          <w:rFonts w:ascii="Times New Roman" w:hAnsi="Times New Roman" w:cs="Times New Roman"/>
          <w:sz w:val="24"/>
          <w:szCs w:val="24"/>
        </w:rPr>
        <w:t>1</w:t>
      </w:r>
      <w:r>
        <w:rPr>
          <w:rFonts w:ascii="Times New Roman" w:hAnsi="Times New Roman" w:cs="Times New Roman"/>
          <w:sz w:val="24"/>
          <w:szCs w:val="24"/>
        </w:rPr>
        <w:t xml:space="preserve">.vara Terje Storemark, </w:t>
      </w:r>
      <w:r w:rsidR="00CA458E">
        <w:rPr>
          <w:rFonts w:ascii="Times New Roman" w:hAnsi="Times New Roman" w:cs="Times New Roman"/>
          <w:sz w:val="24"/>
          <w:szCs w:val="24"/>
        </w:rPr>
        <w:t>2</w:t>
      </w:r>
      <w:r>
        <w:rPr>
          <w:rFonts w:ascii="Times New Roman" w:hAnsi="Times New Roman" w:cs="Times New Roman"/>
          <w:sz w:val="24"/>
          <w:szCs w:val="24"/>
        </w:rPr>
        <w:t xml:space="preserve">.vara Turid </w:t>
      </w:r>
      <w:proofErr w:type="spellStart"/>
      <w:r>
        <w:rPr>
          <w:rFonts w:ascii="Times New Roman" w:hAnsi="Times New Roman" w:cs="Times New Roman"/>
          <w:sz w:val="24"/>
          <w:szCs w:val="24"/>
        </w:rPr>
        <w:t>Moldøen</w:t>
      </w:r>
      <w:proofErr w:type="spellEnd"/>
      <w:r>
        <w:rPr>
          <w:rFonts w:ascii="Times New Roman" w:hAnsi="Times New Roman" w:cs="Times New Roman"/>
          <w:sz w:val="24"/>
          <w:szCs w:val="24"/>
        </w:rPr>
        <w:t xml:space="preserve">, </w:t>
      </w:r>
      <w:r w:rsidR="00CA458E">
        <w:rPr>
          <w:rFonts w:ascii="Times New Roman" w:hAnsi="Times New Roman" w:cs="Times New Roman"/>
          <w:sz w:val="24"/>
          <w:szCs w:val="24"/>
        </w:rPr>
        <w:t>3</w:t>
      </w:r>
      <w:r>
        <w:rPr>
          <w:rFonts w:ascii="Times New Roman" w:hAnsi="Times New Roman" w:cs="Times New Roman"/>
          <w:sz w:val="24"/>
          <w:szCs w:val="24"/>
        </w:rPr>
        <w:t xml:space="preserve">.vara Ingard Kahrs, </w:t>
      </w:r>
      <w:r w:rsidR="00CA458E">
        <w:rPr>
          <w:rFonts w:ascii="Times New Roman" w:hAnsi="Times New Roman" w:cs="Times New Roman"/>
          <w:sz w:val="24"/>
          <w:szCs w:val="24"/>
        </w:rPr>
        <w:t>4</w:t>
      </w:r>
      <w:r>
        <w:rPr>
          <w:rFonts w:ascii="Times New Roman" w:hAnsi="Times New Roman" w:cs="Times New Roman"/>
          <w:sz w:val="24"/>
          <w:szCs w:val="24"/>
        </w:rPr>
        <w:t>.vara: Iris Waage.</w:t>
      </w:r>
    </w:p>
    <w:p w:rsidR="009D1C3C" w:rsidRPr="00AD68FC" w:rsidRDefault="00D376B6" w:rsidP="00AA320A">
      <w:pPr>
        <w:ind w:left="1416"/>
        <w:rPr>
          <w:rFonts w:ascii="Times New Roman" w:hAnsi="Times New Roman" w:cs="Times New Roman"/>
          <w:sz w:val="24"/>
          <w:szCs w:val="24"/>
        </w:rPr>
      </w:pPr>
      <w:r>
        <w:rPr>
          <w:rFonts w:ascii="Times New Roman" w:hAnsi="Times New Roman" w:cs="Times New Roman"/>
          <w:sz w:val="24"/>
          <w:szCs w:val="24"/>
        </w:rPr>
        <w:t>Kommunal representant etter 1. desember 2019: Silje Gullaksen med Elin Øien Solbakk som personleg vararepresentant.</w:t>
      </w:r>
    </w:p>
    <w:p w:rsidR="0079613B" w:rsidRPr="00AD68FC" w:rsidRDefault="0079613B" w:rsidP="00D64C20">
      <w:pPr>
        <w:rPr>
          <w:rFonts w:ascii="Times New Roman" w:hAnsi="Times New Roman" w:cs="Times New Roman"/>
          <w:sz w:val="24"/>
          <w:szCs w:val="24"/>
        </w:rPr>
      </w:pPr>
    </w:p>
    <w:p w:rsidR="00636331" w:rsidRPr="00AD68FC" w:rsidRDefault="00636331" w:rsidP="00636331">
      <w:pPr>
        <w:rPr>
          <w:rFonts w:ascii="Times New Roman" w:hAnsi="Times New Roman" w:cs="Times New Roman"/>
          <w:sz w:val="24"/>
          <w:szCs w:val="24"/>
        </w:rPr>
      </w:pPr>
      <w:r w:rsidRPr="00AD68FC">
        <w:rPr>
          <w:rFonts w:ascii="Times New Roman" w:hAnsi="Times New Roman" w:cs="Times New Roman"/>
          <w:sz w:val="24"/>
          <w:szCs w:val="24"/>
        </w:rPr>
        <w:t xml:space="preserve">Hovudansvaret for Soknerådet står i §9 i Kyrkjelova. </w:t>
      </w:r>
    </w:p>
    <w:p w:rsidR="00636331" w:rsidRDefault="0002089C" w:rsidP="00636331">
      <w:pPr>
        <w:rPr>
          <w:rFonts w:ascii="Times New Roman" w:hAnsi="Times New Roman" w:cs="Times New Roman"/>
          <w:sz w:val="24"/>
          <w:szCs w:val="24"/>
        </w:rPr>
      </w:pPr>
      <w:r>
        <w:rPr>
          <w:rFonts w:ascii="Times New Roman" w:hAnsi="Times New Roman" w:cs="Times New Roman"/>
          <w:noProof/>
          <w:sz w:val="24"/>
          <w:szCs w:val="24"/>
          <w:u w:val="single"/>
          <w:lang w:val="nb-NO" w:eastAsia="nb-NO"/>
        </w:rPr>
        <w:lastRenderedPageBreak/>
        <w:drawing>
          <wp:anchor distT="0" distB="0" distL="114300" distR="114300" simplePos="0" relativeHeight="251659264" behindDoc="1" locked="0" layoutInCell="1" allowOverlap="1" wp14:anchorId="0E661770" wp14:editId="7D9DEA91">
            <wp:simplePos x="0" y="0"/>
            <wp:positionH relativeFrom="column">
              <wp:posOffset>3224530</wp:posOffset>
            </wp:positionH>
            <wp:positionV relativeFrom="paragraph">
              <wp:posOffset>331470</wp:posOffset>
            </wp:positionV>
            <wp:extent cx="2305050" cy="3076575"/>
            <wp:effectExtent l="0" t="0" r="0" b="9525"/>
            <wp:wrapTight wrapText="bothSides">
              <wp:wrapPolygon edited="0">
                <wp:start x="0" y="0"/>
                <wp:lineTo x="0" y="21533"/>
                <wp:lineTo x="21421" y="21533"/>
                <wp:lineTo x="21421"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px-Fedje_kyrkje wik.jpg"/>
                    <pic:cNvPicPr/>
                  </pic:nvPicPr>
                  <pic:blipFill>
                    <a:blip r:embed="rId11">
                      <a:extLst>
                        <a:ext uri="{28A0092B-C50C-407E-A947-70E740481C1C}">
                          <a14:useLocalDpi xmlns:a14="http://schemas.microsoft.com/office/drawing/2010/main" val="0"/>
                        </a:ext>
                      </a:extLst>
                    </a:blip>
                    <a:stretch>
                      <a:fillRect/>
                    </a:stretch>
                  </pic:blipFill>
                  <pic:spPr>
                    <a:xfrm>
                      <a:off x="0" y="0"/>
                      <a:ext cx="2305050" cy="3076575"/>
                    </a:xfrm>
                    <a:prstGeom prst="rect">
                      <a:avLst/>
                    </a:prstGeom>
                  </pic:spPr>
                </pic:pic>
              </a:graphicData>
            </a:graphic>
            <wp14:sizeRelH relativeFrom="page">
              <wp14:pctWidth>0</wp14:pctWidth>
            </wp14:sizeRelH>
            <wp14:sizeRelV relativeFrom="page">
              <wp14:pctHeight>0</wp14:pctHeight>
            </wp14:sizeRelV>
          </wp:anchor>
        </w:drawing>
      </w:r>
      <w:r w:rsidR="00DD3885" w:rsidRPr="00AD68FC">
        <w:rPr>
          <w:rFonts w:ascii="Times New Roman" w:hAnsi="Times New Roman" w:cs="Times New Roman"/>
          <w:sz w:val="24"/>
          <w:szCs w:val="24"/>
        </w:rPr>
        <w:t>Sok</w:t>
      </w:r>
      <w:r w:rsidR="008D22E4">
        <w:rPr>
          <w:rFonts w:ascii="Times New Roman" w:hAnsi="Times New Roman" w:cs="Times New Roman"/>
          <w:sz w:val="24"/>
          <w:szCs w:val="24"/>
        </w:rPr>
        <w:t xml:space="preserve">nerådet har hatt </w:t>
      </w:r>
      <w:r w:rsidR="00987A2A">
        <w:rPr>
          <w:rFonts w:ascii="Times New Roman" w:hAnsi="Times New Roman" w:cs="Times New Roman"/>
          <w:sz w:val="24"/>
          <w:szCs w:val="24"/>
        </w:rPr>
        <w:t>5</w:t>
      </w:r>
      <w:r w:rsidR="008D22E4">
        <w:rPr>
          <w:rFonts w:ascii="Times New Roman" w:hAnsi="Times New Roman" w:cs="Times New Roman"/>
          <w:sz w:val="24"/>
          <w:szCs w:val="24"/>
        </w:rPr>
        <w:t xml:space="preserve"> møter med både </w:t>
      </w:r>
      <w:proofErr w:type="spellStart"/>
      <w:r w:rsidR="008D22E4">
        <w:rPr>
          <w:rFonts w:ascii="Times New Roman" w:hAnsi="Times New Roman" w:cs="Times New Roman"/>
          <w:sz w:val="24"/>
          <w:szCs w:val="24"/>
        </w:rPr>
        <w:t>fellesådssaker</w:t>
      </w:r>
      <w:proofErr w:type="spellEnd"/>
      <w:r w:rsidR="008D22E4">
        <w:rPr>
          <w:rFonts w:ascii="Times New Roman" w:hAnsi="Times New Roman" w:cs="Times New Roman"/>
          <w:sz w:val="24"/>
          <w:szCs w:val="24"/>
        </w:rPr>
        <w:t xml:space="preserve"> og soknerådssaker.  Det er behandla </w:t>
      </w:r>
      <w:r w:rsidR="00987A2A">
        <w:rPr>
          <w:rFonts w:ascii="Times New Roman" w:hAnsi="Times New Roman" w:cs="Times New Roman"/>
          <w:sz w:val="24"/>
          <w:szCs w:val="24"/>
        </w:rPr>
        <w:t xml:space="preserve">17 </w:t>
      </w:r>
      <w:r w:rsidR="008D22E4">
        <w:rPr>
          <w:rFonts w:ascii="Times New Roman" w:hAnsi="Times New Roman" w:cs="Times New Roman"/>
          <w:sz w:val="24"/>
          <w:szCs w:val="24"/>
        </w:rPr>
        <w:t xml:space="preserve">fellesrådssaker  og </w:t>
      </w:r>
      <w:r w:rsidR="00987A2A">
        <w:rPr>
          <w:rFonts w:ascii="Times New Roman" w:hAnsi="Times New Roman" w:cs="Times New Roman"/>
          <w:sz w:val="24"/>
          <w:szCs w:val="24"/>
        </w:rPr>
        <w:t>18</w:t>
      </w:r>
      <w:r w:rsidR="008D22E4">
        <w:rPr>
          <w:rFonts w:ascii="Times New Roman" w:hAnsi="Times New Roman" w:cs="Times New Roman"/>
          <w:sz w:val="24"/>
          <w:szCs w:val="24"/>
        </w:rPr>
        <w:t xml:space="preserve"> soknerådssaker.</w:t>
      </w:r>
    </w:p>
    <w:p w:rsidR="00E30E38" w:rsidRPr="00187872" w:rsidRDefault="00187872" w:rsidP="00636331">
      <w:pPr>
        <w:rPr>
          <w:rFonts w:ascii="Times New Roman" w:hAnsi="Times New Roman" w:cs="Times New Roman"/>
          <w:b/>
          <w:sz w:val="24"/>
          <w:szCs w:val="24"/>
          <w:u w:val="single"/>
        </w:rPr>
      </w:pPr>
      <w:r w:rsidRPr="00187872">
        <w:rPr>
          <w:rFonts w:ascii="Times New Roman" w:hAnsi="Times New Roman" w:cs="Times New Roman"/>
          <w:b/>
          <w:sz w:val="24"/>
          <w:szCs w:val="24"/>
          <w:u w:val="single"/>
        </w:rPr>
        <w:t>Nokre</w:t>
      </w:r>
      <w:r w:rsidR="008D22E4" w:rsidRPr="00187872">
        <w:rPr>
          <w:rFonts w:ascii="Times New Roman" w:hAnsi="Times New Roman" w:cs="Times New Roman"/>
          <w:b/>
          <w:sz w:val="24"/>
          <w:szCs w:val="24"/>
          <w:u w:val="single"/>
        </w:rPr>
        <w:t xml:space="preserve"> sake</w:t>
      </w:r>
      <w:r w:rsidR="00CD327E" w:rsidRPr="00187872">
        <w:rPr>
          <w:rFonts w:ascii="Times New Roman" w:hAnsi="Times New Roman" w:cs="Times New Roman"/>
          <w:b/>
          <w:sz w:val="24"/>
          <w:szCs w:val="24"/>
          <w:u w:val="single"/>
        </w:rPr>
        <w:t xml:space="preserve">r </w:t>
      </w:r>
      <w:r w:rsidR="008D22E4" w:rsidRPr="00187872">
        <w:rPr>
          <w:rFonts w:ascii="Times New Roman" w:hAnsi="Times New Roman" w:cs="Times New Roman"/>
          <w:b/>
          <w:sz w:val="24"/>
          <w:szCs w:val="24"/>
          <w:u w:val="single"/>
        </w:rPr>
        <w:t>som har vore behandla i 20</w:t>
      </w:r>
      <w:r w:rsidR="00377814">
        <w:rPr>
          <w:rFonts w:ascii="Times New Roman" w:hAnsi="Times New Roman" w:cs="Times New Roman"/>
          <w:b/>
          <w:sz w:val="24"/>
          <w:szCs w:val="24"/>
          <w:u w:val="single"/>
        </w:rPr>
        <w:t>20</w:t>
      </w:r>
      <w:r w:rsidR="00CD327E" w:rsidRPr="00187872">
        <w:rPr>
          <w:rFonts w:ascii="Times New Roman" w:hAnsi="Times New Roman" w:cs="Times New Roman"/>
          <w:b/>
          <w:sz w:val="24"/>
          <w:szCs w:val="24"/>
          <w:u w:val="single"/>
        </w:rPr>
        <w:t xml:space="preserve">: </w:t>
      </w:r>
    </w:p>
    <w:p w:rsidR="00CD327E" w:rsidRPr="00CD327E" w:rsidRDefault="00CD327E" w:rsidP="00CD327E">
      <w:pPr>
        <w:rPr>
          <w:rFonts w:ascii="Times New Roman" w:hAnsi="Times New Roman" w:cs="Times New Roman"/>
          <w:sz w:val="24"/>
          <w:szCs w:val="24"/>
        </w:rPr>
      </w:pPr>
      <w:r w:rsidRPr="00CD327E">
        <w:rPr>
          <w:rFonts w:ascii="Times New Roman" w:hAnsi="Times New Roman" w:cs="Times New Roman"/>
          <w:sz w:val="24"/>
          <w:szCs w:val="24"/>
        </w:rPr>
        <w:t>- Budsjett</w:t>
      </w:r>
      <w:r w:rsidR="008D22E4">
        <w:rPr>
          <w:rFonts w:ascii="Times New Roman" w:hAnsi="Times New Roman" w:cs="Times New Roman"/>
          <w:sz w:val="24"/>
          <w:szCs w:val="24"/>
        </w:rPr>
        <w:t xml:space="preserve"> 202</w:t>
      </w:r>
      <w:r w:rsidR="00377814">
        <w:rPr>
          <w:rFonts w:ascii="Times New Roman" w:hAnsi="Times New Roman" w:cs="Times New Roman"/>
          <w:sz w:val="24"/>
          <w:szCs w:val="24"/>
        </w:rPr>
        <w:t>1</w:t>
      </w:r>
    </w:p>
    <w:p w:rsidR="005B29A8" w:rsidRDefault="00FD4C59" w:rsidP="00CD327E">
      <w:pPr>
        <w:rPr>
          <w:rFonts w:ascii="Times New Roman" w:hAnsi="Times New Roman" w:cs="Times New Roman"/>
          <w:sz w:val="24"/>
          <w:szCs w:val="24"/>
        </w:rPr>
      </w:pPr>
      <w:r>
        <w:rPr>
          <w:rFonts w:ascii="Times New Roman" w:hAnsi="Times New Roman" w:cs="Times New Roman"/>
          <w:sz w:val="24"/>
          <w:szCs w:val="24"/>
        </w:rPr>
        <w:t xml:space="preserve">- </w:t>
      </w:r>
      <w:r w:rsidR="0021622F">
        <w:rPr>
          <w:rFonts w:ascii="Times New Roman" w:hAnsi="Times New Roman" w:cs="Times New Roman"/>
          <w:sz w:val="24"/>
          <w:szCs w:val="24"/>
        </w:rPr>
        <w:t>Tilsett ny organist.</w:t>
      </w:r>
    </w:p>
    <w:p w:rsidR="00046C1F" w:rsidRDefault="00046C1F" w:rsidP="00CD327E">
      <w:pPr>
        <w:rPr>
          <w:rFonts w:ascii="Times New Roman" w:hAnsi="Times New Roman" w:cs="Times New Roman"/>
          <w:sz w:val="24"/>
          <w:szCs w:val="24"/>
        </w:rPr>
      </w:pPr>
      <w:r>
        <w:rPr>
          <w:rFonts w:ascii="Times New Roman" w:hAnsi="Times New Roman" w:cs="Times New Roman"/>
          <w:sz w:val="24"/>
          <w:szCs w:val="24"/>
        </w:rPr>
        <w:t xml:space="preserve">- </w:t>
      </w:r>
      <w:r w:rsidR="0021622F">
        <w:rPr>
          <w:rFonts w:ascii="Times New Roman" w:hAnsi="Times New Roman" w:cs="Times New Roman"/>
          <w:sz w:val="24"/>
          <w:szCs w:val="24"/>
        </w:rPr>
        <w:t xml:space="preserve">Rullert </w:t>
      </w:r>
      <w:proofErr w:type="spellStart"/>
      <w:r w:rsidR="0021622F">
        <w:rPr>
          <w:rFonts w:ascii="Times New Roman" w:hAnsi="Times New Roman" w:cs="Times New Roman"/>
          <w:sz w:val="24"/>
          <w:szCs w:val="24"/>
        </w:rPr>
        <w:t>trusopplæringsplanen</w:t>
      </w:r>
      <w:proofErr w:type="spellEnd"/>
      <w:r w:rsidR="0021622F">
        <w:rPr>
          <w:rFonts w:ascii="Times New Roman" w:hAnsi="Times New Roman" w:cs="Times New Roman"/>
          <w:sz w:val="24"/>
          <w:szCs w:val="24"/>
        </w:rPr>
        <w:t>.</w:t>
      </w:r>
    </w:p>
    <w:p w:rsidR="00CB0E12" w:rsidRDefault="000546EF" w:rsidP="00CB0E12">
      <w:pPr>
        <w:rPr>
          <w:rFonts w:ascii="Times New Roman" w:hAnsi="Times New Roman" w:cs="Times New Roman"/>
          <w:sz w:val="24"/>
          <w:szCs w:val="24"/>
        </w:rPr>
      </w:pPr>
      <w:r>
        <w:rPr>
          <w:rFonts w:ascii="Times New Roman" w:hAnsi="Times New Roman" w:cs="Times New Roman"/>
          <w:sz w:val="24"/>
          <w:szCs w:val="24"/>
        </w:rPr>
        <w:t xml:space="preserve">- </w:t>
      </w:r>
      <w:r w:rsidR="00987A2A">
        <w:rPr>
          <w:rFonts w:ascii="Times New Roman" w:hAnsi="Times New Roman" w:cs="Times New Roman"/>
          <w:sz w:val="24"/>
          <w:szCs w:val="24"/>
        </w:rPr>
        <w:t>Framlegg om e</w:t>
      </w:r>
      <w:r w:rsidR="00CB0E12">
        <w:rPr>
          <w:rFonts w:ascii="Times New Roman" w:hAnsi="Times New Roman" w:cs="Times New Roman"/>
          <w:sz w:val="24"/>
          <w:szCs w:val="24"/>
        </w:rPr>
        <w:t>ndra gebyr for stelleavtalane og avgift for  reservasjon av grav.</w:t>
      </w:r>
    </w:p>
    <w:p w:rsidR="00CE21D3" w:rsidRDefault="00CE21D3" w:rsidP="00CB0E12">
      <w:pPr>
        <w:rPr>
          <w:rFonts w:ascii="Times New Roman" w:hAnsi="Times New Roman" w:cs="Times New Roman"/>
          <w:sz w:val="24"/>
          <w:szCs w:val="24"/>
        </w:rPr>
      </w:pPr>
      <w:r>
        <w:rPr>
          <w:rFonts w:ascii="Times New Roman" w:hAnsi="Times New Roman" w:cs="Times New Roman"/>
          <w:sz w:val="24"/>
          <w:szCs w:val="24"/>
        </w:rPr>
        <w:t xml:space="preserve">- </w:t>
      </w:r>
      <w:r w:rsidR="0061687D">
        <w:rPr>
          <w:rFonts w:ascii="Times New Roman" w:hAnsi="Times New Roman" w:cs="Times New Roman"/>
          <w:sz w:val="24"/>
          <w:szCs w:val="24"/>
        </w:rPr>
        <w:t>Vedtatt diverse refusjonsordningar mellom Fedje og Austrheim sokn.</w:t>
      </w:r>
    </w:p>
    <w:p w:rsidR="00DD0D67" w:rsidRPr="00CD327E" w:rsidRDefault="00DD0D67" w:rsidP="00CB0E12">
      <w:pPr>
        <w:rPr>
          <w:rFonts w:ascii="Times New Roman" w:hAnsi="Times New Roman" w:cs="Times New Roman"/>
          <w:sz w:val="24"/>
          <w:szCs w:val="24"/>
        </w:rPr>
      </w:pPr>
      <w:r>
        <w:rPr>
          <w:rFonts w:ascii="Times New Roman" w:hAnsi="Times New Roman" w:cs="Times New Roman"/>
          <w:sz w:val="24"/>
          <w:szCs w:val="24"/>
        </w:rPr>
        <w:t>- Tilrådd fritak for festeavgift for dei eldste gravene</w:t>
      </w:r>
    </w:p>
    <w:p w:rsidR="00EC3E9E" w:rsidRDefault="00FD4C59" w:rsidP="00EC3E9E">
      <w:pPr>
        <w:rPr>
          <w:rFonts w:ascii="Times New Roman" w:hAnsi="Times New Roman" w:cs="Times New Roman"/>
          <w:sz w:val="24"/>
          <w:szCs w:val="24"/>
        </w:rPr>
      </w:pPr>
      <w:r>
        <w:rPr>
          <w:rFonts w:ascii="Times New Roman" w:hAnsi="Times New Roman" w:cs="Times New Roman"/>
          <w:sz w:val="24"/>
          <w:szCs w:val="24"/>
        </w:rPr>
        <w:t xml:space="preserve">- </w:t>
      </w:r>
      <w:r w:rsidR="00CB0E12">
        <w:rPr>
          <w:rFonts w:ascii="Times New Roman" w:hAnsi="Times New Roman" w:cs="Times New Roman"/>
          <w:sz w:val="24"/>
          <w:szCs w:val="24"/>
        </w:rPr>
        <w:t>Justert tenesteytingsavtalen med kommunen.</w:t>
      </w:r>
    </w:p>
    <w:p w:rsidR="00FD4C59" w:rsidRDefault="00FD4C59" w:rsidP="00EC3E9E">
      <w:pPr>
        <w:rPr>
          <w:rFonts w:ascii="Times New Roman" w:hAnsi="Times New Roman" w:cs="Times New Roman"/>
          <w:sz w:val="24"/>
          <w:szCs w:val="24"/>
        </w:rPr>
      </w:pPr>
      <w:r>
        <w:rPr>
          <w:rFonts w:ascii="Times New Roman" w:hAnsi="Times New Roman" w:cs="Times New Roman"/>
          <w:sz w:val="24"/>
          <w:szCs w:val="24"/>
        </w:rPr>
        <w:t xml:space="preserve">- </w:t>
      </w:r>
      <w:r w:rsidR="00DD0D67">
        <w:rPr>
          <w:rFonts w:ascii="Times New Roman" w:hAnsi="Times New Roman" w:cs="Times New Roman"/>
          <w:sz w:val="24"/>
          <w:szCs w:val="24"/>
        </w:rPr>
        <w:t>Godkjent nye gravplassvedtekter</w:t>
      </w:r>
    </w:p>
    <w:p w:rsidR="00DD0D67" w:rsidRDefault="00DD0D67" w:rsidP="00EC3E9E">
      <w:pPr>
        <w:rPr>
          <w:rFonts w:ascii="Times New Roman" w:hAnsi="Times New Roman" w:cs="Times New Roman"/>
          <w:sz w:val="24"/>
          <w:szCs w:val="24"/>
        </w:rPr>
      </w:pPr>
      <w:r>
        <w:rPr>
          <w:rFonts w:ascii="Times New Roman" w:hAnsi="Times New Roman" w:cs="Times New Roman"/>
          <w:sz w:val="24"/>
          <w:szCs w:val="24"/>
        </w:rPr>
        <w:t>- Gjennomgått utleigerutinar for kyrkja.</w:t>
      </w:r>
    </w:p>
    <w:p w:rsidR="00FD4C59" w:rsidRDefault="00FD4C59" w:rsidP="00EC3E9E">
      <w:pPr>
        <w:rPr>
          <w:rFonts w:ascii="Times New Roman" w:hAnsi="Times New Roman" w:cs="Times New Roman"/>
          <w:sz w:val="24"/>
          <w:szCs w:val="24"/>
        </w:rPr>
      </w:pPr>
      <w:r>
        <w:rPr>
          <w:rFonts w:ascii="Times New Roman" w:hAnsi="Times New Roman" w:cs="Times New Roman"/>
          <w:sz w:val="24"/>
          <w:szCs w:val="24"/>
        </w:rPr>
        <w:t xml:space="preserve">- Vedtatt </w:t>
      </w:r>
      <w:r w:rsidR="00451A26">
        <w:rPr>
          <w:rFonts w:ascii="Times New Roman" w:hAnsi="Times New Roman" w:cs="Times New Roman"/>
          <w:sz w:val="24"/>
          <w:szCs w:val="24"/>
        </w:rPr>
        <w:t>kyrkjeofringar.</w:t>
      </w:r>
    </w:p>
    <w:p w:rsidR="00FD4C59" w:rsidRPr="00FD4C59" w:rsidRDefault="00FD4C59" w:rsidP="00EC3E9E">
      <w:pPr>
        <w:rPr>
          <w:rFonts w:ascii="Times New Roman" w:hAnsi="Times New Roman" w:cs="Times New Roman"/>
          <w:sz w:val="24"/>
          <w:szCs w:val="24"/>
        </w:rPr>
      </w:pPr>
    </w:p>
    <w:p w:rsidR="00636331" w:rsidRPr="00187872" w:rsidRDefault="00187872" w:rsidP="00636331">
      <w:pPr>
        <w:rPr>
          <w:rFonts w:ascii="Times New Roman" w:hAnsi="Times New Roman" w:cs="Times New Roman"/>
          <w:b/>
          <w:sz w:val="24"/>
          <w:szCs w:val="24"/>
          <w:u w:val="single"/>
        </w:rPr>
      </w:pPr>
      <w:r>
        <w:rPr>
          <w:rFonts w:ascii="Times New Roman" w:hAnsi="Times New Roman" w:cs="Times New Roman"/>
          <w:b/>
          <w:sz w:val="24"/>
          <w:szCs w:val="24"/>
          <w:u w:val="single"/>
        </w:rPr>
        <w:t>Aktiviteta</w:t>
      </w:r>
      <w:r w:rsidR="00636331" w:rsidRPr="00187872">
        <w:rPr>
          <w:rFonts w:ascii="Times New Roman" w:hAnsi="Times New Roman" w:cs="Times New Roman"/>
          <w:b/>
          <w:sz w:val="24"/>
          <w:szCs w:val="24"/>
          <w:u w:val="single"/>
        </w:rPr>
        <w:t xml:space="preserve">r soknerådet driv: </w:t>
      </w:r>
    </w:p>
    <w:p w:rsidR="00E060D3" w:rsidRPr="00AD68FC" w:rsidRDefault="00636331" w:rsidP="00636331">
      <w:pPr>
        <w:rPr>
          <w:rFonts w:ascii="Times New Roman" w:hAnsi="Times New Roman" w:cs="Times New Roman"/>
          <w:sz w:val="24"/>
          <w:szCs w:val="24"/>
        </w:rPr>
      </w:pPr>
      <w:r w:rsidRPr="00AD68FC">
        <w:rPr>
          <w:rFonts w:ascii="Times New Roman" w:hAnsi="Times New Roman" w:cs="Times New Roman"/>
          <w:sz w:val="24"/>
          <w:szCs w:val="24"/>
        </w:rPr>
        <w:t>Gudstenester</w:t>
      </w:r>
      <w:r w:rsidR="00EC3E9E">
        <w:rPr>
          <w:rFonts w:ascii="Times New Roman" w:hAnsi="Times New Roman" w:cs="Times New Roman"/>
          <w:sz w:val="24"/>
          <w:szCs w:val="24"/>
        </w:rPr>
        <w:t xml:space="preserve">, </w:t>
      </w:r>
      <w:r w:rsidR="00046C1F">
        <w:rPr>
          <w:rFonts w:ascii="Times New Roman" w:hAnsi="Times New Roman" w:cs="Times New Roman"/>
          <w:sz w:val="24"/>
          <w:szCs w:val="24"/>
        </w:rPr>
        <w:t>konfirmantarbeid</w:t>
      </w:r>
      <w:r w:rsidR="00FD4C59">
        <w:rPr>
          <w:rFonts w:ascii="Times New Roman" w:hAnsi="Times New Roman" w:cs="Times New Roman"/>
          <w:sz w:val="24"/>
          <w:szCs w:val="24"/>
        </w:rPr>
        <w:t xml:space="preserve">, </w:t>
      </w:r>
      <w:r w:rsidRPr="00AD68FC">
        <w:rPr>
          <w:rFonts w:ascii="Times New Roman" w:hAnsi="Times New Roman" w:cs="Times New Roman"/>
          <w:sz w:val="24"/>
          <w:szCs w:val="24"/>
        </w:rPr>
        <w:t xml:space="preserve"> Kvardag og helg, </w:t>
      </w:r>
      <w:proofErr w:type="spellStart"/>
      <w:r w:rsidRPr="00AD68FC">
        <w:rPr>
          <w:rFonts w:ascii="Times New Roman" w:hAnsi="Times New Roman" w:cs="Times New Roman"/>
          <w:sz w:val="24"/>
          <w:szCs w:val="24"/>
        </w:rPr>
        <w:t>trusopplæringstiltak</w:t>
      </w:r>
      <w:proofErr w:type="spellEnd"/>
      <w:r w:rsidR="00046C1F">
        <w:rPr>
          <w:rFonts w:ascii="Times New Roman" w:hAnsi="Times New Roman" w:cs="Times New Roman"/>
          <w:sz w:val="24"/>
          <w:szCs w:val="24"/>
        </w:rPr>
        <w:t xml:space="preserve"> som tårnagentar, </w:t>
      </w:r>
      <w:proofErr w:type="spellStart"/>
      <w:r w:rsidR="00046C1F">
        <w:rPr>
          <w:rFonts w:ascii="Times New Roman" w:hAnsi="Times New Roman" w:cs="Times New Roman"/>
          <w:sz w:val="24"/>
          <w:szCs w:val="24"/>
        </w:rPr>
        <w:t>alpha</w:t>
      </w:r>
      <w:proofErr w:type="spellEnd"/>
      <w:r w:rsidR="00046C1F">
        <w:rPr>
          <w:rFonts w:ascii="Times New Roman" w:hAnsi="Times New Roman" w:cs="Times New Roman"/>
          <w:sz w:val="24"/>
          <w:szCs w:val="24"/>
        </w:rPr>
        <w:t xml:space="preserve"> kurs for ungdom</w:t>
      </w:r>
      <w:r w:rsidR="00697C4F">
        <w:rPr>
          <w:rFonts w:ascii="Times New Roman" w:hAnsi="Times New Roman" w:cs="Times New Roman"/>
          <w:sz w:val="24"/>
          <w:szCs w:val="24"/>
        </w:rPr>
        <w:t xml:space="preserve"> og Lys Vaken (ikkje i 2</w:t>
      </w:r>
      <w:r w:rsidR="00DD0D67">
        <w:rPr>
          <w:rFonts w:ascii="Times New Roman" w:hAnsi="Times New Roman" w:cs="Times New Roman"/>
          <w:sz w:val="24"/>
          <w:szCs w:val="24"/>
        </w:rPr>
        <w:t>020 grunna korona</w:t>
      </w:r>
      <w:r w:rsidR="00697C4F">
        <w:rPr>
          <w:rFonts w:ascii="Times New Roman" w:hAnsi="Times New Roman" w:cs="Times New Roman"/>
          <w:sz w:val="24"/>
          <w:szCs w:val="24"/>
        </w:rPr>
        <w:t>)</w:t>
      </w:r>
      <w:r w:rsidR="00046C1F">
        <w:rPr>
          <w:rFonts w:ascii="Times New Roman" w:hAnsi="Times New Roman" w:cs="Times New Roman"/>
          <w:sz w:val="24"/>
          <w:szCs w:val="24"/>
        </w:rPr>
        <w:t>,</w:t>
      </w:r>
      <w:r w:rsidRPr="00AD68FC">
        <w:rPr>
          <w:rFonts w:ascii="Times New Roman" w:hAnsi="Times New Roman" w:cs="Times New Roman"/>
          <w:sz w:val="24"/>
          <w:szCs w:val="24"/>
        </w:rPr>
        <w:t xml:space="preserve"> Ope</w:t>
      </w:r>
      <w:r w:rsidR="00046C1F">
        <w:rPr>
          <w:rFonts w:ascii="Times New Roman" w:hAnsi="Times New Roman" w:cs="Times New Roman"/>
          <w:sz w:val="24"/>
          <w:szCs w:val="24"/>
        </w:rPr>
        <w:t>n</w:t>
      </w:r>
      <w:r w:rsidRPr="00AD68FC">
        <w:rPr>
          <w:rFonts w:ascii="Times New Roman" w:hAnsi="Times New Roman" w:cs="Times New Roman"/>
          <w:sz w:val="24"/>
          <w:szCs w:val="24"/>
        </w:rPr>
        <w:t xml:space="preserve"> kyrkje om sommaren</w:t>
      </w:r>
      <w:r w:rsidR="00DD0D67">
        <w:rPr>
          <w:rFonts w:ascii="Times New Roman" w:hAnsi="Times New Roman" w:cs="Times New Roman"/>
          <w:sz w:val="24"/>
          <w:szCs w:val="24"/>
        </w:rPr>
        <w:t xml:space="preserve"> (ikkje i 2020) </w:t>
      </w:r>
      <w:r w:rsidRPr="00AD68FC">
        <w:rPr>
          <w:rFonts w:ascii="Times New Roman" w:hAnsi="Times New Roman" w:cs="Times New Roman"/>
          <w:sz w:val="24"/>
          <w:szCs w:val="24"/>
        </w:rPr>
        <w:t>,</w:t>
      </w:r>
      <w:r w:rsidR="00697C4F">
        <w:rPr>
          <w:rFonts w:ascii="Times New Roman" w:hAnsi="Times New Roman" w:cs="Times New Roman"/>
          <w:sz w:val="24"/>
          <w:szCs w:val="24"/>
        </w:rPr>
        <w:t xml:space="preserve"> konsertar og salmekveldar</w:t>
      </w:r>
      <w:r w:rsidR="00006F81" w:rsidRPr="00AD68FC">
        <w:rPr>
          <w:rFonts w:ascii="Times New Roman" w:hAnsi="Times New Roman" w:cs="Times New Roman"/>
          <w:sz w:val="24"/>
          <w:szCs w:val="24"/>
        </w:rPr>
        <w:t xml:space="preserve">. </w:t>
      </w:r>
      <w:r w:rsidR="00987A2A">
        <w:rPr>
          <w:rFonts w:ascii="Times New Roman" w:hAnsi="Times New Roman" w:cs="Times New Roman"/>
          <w:sz w:val="24"/>
          <w:szCs w:val="24"/>
        </w:rPr>
        <w:t xml:space="preserve"> </w:t>
      </w:r>
      <w:r w:rsidR="00046C1F">
        <w:rPr>
          <w:rFonts w:ascii="Times New Roman" w:hAnsi="Times New Roman" w:cs="Times New Roman"/>
          <w:sz w:val="24"/>
          <w:szCs w:val="24"/>
        </w:rPr>
        <w:t xml:space="preserve"> </w:t>
      </w:r>
      <w:r w:rsidR="00655B29" w:rsidRPr="00AD68FC">
        <w:rPr>
          <w:rFonts w:ascii="Times New Roman" w:hAnsi="Times New Roman" w:cs="Times New Roman"/>
          <w:sz w:val="24"/>
          <w:szCs w:val="24"/>
        </w:rPr>
        <w:t xml:space="preserve">Vi er oppdaterte på </w:t>
      </w:r>
      <w:proofErr w:type="spellStart"/>
      <w:r w:rsidR="00655B29" w:rsidRPr="00AD68FC">
        <w:rPr>
          <w:rFonts w:ascii="Times New Roman" w:hAnsi="Times New Roman" w:cs="Times New Roman"/>
          <w:sz w:val="24"/>
          <w:szCs w:val="24"/>
        </w:rPr>
        <w:t>facebook</w:t>
      </w:r>
      <w:proofErr w:type="spellEnd"/>
      <w:r w:rsidR="00655B29" w:rsidRPr="00AD68FC">
        <w:rPr>
          <w:rFonts w:ascii="Times New Roman" w:hAnsi="Times New Roman" w:cs="Times New Roman"/>
          <w:sz w:val="24"/>
          <w:szCs w:val="24"/>
        </w:rPr>
        <w:t xml:space="preserve"> under </w:t>
      </w:r>
      <w:proofErr w:type="spellStart"/>
      <w:r w:rsidR="00655B29" w:rsidRPr="00AD68FC">
        <w:rPr>
          <w:rFonts w:ascii="Times New Roman" w:hAnsi="Times New Roman" w:cs="Times New Roman"/>
          <w:sz w:val="24"/>
          <w:szCs w:val="24"/>
        </w:rPr>
        <w:t>Fedjekyrkja</w:t>
      </w:r>
      <w:proofErr w:type="spellEnd"/>
      <w:r w:rsidR="00655B29" w:rsidRPr="00AD68FC">
        <w:rPr>
          <w:rFonts w:ascii="Times New Roman" w:hAnsi="Times New Roman" w:cs="Times New Roman"/>
          <w:sz w:val="24"/>
          <w:szCs w:val="24"/>
        </w:rPr>
        <w:t xml:space="preserve"> og har eiga heimeside: </w:t>
      </w:r>
      <w:hyperlink r:id="rId12" w:history="1">
        <w:r w:rsidR="00655B29" w:rsidRPr="00AD68FC">
          <w:rPr>
            <w:rStyle w:val="Hyperkobling"/>
            <w:rFonts w:ascii="Times New Roman" w:hAnsi="Times New Roman" w:cs="Times New Roman"/>
            <w:sz w:val="24"/>
            <w:szCs w:val="24"/>
          </w:rPr>
          <w:t>www.kyrkja.no/fedje</w:t>
        </w:r>
      </w:hyperlink>
      <w:r w:rsidR="00655B29" w:rsidRPr="00AD68FC">
        <w:rPr>
          <w:rFonts w:ascii="Times New Roman" w:hAnsi="Times New Roman" w:cs="Times New Roman"/>
          <w:sz w:val="24"/>
          <w:szCs w:val="24"/>
        </w:rPr>
        <w:t xml:space="preserve"> </w:t>
      </w:r>
    </w:p>
    <w:p w:rsidR="00F3651F" w:rsidRDefault="00F3651F" w:rsidP="00636331">
      <w:pPr>
        <w:rPr>
          <w:rFonts w:ascii="Times New Roman" w:hAnsi="Times New Roman" w:cs="Times New Roman"/>
          <w:sz w:val="24"/>
          <w:szCs w:val="24"/>
        </w:rPr>
      </w:pPr>
      <w:r w:rsidRPr="00AD68FC">
        <w:rPr>
          <w:rFonts w:ascii="Times New Roman" w:hAnsi="Times New Roman" w:cs="Times New Roman"/>
          <w:sz w:val="24"/>
          <w:szCs w:val="24"/>
        </w:rPr>
        <w:t xml:space="preserve">Her vil de finne info om ting som skjer og alle innkallingar og referat vil bli lagt ut der. </w:t>
      </w:r>
    </w:p>
    <w:p w:rsidR="00D64C20" w:rsidRPr="00E941D3" w:rsidRDefault="00D64C20" w:rsidP="00D64C20">
      <w:pPr>
        <w:rPr>
          <w:rFonts w:ascii="Times New Roman" w:hAnsi="Times New Roman" w:cs="Times New Roman"/>
          <w:b/>
          <w:sz w:val="24"/>
          <w:szCs w:val="24"/>
          <w:u w:val="single"/>
        </w:rPr>
      </w:pPr>
      <w:r w:rsidRPr="00E941D3">
        <w:rPr>
          <w:rFonts w:ascii="Times New Roman" w:hAnsi="Times New Roman" w:cs="Times New Roman"/>
          <w:b/>
          <w:sz w:val="24"/>
          <w:szCs w:val="24"/>
          <w:u w:val="single"/>
        </w:rPr>
        <w:t xml:space="preserve">Medarbeidarar: </w:t>
      </w:r>
    </w:p>
    <w:p w:rsidR="00D64C20" w:rsidRDefault="00D64C20" w:rsidP="00D64C20">
      <w:pPr>
        <w:pStyle w:val="Listeavsnitt"/>
        <w:numPr>
          <w:ilvl w:val="0"/>
          <w:numId w:val="4"/>
        </w:numPr>
        <w:rPr>
          <w:rFonts w:ascii="Times New Roman" w:hAnsi="Times New Roman" w:cs="Times New Roman"/>
          <w:sz w:val="24"/>
          <w:szCs w:val="24"/>
        </w:rPr>
      </w:pPr>
      <w:r w:rsidRPr="00761A51">
        <w:rPr>
          <w:rFonts w:ascii="Times New Roman" w:hAnsi="Times New Roman" w:cs="Times New Roman"/>
          <w:b/>
          <w:bCs/>
          <w:sz w:val="24"/>
          <w:szCs w:val="24"/>
        </w:rPr>
        <w:t>Rune Minde</w:t>
      </w:r>
      <w:r w:rsidR="00761A51">
        <w:rPr>
          <w:rFonts w:ascii="Times New Roman" w:hAnsi="Times New Roman" w:cs="Times New Roman"/>
          <w:sz w:val="24"/>
          <w:szCs w:val="24"/>
        </w:rPr>
        <w:t xml:space="preserve"> </w:t>
      </w:r>
      <w:r>
        <w:rPr>
          <w:rFonts w:ascii="Times New Roman" w:hAnsi="Times New Roman" w:cs="Times New Roman"/>
          <w:sz w:val="24"/>
          <w:szCs w:val="24"/>
        </w:rPr>
        <w:t xml:space="preserve">25% </w:t>
      </w:r>
      <w:r w:rsidR="00761A51">
        <w:rPr>
          <w:rFonts w:ascii="Times New Roman" w:hAnsi="Times New Roman" w:cs="Times New Roman"/>
          <w:sz w:val="24"/>
          <w:szCs w:val="24"/>
        </w:rPr>
        <w:t>av presteressursen er på Fedje (75% på Austrheim)</w:t>
      </w:r>
    </w:p>
    <w:p w:rsidR="00D64C20" w:rsidRDefault="00D64C20" w:rsidP="00D64C20">
      <w:pPr>
        <w:pStyle w:val="Listeavsnitt"/>
        <w:numPr>
          <w:ilvl w:val="0"/>
          <w:numId w:val="4"/>
        </w:numPr>
        <w:rPr>
          <w:rFonts w:ascii="Times New Roman" w:hAnsi="Times New Roman" w:cs="Times New Roman"/>
          <w:sz w:val="24"/>
          <w:szCs w:val="24"/>
        </w:rPr>
      </w:pPr>
      <w:r w:rsidRPr="00280663">
        <w:rPr>
          <w:rFonts w:ascii="Times New Roman" w:hAnsi="Times New Roman" w:cs="Times New Roman"/>
          <w:b/>
          <w:sz w:val="24"/>
          <w:szCs w:val="24"/>
        </w:rPr>
        <w:t>Leif Arne Økland</w:t>
      </w:r>
      <w:r>
        <w:rPr>
          <w:rFonts w:ascii="Times New Roman" w:hAnsi="Times New Roman" w:cs="Times New Roman"/>
          <w:sz w:val="24"/>
          <w:szCs w:val="24"/>
        </w:rPr>
        <w:t xml:space="preserve"> utlånt frå Austrheim sokn i 20% som kyrkjeverje med verknad frå 1.august 2019.</w:t>
      </w:r>
    </w:p>
    <w:p w:rsidR="00D64C20" w:rsidRDefault="00D64C20" w:rsidP="00D64C20">
      <w:pPr>
        <w:pStyle w:val="Listeavsnitt"/>
        <w:numPr>
          <w:ilvl w:val="0"/>
          <w:numId w:val="4"/>
        </w:numPr>
        <w:rPr>
          <w:rFonts w:ascii="Times New Roman" w:hAnsi="Times New Roman" w:cs="Times New Roman"/>
          <w:sz w:val="24"/>
          <w:szCs w:val="24"/>
        </w:rPr>
      </w:pPr>
      <w:r w:rsidRPr="00280663">
        <w:rPr>
          <w:rFonts w:ascii="Times New Roman" w:hAnsi="Times New Roman" w:cs="Times New Roman"/>
          <w:b/>
          <w:sz w:val="24"/>
          <w:szCs w:val="24"/>
        </w:rPr>
        <w:t>Evy Beate Uthaug</w:t>
      </w:r>
      <w:r>
        <w:rPr>
          <w:rFonts w:ascii="Times New Roman" w:hAnsi="Times New Roman" w:cs="Times New Roman"/>
          <w:sz w:val="24"/>
          <w:szCs w:val="24"/>
        </w:rPr>
        <w:t xml:space="preserve"> tilsett som sekretær i 55% med verknad frå 1.oktober</w:t>
      </w:r>
      <w:r w:rsidR="006372E4">
        <w:rPr>
          <w:rFonts w:ascii="Times New Roman" w:hAnsi="Times New Roman" w:cs="Times New Roman"/>
          <w:sz w:val="24"/>
          <w:szCs w:val="24"/>
        </w:rPr>
        <w:t xml:space="preserve"> 2019</w:t>
      </w:r>
      <w:r>
        <w:rPr>
          <w:rFonts w:ascii="Times New Roman" w:hAnsi="Times New Roman" w:cs="Times New Roman"/>
          <w:sz w:val="24"/>
          <w:szCs w:val="24"/>
        </w:rPr>
        <w:t xml:space="preserve">.  Ho vert </w:t>
      </w:r>
      <w:proofErr w:type="spellStart"/>
      <w:r>
        <w:rPr>
          <w:rFonts w:ascii="Times New Roman" w:hAnsi="Times New Roman" w:cs="Times New Roman"/>
          <w:sz w:val="24"/>
          <w:szCs w:val="24"/>
        </w:rPr>
        <w:t>utleigd</w:t>
      </w:r>
      <w:proofErr w:type="spellEnd"/>
      <w:r>
        <w:rPr>
          <w:rFonts w:ascii="Times New Roman" w:hAnsi="Times New Roman" w:cs="Times New Roman"/>
          <w:sz w:val="24"/>
          <w:szCs w:val="24"/>
        </w:rPr>
        <w:t xml:space="preserve"> i 20% til Austrheim sokn med sekretæroppgåver.   Dette er ein bytehandel mellom Austrheim og Fedje Sokn.</w:t>
      </w:r>
    </w:p>
    <w:p w:rsidR="00D64C20" w:rsidRDefault="00D64C20" w:rsidP="00D64C20">
      <w:pPr>
        <w:pStyle w:val="Listeavsnitt"/>
        <w:numPr>
          <w:ilvl w:val="0"/>
          <w:numId w:val="4"/>
        </w:numPr>
        <w:rPr>
          <w:rFonts w:ascii="Times New Roman" w:hAnsi="Times New Roman" w:cs="Times New Roman"/>
          <w:sz w:val="24"/>
          <w:szCs w:val="24"/>
        </w:rPr>
      </w:pPr>
      <w:r w:rsidRPr="00280663">
        <w:rPr>
          <w:rFonts w:ascii="Times New Roman" w:hAnsi="Times New Roman" w:cs="Times New Roman"/>
          <w:b/>
          <w:sz w:val="24"/>
          <w:szCs w:val="24"/>
        </w:rPr>
        <w:lastRenderedPageBreak/>
        <w:t>Ivar Mæland</w:t>
      </w:r>
      <w:r>
        <w:rPr>
          <w:rFonts w:ascii="Times New Roman" w:hAnsi="Times New Roman" w:cs="Times New Roman"/>
          <w:sz w:val="24"/>
          <w:szCs w:val="24"/>
        </w:rPr>
        <w:t>: Kantor i 30% - på pensjonistløn</w:t>
      </w:r>
      <w:r w:rsidR="000A6CF6">
        <w:rPr>
          <w:rFonts w:ascii="Times New Roman" w:hAnsi="Times New Roman" w:cs="Times New Roman"/>
          <w:sz w:val="24"/>
          <w:szCs w:val="24"/>
        </w:rPr>
        <w:t xml:space="preserve"> fram til 1.november.  </w:t>
      </w:r>
      <w:r w:rsidR="000A6CF6" w:rsidRPr="000A6CF6">
        <w:rPr>
          <w:rFonts w:ascii="Times New Roman" w:hAnsi="Times New Roman" w:cs="Times New Roman"/>
          <w:b/>
          <w:bCs/>
          <w:sz w:val="24"/>
          <w:szCs w:val="24"/>
        </w:rPr>
        <w:t>Ole Henrik Vik</w:t>
      </w:r>
      <w:r w:rsidR="000A6CF6">
        <w:rPr>
          <w:rFonts w:ascii="Times New Roman" w:hAnsi="Times New Roman" w:cs="Times New Roman"/>
          <w:sz w:val="24"/>
          <w:szCs w:val="24"/>
        </w:rPr>
        <w:t xml:space="preserve"> er tilsett i 15% stilling som kyrkjemusikar.  Han har fått redusert stilling sidan han </w:t>
      </w:r>
      <w:proofErr w:type="spellStart"/>
      <w:r w:rsidR="000A6CF6">
        <w:rPr>
          <w:rFonts w:ascii="Times New Roman" w:hAnsi="Times New Roman" w:cs="Times New Roman"/>
          <w:sz w:val="24"/>
          <w:szCs w:val="24"/>
        </w:rPr>
        <w:t>utelukkande</w:t>
      </w:r>
      <w:proofErr w:type="spellEnd"/>
      <w:r w:rsidR="000A6CF6">
        <w:rPr>
          <w:rFonts w:ascii="Times New Roman" w:hAnsi="Times New Roman" w:cs="Times New Roman"/>
          <w:sz w:val="24"/>
          <w:szCs w:val="24"/>
        </w:rPr>
        <w:t xml:space="preserve"> skal spela til gudstenester, kyrkjelege handlingar og sjukeheimsandaktar.</w:t>
      </w:r>
    </w:p>
    <w:p w:rsidR="00EF0AE3" w:rsidRPr="00EF0AE3" w:rsidRDefault="00D64C20" w:rsidP="00EF0AE3">
      <w:pPr>
        <w:pStyle w:val="Listeavsnitt"/>
        <w:numPr>
          <w:ilvl w:val="0"/>
          <w:numId w:val="4"/>
        </w:numPr>
        <w:rPr>
          <w:rFonts w:ascii="Times New Roman" w:hAnsi="Times New Roman" w:cs="Times New Roman"/>
          <w:sz w:val="24"/>
          <w:szCs w:val="24"/>
        </w:rPr>
      </w:pPr>
      <w:r w:rsidRPr="00280663">
        <w:rPr>
          <w:rFonts w:ascii="Times New Roman" w:hAnsi="Times New Roman" w:cs="Times New Roman"/>
          <w:b/>
          <w:sz w:val="24"/>
          <w:szCs w:val="24"/>
        </w:rPr>
        <w:t>Arve Husa</w:t>
      </w:r>
      <w:r>
        <w:rPr>
          <w:rFonts w:ascii="Times New Roman" w:hAnsi="Times New Roman" w:cs="Times New Roman"/>
          <w:sz w:val="24"/>
          <w:szCs w:val="24"/>
        </w:rPr>
        <w:t xml:space="preserve">: Kyrkjetenar og reinhaldar, </w:t>
      </w:r>
      <w:proofErr w:type="spellStart"/>
      <w:r>
        <w:rPr>
          <w:rFonts w:ascii="Times New Roman" w:hAnsi="Times New Roman" w:cs="Times New Roman"/>
          <w:sz w:val="24"/>
          <w:szCs w:val="24"/>
        </w:rPr>
        <w:t>tilsaman</w:t>
      </w:r>
      <w:proofErr w:type="spellEnd"/>
      <w:r>
        <w:rPr>
          <w:rFonts w:ascii="Times New Roman" w:hAnsi="Times New Roman" w:cs="Times New Roman"/>
          <w:sz w:val="24"/>
          <w:szCs w:val="24"/>
        </w:rPr>
        <w:t xml:space="preserve"> 37%.  </w:t>
      </w:r>
      <w:r w:rsidR="000A6CF6">
        <w:rPr>
          <w:rFonts w:ascii="Times New Roman" w:hAnsi="Times New Roman" w:cs="Times New Roman"/>
          <w:sz w:val="24"/>
          <w:szCs w:val="24"/>
        </w:rPr>
        <w:t>Arve Husa har fått utvida ansvar til vedlikehald i og rundt kyrkja (gjeld også gravplassen rundt kyrkja).</w:t>
      </w:r>
    </w:p>
    <w:p w:rsidR="00D64C20" w:rsidRDefault="00D64C20" w:rsidP="00D64C20">
      <w:pPr>
        <w:rPr>
          <w:rFonts w:ascii="Times New Roman" w:hAnsi="Times New Roman" w:cs="Times New Roman"/>
          <w:sz w:val="24"/>
          <w:szCs w:val="24"/>
        </w:rPr>
      </w:pPr>
      <w:r>
        <w:rPr>
          <w:rFonts w:ascii="Times New Roman" w:hAnsi="Times New Roman" w:cs="Times New Roman"/>
          <w:sz w:val="24"/>
          <w:szCs w:val="24"/>
        </w:rPr>
        <w:t xml:space="preserve">Slått og stell på </w:t>
      </w:r>
      <w:r w:rsidR="000A6CF6">
        <w:rPr>
          <w:rFonts w:ascii="Times New Roman" w:hAnsi="Times New Roman" w:cs="Times New Roman"/>
          <w:sz w:val="24"/>
          <w:szCs w:val="24"/>
        </w:rPr>
        <w:t xml:space="preserve">den nye gravplassen </w:t>
      </w:r>
      <w:r>
        <w:rPr>
          <w:rFonts w:ascii="Times New Roman" w:hAnsi="Times New Roman" w:cs="Times New Roman"/>
          <w:sz w:val="24"/>
          <w:szCs w:val="24"/>
        </w:rPr>
        <w:t xml:space="preserve">vert utført av Samnøy maskin, som sender rekning til kommunen.  Kommunen ved teknisk avdeling er involvert ved gravlegging. Dette er ein del av tenesteytingsavtalen mellom soknet og kommunen. Gravferdsforvaltninga elles, som registrering av graver, slettingar, informasjon til festarar, innkrevjing av festeavgift mm, vert utført av kyrkjekontoret.   </w:t>
      </w:r>
    </w:p>
    <w:p w:rsidR="00D64C20" w:rsidRDefault="00D64C20" w:rsidP="00636331">
      <w:pPr>
        <w:rPr>
          <w:rFonts w:ascii="Times New Roman" w:hAnsi="Times New Roman" w:cs="Times New Roman"/>
          <w:sz w:val="24"/>
          <w:szCs w:val="24"/>
        </w:rPr>
      </w:pPr>
      <w:r>
        <w:rPr>
          <w:rFonts w:ascii="Times New Roman" w:hAnsi="Times New Roman" w:cs="Times New Roman"/>
          <w:sz w:val="24"/>
          <w:szCs w:val="24"/>
        </w:rPr>
        <w:t>Fedje sokneråd kjøpe</w:t>
      </w:r>
      <w:r w:rsidRPr="00AD68FC">
        <w:rPr>
          <w:rFonts w:ascii="Times New Roman" w:hAnsi="Times New Roman" w:cs="Times New Roman"/>
          <w:sz w:val="24"/>
          <w:szCs w:val="24"/>
        </w:rPr>
        <w:t>r te</w:t>
      </w:r>
      <w:r>
        <w:rPr>
          <w:rFonts w:ascii="Times New Roman" w:hAnsi="Times New Roman" w:cs="Times New Roman"/>
          <w:sz w:val="24"/>
          <w:szCs w:val="24"/>
        </w:rPr>
        <w:t>nester frå Austrheim sokneråd i</w:t>
      </w:r>
      <w:r w:rsidR="000A6CF6">
        <w:rPr>
          <w:rFonts w:ascii="Times New Roman" w:hAnsi="Times New Roman" w:cs="Times New Roman"/>
          <w:sz w:val="24"/>
          <w:szCs w:val="24"/>
        </w:rPr>
        <w:t xml:space="preserve"> samband med </w:t>
      </w:r>
      <w:r>
        <w:rPr>
          <w:rFonts w:ascii="Times New Roman" w:hAnsi="Times New Roman" w:cs="Times New Roman"/>
          <w:sz w:val="24"/>
          <w:szCs w:val="24"/>
        </w:rPr>
        <w:t xml:space="preserve"> </w:t>
      </w:r>
      <w:r w:rsidRPr="00AD68FC">
        <w:rPr>
          <w:rFonts w:ascii="Times New Roman" w:hAnsi="Times New Roman" w:cs="Times New Roman"/>
          <w:sz w:val="24"/>
          <w:szCs w:val="24"/>
        </w:rPr>
        <w:t xml:space="preserve">konfirmantarbeidet. </w:t>
      </w:r>
    </w:p>
    <w:p w:rsidR="00CD327E" w:rsidRPr="00280663" w:rsidRDefault="00636331" w:rsidP="00636331">
      <w:pPr>
        <w:rPr>
          <w:rFonts w:ascii="Times New Roman" w:hAnsi="Times New Roman" w:cs="Times New Roman"/>
          <w:b/>
          <w:sz w:val="24"/>
          <w:szCs w:val="24"/>
          <w:u w:val="single"/>
        </w:rPr>
      </w:pPr>
      <w:r w:rsidRPr="00280663">
        <w:rPr>
          <w:rFonts w:ascii="Times New Roman" w:hAnsi="Times New Roman" w:cs="Times New Roman"/>
          <w:b/>
          <w:sz w:val="24"/>
          <w:szCs w:val="24"/>
          <w:u w:val="single"/>
        </w:rPr>
        <w:t xml:space="preserve">Gudstenester: </w:t>
      </w:r>
    </w:p>
    <w:tbl>
      <w:tblPr>
        <w:tblStyle w:val="Tabellrutenett"/>
        <w:tblW w:w="9458" w:type="dxa"/>
        <w:tblLook w:val="04A0" w:firstRow="1" w:lastRow="0" w:firstColumn="1" w:lastColumn="0" w:noHBand="0" w:noVBand="1"/>
      </w:tblPr>
      <w:tblGrid>
        <w:gridCol w:w="2738"/>
        <w:gridCol w:w="960"/>
        <w:gridCol w:w="960"/>
        <w:gridCol w:w="960"/>
        <w:gridCol w:w="960"/>
        <w:gridCol w:w="960"/>
        <w:gridCol w:w="960"/>
        <w:gridCol w:w="960"/>
      </w:tblGrid>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År</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2014</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2015</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 xml:space="preserve">2016 </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2017</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2018</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2019</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2020</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lang w:val="nb-NO"/>
              </w:rPr>
            </w:pPr>
            <w:proofErr w:type="spellStart"/>
            <w:r>
              <w:rPr>
                <w:rFonts w:ascii="Times New Roman" w:hAnsi="Times New Roman" w:cs="Times New Roman"/>
                <w:sz w:val="24"/>
                <w:szCs w:val="24"/>
                <w:lang w:val="nb-NO"/>
              </w:rPr>
              <w:t>Gudstenester</w:t>
            </w:r>
            <w:proofErr w:type="spellEnd"/>
            <w:r>
              <w:rPr>
                <w:rFonts w:ascii="Times New Roman" w:hAnsi="Times New Roman" w:cs="Times New Roman"/>
                <w:sz w:val="24"/>
                <w:szCs w:val="24"/>
                <w:lang w:val="nb-NO"/>
              </w:rPr>
              <w:t xml:space="preserve"> totalt </w:t>
            </w:r>
          </w:p>
        </w:tc>
        <w:tc>
          <w:tcPr>
            <w:tcW w:w="960" w:type="dxa"/>
          </w:tcPr>
          <w:p w:rsidR="00987A2A" w:rsidRPr="00AD68FC" w:rsidRDefault="00987A2A" w:rsidP="00987A2A">
            <w:pPr>
              <w:rPr>
                <w:rFonts w:ascii="Times New Roman" w:hAnsi="Times New Roman" w:cs="Times New Roman"/>
                <w:sz w:val="24"/>
                <w:szCs w:val="24"/>
                <w:lang w:val="nb-NO"/>
              </w:rPr>
            </w:pPr>
            <w:r w:rsidRPr="00AD68FC">
              <w:rPr>
                <w:rFonts w:ascii="Times New Roman" w:hAnsi="Times New Roman" w:cs="Times New Roman"/>
                <w:sz w:val="24"/>
                <w:szCs w:val="24"/>
                <w:lang w:val="nb-NO"/>
              </w:rPr>
              <w:t>25</w:t>
            </w:r>
          </w:p>
        </w:tc>
        <w:tc>
          <w:tcPr>
            <w:tcW w:w="960" w:type="dxa"/>
          </w:tcPr>
          <w:p w:rsidR="00987A2A" w:rsidRPr="00AD68FC" w:rsidRDefault="00987A2A" w:rsidP="00987A2A">
            <w:pPr>
              <w:rPr>
                <w:rFonts w:ascii="Times New Roman" w:hAnsi="Times New Roman" w:cs="Times New Roman"/>
                <w:sz w:val="24"/>
                <w:szCs w:val="24"/>
                <w:lang w:val="nb-NO"/>
              </w:rPr>
            </w:pPr>
            <w:r w:rsidRPr="00AD68FC">
              <w:rPr>
                <w:rFonts w:ascii="Times New Roman" w:hAnsi="Times New Roman" w:cs="Times New Roman"/>
                <w:sz w:val="24"/>
                <w:szCs w:val="24"/>
                <w:lang w:val="nb-NO"/>
              </w:rPr>
              <w:t>23</w:t>
            </w:r>
          </w:p>
        </w:tc>
        <w:tc>
          <w:tcPr>
            <w:tcW w:w="960" w:type="dxa"/>
          </w:tcPr>
          <w:p w:rsidR="00987A2A" w:rsidRPr="00AD68FC" w:rsidRDefault="00987A2A" w:rsidP="00987A2A">
            <w:pPr>
              <w:rPr>
                <w:rFonts w:ascii="Times New Roman" w:hAnsi="Times New Roman" w:cs="Times New Roman"/>
                <w:sz w:val="24"/>
                <w:szCs w:val="24"/>
                <w:lang w:val="nb-NO"/>
              </w:rPr>
            </w:pPr>
            <w:r>
              <w:rPr>
                <w:rFonts w:ascii="Times New Roman" w:hAnsi="Times New Roman" w:cs="Times New Roman"/>
                <w:sz w:val="24"/>
                <w:szCs w:val="24"/>
                <w:lang w:val="nb-NO"/>
              </w:rPr>
              <w:t>20</w:t>
            </w:r>
          </w:p>
        </w:tc>
        <w:tc>
          <w:tcPr>
            <w:tcW w:w="960" w:type="dxa"/>
          </w:tcPr>
          <w:p w:rsidR="00987A2A" w:rsidRPr="00AD68FC" w:rsidRDefault="00987A2A" w:rsidP="00987A2A">
            <w:pPr>
              <w:rPr>
                <w:rFonts w:ascii="Times New Roman" w:hAnsi="Times New Roman" w:cs="Times New Roman"/>
                <w:sz w:val="24"/>
                <w:szCs w:val="24"/>
                <w:lang w:val="nb-NO"/>
              </w:rPr>
            </w:pPr>
            <w:r>
              <w:rPr>
                <w:rFonts w:ascii="Times New Roman" w:hAnsi="Times New Roman" w:cs="Times New Roman"/>
                <w:sz w:val="24"/>
                <w:szCs w:val="24"/>
                <w:lang w:val="nb-NO"/>
              </w:rPr>
              <w:t>20</w:t>
            </w:r>
          </w:p>
        </w:tc>
        <w:tc>
          <w:tcPr>
            <w:tcW w:w="960" w:type="dxa"/>
          </w:tcPr>
          <w:p w:rsidR="00987A2A" w:rsidRDefault="00987A2A" w:rsidP="00987A2A">
            <w:pPr>
              <w:rPr>
                <w:rFonts w:ascii="Times New Roman" w:hAnsi="Times New Roman" w:cs="Times New Roman"/>
                <w:sz w:val="24"/>
                <w:szCs w:val="24"/>
                <w:lang w:val="nb-NO"/>
              </w:rPr>
            </w:pPr>
            <w:r>
              <w:rPr>
                <w:rFonts w:ascii="Times New Roman" w:hAnsi="Times New Roman" w:cs="Times New Roman"/>
                <w:sz w:val="24"/>
                <w:szCs w:val="24"/>
                <w:lang w:val="nb-NO"/>
              </w:rPr>
              <w:t>23</w:t>
            </w:r>
          </w:p>
        </w:tc>
        <w:tc>
          <w:tcPr>
            <w:tcW w:w="960" w:type="dxa"/>
          </w:tcPr>
          <w:p w:rsidR="00987A2A" w:rsidRPr="00AD68FC" w:rsidRDefault="00987A2A" w:rsidP="00987A2A">
            <w:pPr>
              <w:rPr>
                <w:rFonts w:ascii="Times New Roman" w:hAnsi="Times New Roman" w:cs="Times New Roman"/>
                <w:sz w:val="24"/>
                <w:szCs w:val="24"/>
                <w:lang w:val="nb-NO"/>
              </w:rPr>
            </w:pPr>
            <w:r>
              <w:rPr>
                <w:rFonts w:ascii="Times New Roman" w:hAnsi="Times New Roman" w:cs="Times New Roman"/>
                <w:sz w:val="24"/>
                <w:szCs w:val="24"/>
                <w:lang w:val="nb-NO"/>
              </w:rPr>
              <w:t>24</w:t>
            </w:r>
          </w:p>
        </w:tc>
        <w:tc>
          <w:tcPr>
            <w:tcW w:w="960" w:type="dxa"/>
          </w:tcPr>
          <w:p w:rsidR="00987A2A" w:rsidRPr="00AD68FC" w:rsidRDefault="00987A2A" w:rsidP="00987A2A">
            <w:pPr>
              <w:rPr>
                <w:rFonts w:ascii="Times New Roman" w:hAnsi="Times New Roman" w:cs="Times New Roman"/>
                <w:sz w:val="24"/>
                <w:szCs w:val="24"/>
                <w:lang w:val="nb-NO"/>
              </w:rPr>
            </w:pPr>
            <w:r>
              <w:rPr>
                <w:rFonts w:ascii="Times New Roman" w:hAnsi="Times New Roman" w:cs="Times New Roman"/>
                <w:sz w:val="24"/>
                <w:szCs w:val="24"/>
                <w:lang w:val="nb-NO"/>
              </w:rPr>
              <w:t>17</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Dåp</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4/3</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5/4</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 (1)</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0</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8 (4)</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9</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5</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 xml:space="preserve">Konfirmantar </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 xml:space="preserve">4 </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13</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 xml:space="preserve">4 </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8</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11</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7</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 xml:space="preserve">Vigsle </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1</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3</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3</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Musikkandaktar/konsertar</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5</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3</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4</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8</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4</w:t>
            </w:r>
          </w:p>
        </w:tc>
      </w:tr>
      <w:tr w:rsidR="00987A2A" w:rsidRPr="00AD68FC" w:rsidTr="00987A2A">
        <w:tc>
          <w:tcPr>
            <w:tcW w:w="2738"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Tal på deltakarar i gudstenestene</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2014</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2295</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1576</w:t>
            </w:r>
          </w:p>
        </w:tc>
        <w:tc>
          <w:tcPr>
            <w:tcW w:w="960" w:type="dxa"/>
          </w:tcPr>
          <w:p w:rsidR="00987A2A" w:rsidRPr="00AD68FC" w:rsidRDefault="00987A2A" w:rsidP="00987A2A">
            <w:pPr>
              <w:rPr>
                <w:rFonts w:ascii="Times New Roman" w:hAnsi="Times New Roman" w:cs="Times New Roman"/>
                <w:sz w:val="24"/>
                <w:szCs w:val="24"/>
              </w:rPr>
            </w:pPr>
            <w:r w:rsidRPr="00AD68FC">
              <w:rPr>
                <w:rFonts w:ascii="Times New Roman" w:hAnsi="Times New Roman" w:cs="Times New Roman"/>
                <w:sz w:val="24"/>
                <w:szCs w:val="24"/>
              </w:rPr>
              <w:t>1712</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2358</w:t>
            </w:r>
          </w:p>
        </w:tc>
        <w:tc>
          <w:tcPr>
            <w:tcW w:w="960" w:type="dxa"/>
          </w:tcPr>
          <w:p w:rsidR="00987A2A" w:rsidRPr="00AD68FC" w:rsidRDefault="00987A2A" w:rsidP="00987A2A">
            <w:pPr>
              <w:rPr>
                <w:rFonts w:ascii="Times New Roman" w:hAnsi="Times New Roman" w:cs="Times New Roman"/>
                <w:sz w:val="24"/>
                <w:szCs w:val="24"/>
              </w:rPr>
            </w:pPr>
            <w:r>
              <w:rPr>
                <w:rFonts w:ascii="Times New Roman" w:hAnsi="Times New Roman" w:cs="Times New Roman"/>
                <w:sz w:val="24"/>
                <w:szCs w:val="24"/>
              </w:rPr>
              <w:t>2035</w:t>
            </w:r>
          </w:p>
        </w:tc>
        <w:tc>
          <w:tcPr>
            <w:tcW w:w="960" w:type="dxa"/>
          </w:tcPr>
          <w:p w:rsidR="00987A2A" w:rsidRPr="00AD68FC" w:rsidRDefault="00EF0AE3" w:rsidP="00987A2A">
            <w:pPr>
              <w:rPr>
                <w:rFonts w:ascii="Times New Roman" w:hAnsi="Times New Roman" w:cs="Times New Roman"/>
                <w:sz w:val="24"/>
                <w:szCs w:val="24"/>
              </w:rPr>
            </w:pPr>
            <w:r>
              <w:rPr>
                <w:rFonts w:ascii="Times New Roman" w:hAnsi="Times New Roman" w:cs="Times New Roman"/>
                <w:sz w:val="24"/>
                <w:szCs w:val="24"/>
              </w:rPr>
              <w:t>923</w:t>
            </w:r>
          </w:p>
        </w:tc>
      </w:tr>
    </w:tbl>
    <w:p w:rsidR="00636331" w:rsidRDefault="00636331" w:rsidP="00636331">
      <w:pPr>
        <w:rPr>
          <w:rFonts w:ascii="Times New Roman" w:hAnsi="Times New Roman" w:cs="Times New Roman"/>
          <w:sz w:val="24"/>
          <w:szCs w:val="24"/>
          <w:u w:val="single"/>
        </w:rPr>
      </w:pPr>
    </w:p>
    <w:p w:rsidR="00EF0AE3" w:rsidRDefault="00EF0AE3" w:rsidP="00636331">
      <w:pPr>
        <w:rPr>
          <w:rFonts w:ascii="Times New Roman" w:hAnsi="Times New Roman" w:cs="Times New Roman"/>
          <w:sz w:val="24"/>
          <w:szCs w:val="24"/>
        </w:rPr>
      </w:pPr>
      <w:r>
        <w:rPr>
          <w:rFonts w:ascii="Times New Roman" w:hAnsi="Times New Roman" w:cs="Times New Roman"/>
          <w:sz w:val="24"/>
          <w:szCs w:val="24"/>
        </w:rPr>
        <w:t xml:space="preserve">Grunna </w:t>
      </w:r>
      <w:proofErr w:type="spellStart"/>
      <w:r>
        <w:rPr>
          <w:rFonts w:ascii="Times New Roman" w:hAnsi="Times New Roman" w:cs="Times New Roman"/>
          <w:sz w:val="24"/>
          <w:szCs w:val="24"/>
        </w:rPr>
        <w:t>plassbegrensningar</w:t>
      </w:r>
      <w:proofErr w:type="spellEnd"/>
      <w:r>
        <w:rPr>
          <w:rFonts w:ascii="Times New Roman" w:hAnsi="Times New Roman" w:cs="Times New Roman"/>
          <w:sz w:val="24"/>
          <w:szCs w:val="24"/>
        </w:rPr>
        <w:t xml:space="preserve"> og koronarestriksjonar er talet på gudstenestedeltakarar svært mykje lågare i 2020 enn i eit normalår.</w:t>
      </w:r>
    </w:p>
    <w:p w:rsidR="00636331" w:rsidRPr="00280663" w:rsidRDefault="00636331" w:rsidP="00636331">
      <w:pPr>
        <w:rPr>
          <w:rFonts w:ascii="Times New Roman" w:hAnsi="Times New Roman" w:cs="Times New Roman"/>
          <w:b/>
          <w:sz w:val="24"/>
          <w:szCs w:val="24"/>
          <w:u w:val="single"/>
        </w:rPr>
      </w:pPr>
      <w:r w:rsidRPr="00280663">
        <w:rPr>
          <w:rFonts w:ascii="Times New Roman" w:hAnsi="Times New Roman" w:cs="Times New Roman"/>
          <w:b/>
          <w:sz w:val="24"/>
          <w:szCs w:val="24"/>
          <w:u w:val="single"/>
        </w:rPr>
        <w:t xml:space="preserve">Gudstenester og andaktar på sjukeheimen: </w:t>
      </w:r>
    </w:p>
    <w:p w:rsidR="00E404A9" w:rsidRPr="00EA188C" w:rsidRDefault="00CF4F8B" w:rsidP="00636331">
      <w:pPr>
        <w:rPr>
          <w:rFonts w:ascii="Times New Roman" w:hAnsi="Times New Roman" w:cs="Times New Roman"/>
          <w:sz w:val="24"/>
          <w:szCs w:val="24"/>
          <w:lang w:val="nb-NO"/>
        </w:rPr>
      </w:pPr>
      <w:r w:rsidRPr="00AD68FC">
        <w:rPr>
          <w:rFonts w:ascii="Times New Roman" w:hAnsi="Times New Roman" w:cs="Times New Roman"/>
          <w:sz w:val="24"/>
          <w:szCs w:val="24"/>
        </w:rPr>
        <w:t xml:space="preserve">Prest og </w:t>
      </w:r>
      <w:r w:rsidR="00174DEB" w:rsidRPr="00AD68FC">
        <w:rPr>
          <w:rFonts w:ascii="Times New Roman" w:hAnsi="Times New Roman" w:cs="Times New Roman"/>
          <w:sz w:val="24"/>
          <w:szCs w:val="24"/>
        </w:rPr>
        <w:t>kantor</w:t>
      </w:r>
      <w:r w:rsidR="007208F4">
        <w:rPr>
          <w:rFonts w:ascii="Times New Roman" w:hAnsi="Times New Roman" w:cs="Times New Roman"/>
          <w:sz w:val="24"/>
          <w:szCs w:val="24"/>
        </w:rPr>
        <w:t xml:space="preserve"> har vore</w:t>
      </w:r>
      <w:r w:rsidR="00AD68FC">
        <w:rPr>
          <w:rFonts w:ascii="Times New Roman" w:hAnsi="Times New Roman" w:cs="Times New Roman"/>
          <w:sz w:val="24"/>
          <w:szCs w:val="24"/>
        </w:rPr>
        <w:t xml:space="preserve">  på sjukeheimen </w:t>
      </w:r>
      <w:r w:rsidR="00E404A9" w:rsidRPr="00AD68FC">
        <w:rPr>
          <w:rFonts w:ascii="Times New Roman" w:hAnsi="Times New Roman" w:cs="Times New Roman"/>
          <w:sz w:val="24"/>
          <w:szCs w:val="24"/>
        </w:rPr>
        <w:t xml:space="preserve">og hatt </w:t>
      </w:r>
      <w:r w:rsidR="00AD68FC">
        <w:rPr>
          <w:rFonts w:ascii="Times New Roman" w:hAnsi="Times New Roman" w:cs="Times New Roman"/>
          <w:sz w:val="24"/>
          <w:szCs w:val="24"/>
        </w:rPr>
        <w:t xml:space="preserve"> 1</w:t>
      </w:r>
      <w:r w:rsidR="00EF0AE3">
        <w:rPr>
          <w:rFonts w:ascii="Times New Roman" w:hAnsi="Times New Roman" w:cs="Times New Roman"/>
          <w:sz w:val="24"/>
          <w:szCs w:val="24"/>
        </w:rPr>
        <w:t>2</w:t>
      </w:r>
      <w:r w:rsidR="00AD68FC">
        <w:rPr>
          <w:rFonts w:ascii="Times New Roman" w:hAnsi="Times New Roman" w:cs="Times New Roman"/>
          <w:sz w:val="24"/>
          <w:szCs w:val="24"/>
        </w:rPr>
        <w:t xml:space="preserve"> </w:t>
      </w:r>
      <w:r w:rsidR="00E404A9" w:rsidRPr="00AD68FC">
        <w:rPr>
          <w:rFonts w:ascii="Times New Roman" w:hAnsi="Times New Roman" w:cs="Times New Roman"/>
          <w:sz w:val="24"/>
          <w:szCs w:val="24"/>
        </w:rPr>
        <w:t xml:space="preserve">andaktar.  </w:t>
      </w:r>
      <w:r w:rsidR="00EF0AE3">
        <w:rPr>
          <w:rFonts w:ascii="Times New Roman" w:hAnsi="Times New Roman" w:cs="Times New Roman"/>
          <w:sz w:val="24"/>
          <w:szCs w:val="24"/>
        </w:rPr>
        <w:t>Grunna koronarestriksjonar har det ikkje vore gudstenester på sjukeheimen i 2020.</w:t>
      </w:r>
    </w:p>
    <w:p w:rsidR="0002089C" w:rsidRDefault="0002089C" w:rsidP="002F44CC">
      <w:pPr>
        <w:spacing w:after="0" w:line="240" w:lineRule="auto"/>
        <w:rPr>
          <w:rFonts w:ascii="Times New Roman" w:hAnsi="Times New Roman" w:cs="Times New Roman"/>
          <w:sz w:val="24"/>
          <w:szCs w:val="24"/>
        </w:rPr>
      </w:pPr>
    </w:p>
    <w:p w:rsidR="002F44CC" w:rsidRPr="006F06B2" w:rsidRDefault="006F06B2" w:rsidP="002F44CC">
      <w:pPr>
        <w:spacing w:after="0" w:line="240"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bCs/>
          <w:sz w:val="24"/>
          <w:szCs w:val="24"/>
          <w:u w:val="single"/>
          <w:lang w:eastAsia="nb-NO"/>
        </w:rPr>
        <w:t>Økonomi:</w:t>
      </w:r>
    </w:p>
    <w:p w:rsidR="000F5A6F" w:rsidRPr="00AD68FC" w:rsidRDefault="002F44CC" w:rsidP="002F44CC">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b/>
          <w:bCs/>
          <w:sz w:val="24"/>
          <w:szCs w:val="24"/>
          <w:lang w:eastAsia="nb-NO"/>
        </w:rPr>
        <w:t>Soknerådet</w:t>
      </w:r>
      <w:r w:rsidRPr="00AD68FC">
        <w:rPr>
          <w:rFonts w:ascii="Times New Roman" w:eastAsia="Times New Roman" w:hAnsi="Times New Roman" w:cs="Times New Roman"/>
          <w:sz w:val="24"/>
          <w:szCs w:val="24"/>
          <w:lang w:eastAsia="nb-NO"/>
        </w:rPr>
        <w:t xml:space="preserve"> fekk i 201</w:t>
      </w:r>
      <w:r w:rsidR="00FB3D9A">
        <w:rPr>
          <w:rFonts w:ascii="Times New Roman" w:eastAsia="Times New Roman" w:hAnsi="Times New Roman" w:cs="Times New Roman"/>
          <w:sz w:val="24"/>
          <w:szCs w:val="24"/>
          <w:lang w:eastAsia="nb-NO"/>
        </w:rPr>
        <w:t>9</w:t>
      </w:r>
      <w:r w:rsidRPr="00AD68FC">
        <w:rPr>
          <w:rFonts w:ascii="Times New Roman" w:eastAsia="Times New Roman" w:hAnsi="Times New Roman" w:cs="Times New Roman"/>
          <w:sz w:val="24"/>
          <w:szCs w:val="24"/>
          <w:lang w:eastAsia="nb-NO"/>
        </w:rPr>
        <w:t xml:space="preserve"> sine økonomiske midlar frå kommunen</w:t>
      </w:r>
      <w:r w:rsidR="009A5167" w:rsidRPr="00AD68FC">
        <w:rPr>
          <w:rFonts w:ascii="Times New Roman" w:eastAsia="Times New Roman" w:hAnsi="Times New Roman" w:cs="Times New Roman"/>
          <w:sz w:val="24"/>
          <w:szCs w:val="24"/>
          <w:lang w:eastAsia="nb-NO"/>
        </w:rPr>
        <w:t xml:space="preserve"> </w:t>
      </w:r>
      <w:r w:rsidR="001918D4">
        <w:rPr>
          <w:rFonts w:ascii="Times New Roman" w:eastAsia="Times New Roman" w:hAnsi="Times New Roman" w:cs="Times New Roman"/>
          <w:sz w:val="24"/>
          <w:szCs w:val="24"/>
          <w:lang w:eastAsia="nb-NO"/>
        </w:rPr>
        <w:t>(</w:t>
      </w:r>
      <w:r w:rsidR="00FB3D9A">
        <w:rPr>
          <w:rFonts w:ascii="Times New Roman" w:eastAsia="Times New Roman" w:hAnsi="Times New Roman" w:cs="Times New Roman"/>
          <w:sz w:val="24"/>
          <w:szCs w:val="24"/>
          <w:lang w:eastAsia="nb-NO"/>
        </w:rPr>
        <w:t>1.060.000</w:t>
      </w:r>
      <w:r w:rsidR="001918D4">
        <w:rPr>
          <w:rFonts w:ascii="Times New Roman" w:eastAsia="Times New Roman" w:hAnsi="Times New Roman" w:cs="Times New Roman"/>
          <w:sz w:val="24"/>
          <w:szCs w:val="24"/>
          <w:lang w:eastAsia="nb-NO"/>
        </w:rPr>
        <w:t>,-)</w:t>
      </w:r>
      <w:r w:rsidR="007208F4">
        <w:rPr>
          <w:rFonts w:ascii="Times New Roman" w:eastAsia="Times New Roman" w:hAnsi="Times New Roman" w:cs="Times New Roman"/>
          <w:sz w:val="24"/>
          <w:szCs w:val="24"/>
          <w:lang w:eastAsia="nb-NO"/>
        </w:rPr>
        <w:t xml:space="preserve">, festeavgifter, leigeinntekter, </w:t>
      </w:r>
      <w:proofErr w:type="spellStart"/>
      <w:r w:rsidR="007208F4">
        <w:rPr>
          <w:rFonts w:ascii="Times New Roman" w:eastAsia="Times New Roman" w:hAnsi="Times New Roman" w:cs="Times New Roman"/>
          <w:sz w:val="24"/>
          <w:szCs w:val="24"/>
          <w:lang w:eastAsia="nb-NO"/>
        </w:rPr>
        <w:t>trusopplæringstilskot</w:t>
      </w:r>
      <w:proofErr w:type="spellEnd"/>
      <w:r w:rsidR="007208F4">
        <w:rPr>
          <w:rFonts w:ascii="Times New Roman" w:eastAsia="Times New Roman" w:hAnsi="Times New Roman" w:cs="Times New Roman"/>
          <w:sz w:val="24"/>
          <w:szCs w:val="24"/>
          <w:lang w:eastAsia="nb-NO"/>
        </w:rPr>
        <w:t>, sjukerefusjon, lønsrefusjon og ulike gåveinntekter.</w:t>
      </w:r>
    </w:p>
    <w:p w:rsidR="000F5A6F" w:rsidRPr="00AD68FC" w:rsidRDefault="000F5A6F" w:rsidP="002F44CC">
      <w:pPr>
        <w:spacing w:after="0" w:line="240" w:lineRule="auto"/>
        <w:rPr>
          <w:rFonts w:ascii="Times New Roman" w:eastAsia="Times New Roman" w:hAnsi="Times New Roman" w:cs="Times New Roman"/>
          <w:sz w:val="24"/>
          <w:szCs w:val="24"/>
          <w:lang w:eastAsia="nb-NO"/>
        </w:rPr>
      </w:pPr>
    </w:p>
    <w:p w:rsidR="00636331" w:rsidRPr="00AD68FC" w:rsidRDefault="00636331" w:rsidP="00636331">
      <w:pPr>
        <w:keepNext/>
        <w:spacing w:after="0" w:line="240" w:lineRule="auto"/>
        <w:outlineLvl w:val="6"/>
        <w:rPr>
          <w:rFonts w:ascii="Times New Roman" w:eastAsia="Times New Roman" w:hAnsi="Times New Roman" w:cs="Times New Roman"/>
          <w:b/>
          <w:bCs/>
          <w:sz w:val="24"/>
          <w:szCs w:val="24"/>
          <w:lang w:eastAsia="nb-NO"/>
        </w:rPr>
      </w:pPr>
      <w:r w:rsidRPr="00AD68FC">
        <w:rPr>
          <w:rFonts w:ascii="Times New Roman" w:eastAsia="Times New Roman" w:hAnsi="Times New Roman" w:cs="Times New Roman"/>
          <w:b/>
          <w:bCs/>
          <w:sz w:val="24"/>
          <w:szCs w:val="24"/>
          <w:lang w:eastAsia="nb-NO"/>
        </w:rPr>
        <w:t>Offer</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115"/>
        <w:gridCol w:w="1115"/>
        <w:gridCol w:w="1115"/>
        <w:gridCol w:w="1115"/>
        <w:gridCol w:w="1115"/>
        <w:gridCol w:w="1115"/>
        <w:gridCol w:w="1115"/>
      </w:tblGrid>
      <w:tr w:rsidR="008A74B9" w:rsidRPr="00AD68FC" w:rsidTr="008A74B9">
        <w:trPr>
          <w:trHeight w:val="70"/>
        </w:trPr>
        <w:tc>
          <w:tcPr>
            <w:tcW w:w="1518" w:type="dxa"/>
          </w:tcPr>
          <w:p w:rsidR="008A74B9" w:rsidRPr="00AD68FC" w:rsidRDefault="008A74B9" w:rsidP="008A74B9">
            <w:pPr>
              <w:keepNext/>
              <w:spacing w:after="0" w:line="240" w:lineRule="auto"/>
              <w:outlineLvl w:val="7"/>
              <w:rPr>
                <w:rFonts w:ascii="Times New Roman" w:eastAsia="Times New Roman" w:hAnsi="Times New Roman" w:cs="Times New Roman"/>
                <w:b/>
                <w:bCs/>
                <w:sz w:val="24"/>
                <w:szCs w:val="24"/>
                <w:lang w:eastAsia="nb-NO"/>
              </w:rPr>
            </w:pPr>
            <w:r w:rsidRPr="00AD68FC">
              <w:rPr>
                <w:rFonts w:ascii="Times New Roman" w:eastAsia="Times New Roman" w:hAnsi="Times New Roman" w:cs="Times New Roman"/>
                <w:b/>
                <w:bCs/>
                <w:sz w:val="24"/>
                <w:szCs w:val="24"/>
                <w:lang w:eastAsia="nb-NO"/>
              </w:rPr>
              <w:t>År</w:t>
            </w:r>
          </w:p>
        </w:tc>
        <w:tc>
          <w:tcPr>
            <w:tcW w:w="1115" w:type="dxa"/>
          </w:tcPr>
          <w:p w:rsidR="008A74B9" w:rsidRPr="00AD68FC" w:rsidRDefault="008A74B9" w:rsidP="008A74B9">
            <w:pPr>
              <w:spacing w:after="0" w:line="240" w:lineRule="auto"/>
              <w:rPr>
                <w:rFonts w:ascii="Times New Roman" w:eastAsia="Times New Roman" w:hAnsi="Times New Roman" w:cs="Times New Roman"/>
                <w:b/>
                <w:sz w:val="24"/>
                <w:szCs w:val="24"/>
                <w:lang w:eastAsia="nb-NO"/>
              </w:rPr>
            </w:pPr>
            <w:r w:rsidRPr="00AD68FC">
              <w:rPr>
                <w:rFonts w:ascii="Times New Roman" w:eastAsia="Times New Roman" w:hAnsi="Times New Roman" w:cs="Times New Roman"/>
                <w:b/>
                <w:sz w:val="24"/>
                <w:szCs w:val="24"/>
                <w:lang w:eastAsia="nb-NO"/>
              </w:rPr>
              <w:t>2014</w:t>
            </w:r>
          </w:p>
        </w:tc>
        <w:tc>
          <w:tcPr>
            <w:tcW w:w="1115" w:type="dxa"/>
          </w:tcPr>
          <w:p w:rsidR="008A74B9" w:rsidRPr="00AD68FC" w:rsidRDefault="008A74B9" w:rsidP="008A74B9">
            <w:pPr>
              <w:spacing w:after="0" w:line="240" w:lineRule="auto"/>
              <w:rPr>
                <w:rFonts w:ascii="Times New Roman" w:eastAsia="Times New Roman" w:hAnsi="Times New Roman" w:cs="Times New Roman"/>
                <w:b/>
                <w:sz w:val="24"/>
                <w:szCs w:val="24"/>
                <w:lang w:eastAsia="nb-NO"/>
              </w:rPr>
            </w:pPr>
            <w:r w:rsidRPr="00AD68FC">
              <w:rPr>
                <w:rFonts w:ascii="Times New Roman" w:eastAsia="Times New Roman" w:hAnsi="Times New Roman" w:cs="Times New Roman"/>
                <w:b/>
                <w:sz w:val="24"/>
                <w:szCs w:val="24"/>
                <w:lang w:eastAsia="nb-NO"/>
              </w:rPr>
              <w:t>2015</w:t>
            </w:r>
          </w:p>
        </w:tc>
        <w:tc>
          <w:tcPr>
            <w:tcW w:w="1115" w:type="dxa"/>
          </w:tcPr>
          <w:p w:rsidR="008A74B9" w:rsidRPr="00AD68FC" w:rsidRDefault="008A74B9" w:rsidP="008A74B9">
            <w:pPr>
              <w:spacing w:after="0" w:line="240" w:lineRule="auto"/>
              <w:rPr>
                <w:rFonts w:ascii="Times New Roman" w:eastAsia="Times New Roman" w:hAnsi="Times New Roman" w:cs="Times New Roman"/>
                <w:b/>
                <w:sz w:val="24"/>
                <w:szCs w:val="24"/>
                <w:lang w:eastAsia="nb-NO"/>
              </w:rPr>
            </w:pPr>
            <w:r w:rsidRPr="00AD68FC">
              <w:rPr>
                <w:rFonts w:ascii="Times New Roman" w:eastAsia="Times New Roman" w:hAnsi="Times New Roman" w:cs="Times New Roman"/>
                <w:b/>
                <w:sz w:val="24"/>
                <w:szCs w:val="24"/>
                <w:lang w:eastAsia="nb-NO"/>
              </w:rPr>
              <w:t xml:space="preserve">2016 </w:t>
            </w:r>
          </w:p>
        </w:tc>
        <w:tc>
          <w:tcPr>
            <w:tcW w:w="1115" w:type="dxa"/>
          </w:tcPr>
          <w:p w:rsidR="008A74B9" w:rsidRPr="00AD68FC" w:rsidRDefault="008A74B9" w:rsidP="008A74B9">
            <w:pPr>
              <w:spacing w:after="0" w:line="240" w:lineRule="auto"/>
              <w:rPr>
                <w:rFonts w:ascii="Times New Roman" w:eastAsia="Times New Roman" w:hAnsi="Times New Roman" w:cs="Times New Roman"/>
                <w:b/>
                <w:sz w:val="24"/>
                <w:szCs w:val="24"/>
                <w:lang w:eastAsia="nb-NO"/>
              </w:rPr>
            </w:pPr>
            <w:r w:rsidRPr="00AD68FC">
              <w:rPr>
                <w:rFonts w:ascii="Times New Roman" w:eastAsia="Times New Roman" w:hAnsi="Times New Roman" w:cs="Times New Roman"/>
                <w:b/>
                <w:sz w:val="24"/>
                <w:szCs w:val="24"/>
                <w:lang w:eastAsia="nb-NO"/>
              </w:rPr>
              <w:t xml:space="preserve">2017 </w:t>
            </w:r>
          </w:p>
        </w:tc>
        <w:tc>
          <w:tcPr>
            <w:tcW w:w="1115" w:type="dxa"/>
          </w:tcPr>
          <w:p w:rsidR="008A74B9" w:rsidRPr="00AD68FC" w:rsidRDefault="008A74B9" w:rsidP="008A74B9">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2018</w:t>
            </w:r>
          </w:p>
        </w:tc>
        <w:tc>
          <w:tcPr>
            <w:tcW w:w="1115" w:type="dxa"/>
          </w:tcPr>
          <w:p w:rsidR="008A74B9" w:rsidRPr="00AD68FC" w:rsidRDefault="00E42C5F" w:rsidP="008A74B9">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2019</w:t>
            </w:r>
          </w:p>
        </w:tc>
        <w:tc>
          <w:tcPr>
            <w:tcW w:w="1115" w:type="dxa"/>
          </w:tcPr>
          <w:p w:rsidR="008A74B9" w:rsidRPr="00AD68FC" w:rsidRDefault="00E42C5F" w:rsidP="008A74B9">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2020</w:t>
            </w:r>
          </w:p>
        </w:tc>
      </w:tr>
      <w:tr w:rsidR="008A74B9" w:rsidRPr="00DE49CA" w:rsidTr="008A74B9">
        <w:trPr>
          <w:trHeight w:val="70"/>
        </w:trPr>
        <w:tc>
          <w:tcPr>
            <w:tcW w:w="1518" w:type="dxa"/>
          </w:tcPr>
          <w:p w:rsidR="008A74B9" w:rsidRPr="00DE49CA" w:rsidRDefault="008A74B9" w:rsidP="008A74B9">
            <w:pPr>
              <w:keepNext/>
              <w:spacing w:after="0" w:line="240" w:lineRule="auto"/>
              <w:outlineLvl w:val="7"/>
              <w:rPr>
                <w:rFonts w:ascii="Times New Roman" w:eastAsia="Times New Roman" w:hAnsi="Times New Roman" w:cs="Times New Roman"/>
                <w:bCs/>
                <w:sz w:val="24"/>
                <w:szCs w:val="24"/>
                <w:lang w:eastAsia="nb-NO"/>
              </w:rPr>
            </w:pPr>
            <w:r w:rsidRPr="00DE49CA">
              <w:rPr>
                <w:rFonts w:ascii="Times New Roman" w:eastAsia="Times New Roman" w:hAnsi="Times New Roman" w:cs="Times New Roman"/>
                <w:bCs/>
                <w:sz w:val="24"/>
                <w:szCs w:val="24"/>
                <w:lang w:eastAsia="nb-NO"/>
              </w:rPr>
              <w:t xml:space="preserve">Offer til andre </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r w:rsidRPr="00DE49CA">
              <w:rPr>
                <w:rFonts w:ascii="Times New Roman" w:eastAsia="Times New Roman" w:hAnsi="Times New Roman" w:cs="Times New Roman"/>
                <w:sz w:val="24"/>
                <w:szCs w:val="24"/>
                <w:lang w:eastAsia="nb-NO"/>
              </w:rPr>
              <w:t>44754</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r w:rsidRPr="00DE49CA">
              <w:rPr>
                <w:rFonts w:ascii="Times New Roman" w:eastAsia="Times New Roman" w:hAnsi="Times New Roman" w:cs="Times New Roman"/>
                <w:sz w:val="24"/>
                <w:szCs w:val="24"/>
                <w:lang w:eastAsia="nb-NO"/>
              </w:rPr>
              <w:t>52720</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r w:rsidRPr="00DE49CA">
              <w:rPr>
                <w:rFonts w:ascii="Times New Roman" w:eastAsia="Times New Roman" w:hAnsi="Times New Roman" w:cs="Times New Roman"/>
                <w:sz w:val="24"/>
                <w:szCs w:val="24"/>
                <w:lang w:eastAsia="nb-NO"/>
              </w:rPr>
              <w:t>44670</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r w:rsidRPr="00DE49CA">
              <w:rPr>
                <w:rFonts w:ascii="Times New Roman" w:eastAsia="Times New Roman" w:hAnsi="Times New Roman" w:cs="Times New Roman"/>
                <w:sz w:val="24"/>
                <w:szCs w:val="24"/>
                <w:lang w:eastAsia="nb-NO"/>
              </w:rPr>
              <w:t>45257</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r w:rsidRPr="00DE49CA">
              <w:rPr>
                <w:rFonts w:ascii="Times New Roman" w:eastAsia="Times New Roman" w:hAnsi="Times New Roman" w:cs="Times New Roman"/>
                <w:sz w:val="24"/>
                <w:szCs w:val="24"/>
                <w:lang w:eastAsia="nb-NO"/>
              </w:rPr>
              <w:t>41586</w:t>
            </w:r>
          </w:p>
        </w:tc>
        <w:tc>
          <w:tcPr>
            <w:tcW w:w="1115" w:type="dxa"/>
          </w:tcPr>
          <w:p w:rsidR="008A74B9" w:rsidRPr="00DE49CA" w:rsidRDefault="008A74B9" w:rsidP="008A74B9">
            <w:pPr>
              <w:spacing w:after="0" w:line="240" w:lineRule="auto"/>
              <w:rPr>
                <w:rFonts w:ascii="Times New Roman" w:eastAsia="Times New Roman" w:hAnsi="Times New Roman" w:cs="Times New Roman"/>
                <w:sz w:val="24"/>
                <w:szCs w:val="24"/>
                <w:lang w:eastAsia="nb-NO"/>
              </w:rPr>
            </w:pPr>
          </w:p>
        </w:tc>
        <w:tc>
          <w:tcPr>
            <w:tcW w:w="1115" w:type="dxa"/>
          </w:tcPr>
          <w:p w:rsidR="008A74B9" w:rsidRPr="00DE49CA" w:rsidRDefault="00383CE1"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15320</w:t>
            </w:r>
          </w:p>
        </w:tc>
      </w:tr>
      <w:tr w:rsidR="008A74B9" w:rsidRPr="00AD68FC" w:rsidTr="008A74B9">
        <w:tc>
          <w:tcPr>
            <w:tcW w:w="1518"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Til eige arbeid</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86694</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7589</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9667</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11538</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14109</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p>
        </w:tc>
        <w:tc>
          <w:tcPr>
            <w:tcW w:w="1115" w:type="dxa"/>
          </w:tcPr>
          <w:p w:rsidR="008A74B9" w:rsidRPr="00AD68FC" w:rsidRDefault="00383CE1"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10504</w:t>
            </w:r>
          </w:p>
        </w:tc>
      </w:tr>
      <w:tr w:rsidR="008A74B9" w:rsidRPr="00DE49CA" w:rsidTr="008A74B9">
        <w:tc>
          <w:tcPr>
            <w:tcW w:w="1518"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Samla offer</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131448</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60309</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54337</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56795</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r w:rsidRPr="00DE49CA">
              <w:rPr>
                <w:rFonts w:ascii="Times New Roman" w:eastAsia="Times New Roman" w:hAnsi="Times New Roman" w:cs="Times New Roman"/>
                <w:b/>
                <w:sz w:val="24"/>
                <w:szCs w:val="24"/>
                <w:lang w:eastAsia="nb-NO"/>
              </w:rPr>
              <w:t>55695</w:t>
            </w:r>
          </w:p>
        </w:tc>
        <w:tc>
          <w:tcPr>
            <w:tcW w:w="1115" w:type="dxa"/>
          </w:tcPr>
          <w:p w:rsidR="008A74B9" w:rsidRPr="00DE49CA" w:rsidRDefault="008A74B9" w:rsidP="008A74B9">
            <w:pPr>
              <w:spacing w:after="0" w:line="240" w:lineRule="auto"/>
              <w:rPr>
                <w:rFonts w:ascii="Times New Roman" w:eastAsia="Times New Roman" w:hAnsi="Times New Roman" w:cs="Times New Roman"/>
                <w:b/>
                <w:sz w:val="24"/>
                <w:szCs w:val="24"/>
                <w:lang w:eastAsia="nb-NO"/>
              </w:rPr>
            </w:pPr>
          </w:p>
        </w:tc>
        <w:tc>
          <w:tcPr>
            <w:tcW w:w="1115" w:type="dxa"/>
          </w:tcPr>
          <w:p w:rsidR="008A74B9" w:rsidRPr="00DE49CA" w:rsidRDefault="00C609AB" w:rsidP="008A74B9">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25860</w:t>
            </w:r>
          </w:p>
        </w:tc>
      </w:tr>
      <w:tr w:rsidR="008A74B9" w:rsidRPr="00AD68FC" w:rsidTr="008A74B9">
        <w:trPr>
          <w:trHeight w:val="224"/>
        </w:trPr>
        <w:tc>
          <w:tcPr>
            <w:tcW w:w="1518"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 xml:space="preserve">Gåver </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21050</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70 000</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48429</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39520</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111234</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p>
        </w:tc>
        <w:tc>
          <w:tcPr>
            <w:tcW w:w="1115" w:type="dxa"/>
          </w:tcPr>
          <w:p w:rsidR="008A74B9" w:rsidRPr="00AD68FC" w:rsidRDefault="00383CE1"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45800</w:t>
            </w:r>
          </w:p>
        </w:tc>
      </w:tr>
      <w:tr w:rsidR="008A74B9" w:rsidRPr="00AD68FC" w:rsidTr="008A74B9">
        <w:tc>
          <w:tcPr>
            <w:tcW w:w="1518"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Fasteaksjonen</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15893</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18025</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 xml:space="preserve">16884 </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13820</w:t>
            </w:r>
          </w:p>
        </w:tc>
        <w:tc>
          <w:tcPr>
            <w:tcW w:w="1115" w:type="dxa"/>
          </w:tcPr>
          <w:p w:rsidR="008A74B9" w:rsidRPr="00AD68FC" w:rsidRDefault="008A74B9"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15842</w:t>
            </w:r>
          </w:p>
        </w:tc>
        <w:tc>
          <w:tcPr>
            <w:tcW w:w="1115" w:type="dxa"/>
          </w:tcPr>
          <w:p w:rsidR="008A74B9" w:rsidRPr="00AD68FC" w:rsidRDefault="00E42C5F"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11563</w:t>
            </w:r>
          </w:p>
        </w:tc>
        <w:tc>
          <w:tcPr>
            <w:tcW w:w="1115" w:type="dxa"/>
          </w:tcPr>
          <w:p w:rsidR="008A74B9" w:rsidRPr="00AD68FC" w:rsidRDefault="00E42C5F" w:rsidP="008A74B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8913</w:t>
            </w:r>
          </w:p>
        </w:tc>
      </w:tr>
    </w:tbl>
    <w:p w:rsidR="00636331" w:rsidRPr="00AD68FC" w:rsidRDefault="00636331" w:rsidP="00636331">
      <w:pPr>
        <w:rPr>
          <w:rFonts w:ascii="Times New Roman" w:hAnsi="Times New Roman" w:cs="Times New Roman"/>
          <w:sz w:val="24"/>
          <w:szCs w:val="24"/>
        </w:rPr>
      </w:pPr>
    </w:p>
    <w:p w:rsidR="00383CE1" w:rsidRDefault="00636331" w:rsidP="00636331">
      <w:pPr>
        <w:rPr>
          <w:rFonts w:ascii="Times New Roman" w:hAnsi="Times New Roman" w:cs="Times New Roman"/>
          <w:sz w:val="24"/>
          <w:szCs w:val="24"/>
        </w:rPr>
      </w:pPr>
      <w:r w:rsidRPr="00AD68FC">
        <w:rPr>
          <w:rFonts w:ascii="Times New Roman" w:hAnsi="Times New Roman" w:cs="Times New Roman"/>
          <w:sz w:val="24"/>
          <w:szCs w:val="24"/>
        </w:rPr>
        <w:lastRenderedPageBreak/>
        <w:t>I posten gåver er basarinntekter, gåve Kvardag o</w:t>
      </w:r>
      <w:r w:rsidR="000F5A6F" w:rsidRPr="00AD68FC">
        <w:rPr>
          <w:rFonts w:ascii="Times New Roman" w:hAnsi="Times New Roman" w:cs="Times New Roman"/>
          <w:sz w:val="24"/>
          <w:szCs w:val="24"/>
        </w:rPr>
        <w:t>g Helg, gåve på bøssa i kyrkja</w:t>
      </w:r>
      <w:r w:rsidR="00DE49CA">
        <w:rPr>
          <w:rFonts w:ascii="Times New Roman" w:hAnsi="Times New Roman" w:cs="Times New Roman"/>
          <w:sz w:val="24"/>
          <w:szCs w:val="24"/>
        </w:rPr>
        <w:t xml:space="preserve"> </w:t>
      </w:r>
      <w:r w:rsidR="00DC1AB3" w:rsidRPr="00AD68FC">
        <w:rPr>
          <w:rFonts w:ascii="Times New Roman" w:hAnsi="Times New Roman" w:cs="Times New Roman"/>
          <w:sz w:val="24"/>
          <w:szCs w:val="24"/>
        </w:rPr>
        <w:t>og andre</w:t>
      </w:r>
      <w:r w:rsidR="0002089C">
        <w:rPr>
          <w:rFonts w:ascii="Times New Roman" w:hAnsi="Times New Roman" w:cs="Times New Roman"/>
          <w:sz w:val="24"/>
          <w:szCs w:val="24"/>
        </w:rPr>
        <w:t xml:space="preserve"> gåver folk har gitt til kyrkja.</w:t>
      </w:r>
    </w:p>
    <w:p w:rsidR="00383CE1" w:rsidRDefault="00383CE1" w:rsidP="00636331">
      <w:pPr>
        <w:rPr>
          <w:rFonts w:ascii="Times New Roman" w:hAnsi="Times New Roman" w:cs="Times New Roman"/>
          <w:sz w:val="24"/>
          <w:szCs w:val="24"/>
        </w:rPr>
      </w:pPr>
      <w:r>
        <w:rPr>
          <w:rFonts w:ascii="Times New Roman" w:hAnsi="Times New Roman" w:cs="Times New Roman"/>
          <w:sz w:val="24"/>
          <w:szCs w:val="24"/>
        </w:rPr>
        <w:t>Det har ikkje vore råd å finna ut av</w:t>
      </w:r>
      <w:r w:rsidR="004B55FB">
        <w:rPr>
          <w:rFonts w:ascii="Times New Roman" w:hAnsi="Times New Roman" w:cs="Times New Roman"/>
          <w:sz w:val="24"/>
          <w:szCs w:val="24"/>
        </w:rPr>
        <w:t xml:space="preserve"> dei </w:t>
      </w:r>
      <w:proofErr w:type="spellStart"/>
      <w:r w:rsidR="004B55FB">
        <w:rPr>
          <w:rFonts w:ascii="Times New Roman" w:hAnsi="Times New Roman" w:cs="Times New Roman"/>
          <w:sz w:val="24"/>
          <w:szCs w:val="24"/>
        </w:rPr>
        <w:t>øvrige</w:t>
      </w:r>
      <w:proofErr w:type="spellEnd"/>
      <w:r>
        <w:rPr>
          <w:rFonts w:ascii="Times New Roman" w:hAnsi="Times New Roman" w:cs="Times New Roman"/>
          <w:sz w:val="24"/>
          <w:szCs w:val="24"/>
        </w:rPr>
        <w:t xml:space="preserve"> tala for 2019.   </w:t>
      </w:r>
      <w:r w:rsidR="00416368">
        <w:rPr>
          <w:rFonts w:ascii="Times New Roman" w:hAnsi="Times New Roman" w:cs="Times New Roman"/>
          <w:sz w:val="24"/>
          <w:szCs w:val="24"/>
        </w:rPr>
        <w:t xml:space="preserve">Redusert tal på gudstenester og deltakarar på desse, har naturleg nok ført til mindre </w:t>
      </w:r>
      <w:proofErr w:type="spellStart"/>
      <w:r w:rsidR="00416368">
        <w:rPr>
          <w:rFonts w:ascii="Times New Roman" w:hAnsi="Times New Roman" w:cs="Times New Roman"/>
          <w:sz w:val="24"/>
          <w:szCs w:val="24"/>
        </w:rPr>
        <w:t>offerinnterkter</w:t>
      </w:r>
      <w:proofErr w:type="spellEnd"/>
      <w:r w:rsidR="00416368">
        <w:rPr>
          <w:rFonts w:ascii="Times New Roman" w:hAnsi="Times New Roman" w:cs="Times New Roman"/>
          <w:sz w:val="24"/>
          <w:szCs w:val="24"/>
        </w:rPr>
        <w:t>.  Fasteaksjonen i 2020 var heildigital utan bøsser og kontantar.   Samanlikna med andre stader (</w:t>
      </w:r>
      <w:proofErr w:type="spellStart"/>
      <w:r w:rsidR="00416368">
        <w:rPr>
          <w:rFonts w:ascii="Times New Roman" w:hAnsi="Times New Roman" w:cs="Times New Roman"/>
          <w:sz w:val="24"/>
          <w:szCs w:val="24"/>
        </w:rPr>
        <w:t>t.d</w:t>
      </w:r>
      <w:proofErr w:type="spellEnd"/>
      <w:r w:rsidR="00416368">
        <w:rPr>
          <w:rFonts w:ascii="Times New Roman" w:hAnsi="Times New Roman" w:cs="Times New Roman"/>
          <w:sz w:val="24"/>
          <w:szCs w:val="24"/>
        </w:rPr>
        <w:t xml:space="preserve"> Austrheim), er nedgangen forholdsvis liten</w:t>
      </w:r>
      <w:r w:rsidR="004B55FB">
        <w:rPr>
          <w:rFonts w:ascii="Times New Roman" w:hAnsi="Times New Roman" w:cs="Times New Roman"/>
          <w:sz w:val="24"/>
          <w:szCs w:val="24"/>
        </w:rPr>
        <w:t xml:space="preserve"> for </w:t>
      </w:r>
      <w:proofErr w:type="spellStart"/>
      <w:r w:rsidR="004B55FB">
        <w:rPr>
          <w:rFonts w:ascii="Times New Roman" w:hAnsi="Times New Roman" w:cs="Times New Roman"/>
          <w:sz w:val="24"/>
          <w:szCs w:val="24"/>
        </w:rPr>
        <w:t>Fedjekonfirmantane</w:t>
      </w:r>
      <w:proofErr w:type="spellEnd"/>
      <w:r w:rsidR="00416368">
        <w:rPr>
          <w:rFonts w:ascii="Times New Roman" w:hAnsi="Times New Roman" w:cs="Times New Roman"/>
          <w:sz w:val="24"/>
          <w:szCs w:val="24"/>
        </w:rPr>
        <w:t xml:space="preserve">.  Bøsseaksjon med innsamling av kontantar i tillegg til å gje kontantlaust, syner seg framleis å vera den innsamlingsforma som gir best resultat.  </w:t>
      </w:r>
    </w:p>
    <w:p w:rsidR="00697C4F" w:rsidRPr="00280663" w:rsidRDefault="00697C4F" w:rsidP="00636331">
      <w:pPr>
        <w:rPr>
          <w:rFonts w:ascii="Times New Roman" w:hAnsi="Times New Roman" w:cs="Times New Roman"/>
          <w:b/>
          <w:sz w:val="24"/>
          <w:szCs w:val="24"/>
          <w:u w:val="single"/>
        </w:rPr>
      </w:pPr>
      <w:r w:rsidRPr="00280663">
        <w:rPr>
          <w:rFonts w:ascii="Times New Roman" w:hAnsi="Times New Roman" w:cs="Times New Roman"/>
          <w:b/>
          <w:sz w:val="24"/>
          <w:szCs w:val="24"/>
          <w:u w:val="single"/>
        </w:rPr>
        <w:t>Rekneskap 2016 – 20</w:t>
      </w:r>
      <w:r w:rsidR="009D73D9">
        <w:rPr>
          <w:rFonts w:ascii="Times New Roman" w:hAnsi="Times New Roman" w:cs="Times New Roman"/>
          <w:b/>
          <w:sz w:val="24"/>
          <w:szCs w:val="24"/>
          <w:u w:val="single"/>
        </w:rPr>
        <w:t>20</w:t>
      </w:r>
    </w:p>
    <w:p w:rsidR="00D97437" w:rsidRPr="00D97437" w:rsidRDefault="009D73D9" w:rsidP="00636331">
      <w:pPr>
        <w:rPr>
          <w:rFonts w:ascii="Times New Roman" w:hAnsi="Times New Roman" w:cs="Times New Roman"/>
          <w:sz w:val="24"/>
          <w:szCs w:val="24"/>
        </w:rPr>
      </w:pPr>
      <w:r>
        <w:rPr>
          <w:rFonts w:ascii="Times New Roman" w:hAnsi="Times New Roman" w:cs="Times New Roman"/>
          <w:sz w:val="24"/>
          <w:szCs w:val="24"/>
        </w:rPr>
        <w:t>Som tidlegare nemnt har ikkje rekneskapen for 2016 – 2020 vore handtert slik den skal, verken avstemming eller føring.  Rekneskapen for 2016 og 2017 er no sendt inn til revisjonen.  2018 rekneskapen</w:t>
      </w:r>
      <w:r w:rsidR="00EF0AE3">
        <w:rPr>
          <w:rFonts w:ascii="Times New Roman" w:hAnsi="Times New Roman" w:cs="Times New Roman"/>
          <w:sz w:val="24"/>
          <w:szCs w:val="24"/>
        </w:rPr>
        <w:t xml:space="preserve"> er endå ikkje klar grunna ein del avvik på nokre lønspostar, som vi først må f</w:t>
      </w:r>
      <w:r w:rsidR="00383CE1">
        <w:rPr>
          <w:rFonts w:ascii="Times New Roman" w:hAnsi="Times New Roman" w:cs="Times New Roman"/>
          <w:sz w:val="24"/>
          <w:szCs w:val="24"/>
        </w:rPr>
        <w:t>å svar på</w:t>
      </w:r>
      <w:r>
        <w:rPr>
          <w:rFonts w:ascii="Times New Roman" w:hAnsi="Times New Roman" w:cs="Times New Roman"/>
          <w:sz w:val="24"/>
          <w:szCs w:val="24"/>
        </w:rPr>
        <w:t>.   2019 og 2020 er snart ferdig ført og må først avstemmast</w:t>
      </w:r>
      <w:r w:rsidR="00383CE1">
        <w:rPr>
          <w:rFonts w:ascii="Times New Roman" w:hAnsi="Times New Roman" w:cs="Times New Roman"/>
          <w:sz w:val="24"/>
          <w:szCs w:val="24"/>
        </w:rPr>
        <w:t xml:space="preserve"> når 2018 er klart.</w:t>
      </w:r>
      <w:r w:rsidR="00EF0AE3">
        <w:rPr>
          <w:rFonts w:ascii="Times New Roman" w:hAnsi="Times New Roman" w:cs="Times New Roman"/>
          <w:sz w:val="24"/>
          <w:szCs w:val="24"/>
        </w:rPr>
        <w:t xml:space="preserve">  </w:t>
      </w:r>
      <w:r w:rsidR="00383CE1">
        <w:rPr>
          <w:rFonts w:ascii="Times New Roman" w:hAnsi="Times New Roman" w:cs="Times New Roman"/>
          <w:sz w:val="24"/>
          <w:szCs w:val="24"/>
        </w:rPr>
        <w:t>Alle rekneskapane heng i saman med kvarandre og vi får ikkje noko resultat vi kan styra etter før alt er klart.</w:t>
      </w:r>
      <w:r>
        <w:rPr>
          <w:rFonts w:ascii="Times New Roman" w:hAnsi="Times New Roman" w:cs="Times New Roman"/>
          <w:sz w:val="24"/>
          <w:szCs w:val="24"/>
        </w:rPr>
        <w:t xml:space="preserve">  Som tidlegare nemnt har </w:t>
      </w:r>
      <w:r w:rsidR="005111EB">
        <w:rPr>
          <w:rFonts w:ascii="Times New Roman" w:hAnsi="Times New Roman" w:cs="Times New Roman"/>
          <w:sz w:val="24"/>
          <w:szCs w:val="24"/>
        </w:rPr>
        <w:t xml:space="preserve">fleire </w:t>
      </w:r>
      <w:r>
        <w:rPr>
          <w:rFonts w:ascii="Times New Roman" w:hAnsi="Times New Roman" w:cs="Times New Roman"/>
          <w:sz w:val="24"/>
          <w:szCs w:val="24"/>
        </w:rPr>
        <w:t xml:space="preserve">uheldige omstende ført til </w:t>
      </w:r>
      <w:r w:rsidR="005111EB">
        <w:rPr>
          <w:rFonts w:ascii="Times New Roman" w:hAnsi="Times New Roman" w:cs="Times New Roman"/>
          <w:sz w:val="24"/>
          <w:szCs w:val="24"/>
        </w:rPr>
        <w:t>at ingen rekneskap er blitt revidert sidan 2016.  Kommunen har også gitt tilbakemelding om at dei ikkje har kapasitet til å føra soknet si</w:t>
      </w:r>
      <w:r w:rsidR="000E57D9">
        <w:rPr>
          <w:rFonts w:ascii="Times New Roman" w:hAnsi="Times New Roman" w:cs="Times New Roman"/>
          <w:sz w:val="24"/>
          <w:szCs w:val="24"/>
        </w:rPr>
        <w:t xml:space="preserve">tt </w:t>
      </w:r>
      <w:r w:rsidR="005111EB">
        <w:rPr>
          <w:rFonts w:ascii="Times New Roman" w:hAnsi="Times New Roman" w:cs="Times New Roman"/>
          <w:sz w:val="24"/>
          <w:szCs w:val="24"/>
        </w:rPr>
        <w:t xml:space="preserve">rekneskap.  Dette har ført til at tenesteytingsavtalen </w:t>
      </w:r>
      <w:r w:rsidR="00BF3D5B">
        <w:rPr>
          <w:rFonts w:ascii="Times New Roman" w:hAnsi="Times New Roman" w:cs="Times New Roman"/>
          <w:sz w:val="24"/>
          <w:szCs w:val="24"/>
        </w:rPr>
        <w:t xml:space="preserve">har </w:t>
      </w:r>
      <w:r w:rsidR="005111EB">
        <w:rPr>
          <w:rFonts w:ascii="Times New Roman" w:hAnsi="Times New Roman" w:cs="Times New Roman"/>
          <w:sz w:val="24"/>
          <w:szCs w:val="24"/>
        </w:rPr>
        <w:t xml:space="preserve">blitt justert og det er bestemt at </w:t>
      </w:r>
      <w:proofErr w:type="spellStart"/>
      <w:r w:rsidR="005111EB">
        <w:rPr>
          <w:rFonts w:ascii="Times New Roman" w:hAnsi="Times New Roman" w:cs="Times New Roman"/>
          <w:sz w:val="24"/>
          <w:szCs w:val="24"/>
        </w:rPr>
        <w:t>Aider</w:t>
      </w:r>
      <w:proofErr w:type="spellEnd"/>
      <w:r w:rsidR="005111EB">
        <w:rPr>
          <w:rFonts w:ascii="Times New Roman" w:hAnsi="Times New Roman" w:cs="Times New Roman"/>
          <w:sz w:val="24"/>
          <w:szCs w:val="24"/>
        </w:rPr>
        <w:t xml:space="preserve"> (tidlegare </w:t>
      </w:r>
      <w:proofErr w:type="spellStart"/>
      <w:r w:rsidR="005111EB">
        <w:rPr>
          <w:rFonts w:ascii="Times New Roman" w:hAnsi="Times New Roman" w:cs="Times New Roman"/>
          <w:sz w:val="24"/>
          <w:szCs w:val="24"/>
        </w:rPr>
        <w:t>Akasia</w:t>
      </w:r>
      <w:proofErr w:type="spellEnd"/>
      <w:r w:rsidR="005111EB">
        <w:rPr>
          <w:rFonts w:ascii="Times New Roman" w:hAnsi="Times New Roman" w:cs="Times New Roman"/>
          <w:sz w:val="24"/>
          <w:szCs w:val="24"/>
        </w:rPr>
        <w:t xml:space="preserve">) har fått oppdraget med å føra rekneskap og stå for </w:t>
      </w:r>
      <w:proofErr w:type="spellStart"/>
      <w:r w:rsidR="005111EB">
        <w:rPr>
          <w:rFonts w:ascii="Times New Roman" w:hAnsi="Times New Roman" w:cs="Times New Roman"/>
          <w:sz w:val="24"/>
          <w:szCs w:val="24"/>
        </w:rPr>
        <w:t>faktuerering</w:t>
      </w:r>
      <w:proofErr w:type="spellEnd"/>
      <w:r w:rsidR="005111EB">
        <w:rPr>
          <w:rFonts w:ascii="Times New Roman" w:hAnsi="Times New Roman" w:cs="Times New Roman"/>
          <w:sz w:val="24"/>
          <w:szCs w:val="24"/>
        </w:rPr>
        <w:t xml:space="preserve"> av soknet sine krav og fordringar. </w:t>
      </w:r>
      <w:r w:rsidR="00BF3D5B">
        <w:rPr>
          <w:rFonts w:ascii="Times New Roman" w:hAnsi="Times New Roman" w:cs="Times New Roman"/>
          <w:sz w:val="24"/>
          <w:szCs w:val="24"/>
        </w:rPr>
        <w:t xml:space="preserve"> Kommunen ønskte i 2020 framleis å ha lønskøyringa for soknet sine tilsette. </w:t>
      </w:r>
      <w:r w:rsidR="005111EB">
        <w:rPr>
          <w:rFonts w:ascii="Times New Roman" w:hAnsi="Times New Roman" w:cs="Times New Roman"/>
          <w:sz w:val="24"/>
          <w:szCs w:val="24"/>
        </w:rPr>
        <w:t xml:space="preserve"> Det er framleis ikkje mogeleg å få ei oversikt på korleis vi</w:t>
      </w:r>
      <w:r w:rsidR="00EE5EA1">
        <w:rPr>
          <w:rFonts w:ascii="Times New Roman" w:hAnsi="Times New Roman" w:cs="Times New Roman"/>
          <w:sz w:val="24"/>
          <w:szCs w:val="24"/>
        </w:rPr>
        <w:t xml:space="preserve"> ligg an i forhold til budsjetta våre, før alle rekneskapane er avstemt.   Framleis styrer vi soknet i blinde.   På den andre sida er vi  svært nøkterne i korleis midlane våre vert brukt.  Vi har også halvert stillingsprosenten til ny organist og legg dermed opp til at ny organist berre skal spela til forordna gudstenester, kyrkjelege handlingar og sjukeheimsandaktar.  </w:t>
      </w:r>
      <w:r w:rsidR="0061687D">
        <w:rPr>
          <w:rFonts w:ascii="Times New Roman" w:hAnsi="Times New Roman" w:cs="Times New Roman"/>
          <w:sz w:val="24"/>
          <w:szCs w:val="24"/>
        </w:rPr>
        <w:t xml:space="preserve">Ivar Mæland, som er vår tidlegare eminente kyrkjemusikar, hadde fleire oppgåver ut over det reint pliktmessige.   Han har også brukt av tida si på å læra opp vår </w:t>
      </w:r>
      <w:r w:rsidR="00CD6C7B">
        <w:rPr>
          <w:rFonts w:ascii="Times New Roman" w:hAnsi="Times New Roman" w:cs="Times New Roman"/>
          <w:sz w:val="24"/>
          <w:szCs w:val="24"/>
        </w:rPr>
        <w:t xml:space="preserve">nye og </w:t>
      </w:r>
      <w:r w:rsidR="0061687D">
        <w:rPr>
          <w:rFonts w:ascii="Times New Roman" w:hAnsi="Times New Roman" w:cs="Times New Roman"/>
          <w:sz w:val="24"/>
          <w:szCs w:val="24"/>
        </w:rPr>
        <w:t>noverande organist.</w:t>
      </w:r>
    </w:p>
    <w:p w:rsidR="00280663" w:rsidRDefault="0014677F" w:rsidP="00636331">
      <w:pPr>
        <w:rPr>
          <w:rFonts w:ascii="Times New Roman" w:hAnsi="Times New Roman" w:cs="Times New Roman"/>
          <w:b/>
          <w:sz w:val="24"/>
          <w:szCs w:val="24"/>
          <w:u w:val="single"/>
        </w:rPr>
      </w:pPr>
      <w:r>
        <w:rPr>
          <w:rFonts w:ascii="Times New Roman" w:hAnsi="Times New Roman" w:cs="Times New Roman"/>
          <w:b/>
          <w:sz w:val="24"/>
          <w:szCs w:val="24"/>
          <w:u w:val="single"/>
        </w:rPr>
        <w:t>Dataplattform:</w:t>
      </w:r>
    </w:p>
    <w:p w:rsidR="0014677F" w:rsidRDefault="0014677F" w:rsidP="00636331">
      <w:pPr>
        <w:rPr>
          <w:rFonts w:ascii="Times New Roman" w:hAnsi="Times New Roman" w:cs="Times New Roman"/>
          <w:sz w:val="24"/>
          <w:szCs w:val="24"/>
        </w:rPr>
      </w:pPr>
      <w:r>
        <w:rPr>
          <w:rFonts w:ascii="Times New Roman" w:hAnsi="Times New Roman" w:cs="Times New Roman"/>
          <w:sz w:val="24"/>
          <w:szCs w:val="24"/>
        </w:rPr>
        <w:t>Kyrkjekontoret på Fedje har etter</w:t>
      </w:r>
      <w:r w:rsidR="00CD67C5">
        <w:rPr>
          <w:rFonts w:ascii="Times New Roman" w:hAnsi="Times New Roman" w:cs="Times New Roman"/>
          <w:sz w:val="24"/>
          <w:szCs w:val="24"/>
        </w:rPr>
        <w:t xml:space="preserve"> tidlegare</w:t>
      </w:r>
      <w:r>
        <w:rPr>
          <w:rFonts w:ascii="Times New Roman" w:hAnsi="Times New Roman" w:cs="Times New Roman"/>
          <w:sz w:val="24"/>
          <w:szCs w:val="24"/>
        </w:rPr>
        <w:t xml:space="preserve"> vedtak i soknerådet, blitt ein del av</w:t>
      </w:r>
      <w:r w:rsidR="00270B38">
        <w:rPr>
          <w:rFonts w:ascii="Times New Roman" w:hAnsi="Times New Roman" w:cs="Times New Roman"/>
          <w:sz w:val="24"/>
          <w:szCs w:val="24"/>
        </w:rPr>
        <w:t xml:space="preserve"> den same dataplattforma som </w:t>
      </w:r>
      <w:r>
        <w:rPr>
          <w:rFonts w:ascii="Times New Roman" w:hAnsi="Times New Roman" w:cs="Times New Roman"/>
          <w:sz w:val="24"/>
          <w:szCs w:val="24"/>
        </w:rPr>
        <w:t>Austrheim Sokn</w:t>
      </w:r>
      <w:r w:rsidR="00270B38">
        <w:rPr>
          <w:rFonts w:ascii="Times New Roman" w:hAnsi="Times New Roman" w:cs="Times New Roman"/>
          <w:sz w:val="24"/>
          <w:szCs w:val="24"/>
        </w:rPr>
        <w:t xml:space="preserve"> har</w:t>
      </w:r>
      <w:r>
        <w:rPr>
          <w:rFonts w:ascii="Times New Roman" w:hAnsi="Times New Roman" w:cs="Times New Roman"/>
          <w:sz w:val="24"/>
          <w:szCs w:val="24"/>
        </w:rPr>
        <w:t xml:space="preserve">, det vil seia </w:t>
      </w:r>
      <w:proofErr w:type="spellStart"/>
      <w:r>
        <w:rPr>
          <w:rFonts w:ascii="Times New Roman" w:hAnsi="Times New Roman" w:cs="Times New Roman"/>
          <w:sz w:val="24"/>
          <w:szCs w:val="24"/>
        </w:rPr>
        <w:t>Kirkepartner</w:t>
      </w:r>
      <w:proofErr w:type="spellEnd"/>
      <w:r>
        <w:rPr>
          <w:rFonts w:ascii="Times New Roman" w:hAnsi="Times New Roman" w:cs="Times New Roman"/>
          <w:sz w:val="24"/>
          <w:szCs w:val="24"/>
        </w:rPr>
        <w:t xml:space="preserve">.   </w:t>
      </w:r>
      <w:r w:rsidR="000E57D9">
        <w:rPr>
          <w:rFonts w:ascii="Times New Roman" w:hAnsi="Times New Roman" w:cs="Times New Roman"/>
          <w:sz w:val="24"/>
          <w:szCs w:val="24"/>
        </w:rPr>
        <w:t xml:space="preserve">Dette er nemnt meir </w:t>
      </w:r>
      <w:r w:rsidR="009E6C1D">
        <w:rPr>
          <w:rFonts w:ascii="Times New Roman" w:hAnsi="Times New Roman" w:cs="Times New Roman"/>
          <w:sz w:val="24"/>
          <w:szCs w:val="24"/>
        </w:rPr>
        <w:t xml:space="preserve">utførleg i </w:t>
      </w:r>
      <w:r w:rsidR="004B55FB">
        <w:rPr>
          <w:rFonts w:ascii="Times New Roman" w:hAnsi="Times New Roman" w:cs="Times New Roman"/>
          <w:sz w:val="24"/>
          <w:szCs w:val="24"/>
        </w:rPr>
        <w:t>årsmeldingar for 2019</w:t>
      </w:r>
      <w:r w:rsidR="009E6C1D">
        <w:rPr>
          <w:rFonts w:ascii="Times New Roman" w:hAnsi="Times New Roman" w:cs="Times New Roman"/>
          <w:sz w:val="24"/>
          <w:szCs w:val="24"/>
        </w:rPr>
        <w:t xml:space="preserve">.   Vi hadde ei målsetjing om å koma i gang med den elektroniske arkiveringa i 2020 men har måtta utsetja dette.  Alt ligg klart i programvara som soknet brukar.  For å koma i gang med dette er det behov for intern opplæring.  Vi har intensjon om å ta dette i bruk i 2021.  Fedje sokn refunderer kostnaden på 1 databrukar for å ha tilgangen på </w:t>
      </w:r>
      <w:proofErr w:type="spellStart"/>
      <w:r w:rsidR="009E6C1D">
        <w:rPr>
          <w:rFonts w:ascii="Times New Roman" w:hAnsi="Times New Roman" w:cs="Times New Roman"/>
          <w:sz w:val="24"/>
          <w:szCs w:val="24"/>
        </w:rPr>
        <w:t>Kirkepartner</w:t>
      </w:r>
      <w:proofErr w:type="spellEnd"/>
      <w:r w:rsidR="009E6C1D">
        <w:rPr>
          <w:rFonts w:ascii="Times New Roman" w:hAnsi="Times New Roman" w:cs="Times New Roman"/>
          <w:sz w:val="24"/>
          <w:szCs w:val="24"/>
        </w:rPr>
        <w:t xml:space="preserve"> sin plattform.  Austrheim sokn sender krav på dette 1 gong i året.  </w:t>
      </w:r>
    </w:p>
    <w:p w:rsidR="000F3F67" w:rsidRPr="0014677F" w:rsidRDefault="000F3F67" w:rsidP="00636331">
      <w:pPr>
        <w:rPr>
          <w:rFonts w:ascii="Times New Roman" w:hAnsi="Times New Roman" w:cs="Times New Roman"/>
          <w:sz w:val="24"/>
          <w:szCs w:val="24"/>
        </w:rPr>
      </w:pPr>
      <w:r>
        <w:rPr>
          <w:rFonts w:ascii="Times New Roman" w:hAnsi="Times New Roman" w:cs="Times New Roman"/>
          <w:sz w:val="24"/>
          <w:szCs w:val="24"/>
        </w:rPr>
        <w:t xml:space="preserve">Fedje Sokn har frå før av eit </w:t>
      </w:r>
      <w:proofErr w:type="spellStart"/>
      <w:r>
        <w:rPr>
          <w:rFonts w:ascii="Times New Roman" w:hAnsi="Times New Roman" w:cs="Times New Roman"/>
          <w:sz w:val="24"/>
          <w:szCs w:val="24"/>
        </w:rPr>
        <w:t>abbonement</w:t>
      </w:r>
      <w:proofErr w:type="spellEnd"/>
      <w:r>
        <w:rPr>
          <w:rFonts w:ascii="Times New Roman" w:hAnsi="Times New Roman" w:cs="Times New Roman"/>
          <w:sz w:val="24"/>
          <w:szCs w:val="24"/>
        </w:rPr>
        <w:t xml:space="preserve"> på gravferdsprogrammet </w:t>
      </w:r>
      <w:proofErr w:type="spellStart"/>
      <w:r>
        <w:rPr>
          <w:rFonts w:ascii="Times New Roman" w:hAnsi="Times New Roman" w:cs="Times New Roman"/>
          <w:sz w:val="24"/>
          <w:szCs w:val="24"/>
        </w:rPr>
        <w:t>Ecclesia</w:t>
      </w:r>
      <w:proofErr w:type="spellEnd"/>
      <w:r>
        <w:rPr>
          <w:rFonts w:ascii="Times New Roman" w:hAnsi="Times New Roman" w:cs="Times New Roman"/>
          <w:sz w:val="24"/>
          <w:szCs w:val="24"/>
        </w:rPr>
        <w:t xml:space="preserve">, som er det same som Austrheim sokn har.  </w:t>
      </w:r>
      <w:r w:rsidR="00270B38">
        <w:rPr>
          <w:rFonts w:ascii="Times New Roman" w:hAnsi="Times New Roman" w:cs="Times New Roman"/>
          <w:sz w:val="24"/>
          <w:szCs w:val="24"/>
        </w:rPr>
        <w:t>Sekretær</w:t>
      </w:r>
      <w:r w:rsidR="009E6C1D">
        <w:rPr>
          <w:rFonts w:ascii="Times New Roman" w:hAnsi="Times New Roman" w:cs="Times New Roman"/>
          <w:sz w:val="24"/>
          <w:szCs w:val="24"/>
        </w:rPr>
        <w:t xml:space="preserve"> har digitalisert alle gravene på Bøgardsvika.  Dermed får ein </w:t>
      </w:r>
      <w:r w:rsidR="00CD67C5">
        <w:rPr>
          <w:rFonts w:ascii="Times New Roman" w:hAnsi="Times New Roman" w:cs="Times New Roman"/>
          <w:sz w:val="24"/>
          <w:szCs w:val="24"/>
        </w:rPr>
        <w:t xml:space="preserve">no </w:t>
      </w:r>
      <w:r w:rsidR="009E6C1D">
        <w:rPr>
          <w:rFonts w:ascii="Times New Roman" w:hAnsi="Times New Roman" w:cs="Times New Roman"/>
          <w:sz w:val="24"/>
          <w:szCs w:val="24"/>
        </w:rPr>
        <w:t>dra nytte av gravferdsprogrammet slik ein skal.</w:t>
      </w:r>
      <w:r w:rsidR="00CD67C5">
        <w:rPr>
          <w:rFonts w:ascii="Times New Roman" w:hAnsi="Times New Roman" w:cs="Times New Roman"/>
          <w:sz w:val="24"/>
          <w:szCs w:val="24"/>
        </w:rPr>
        <w:t xml:space="preserve">   Vi rakk ikkje å digitalisera den gamle </w:t>
      </w:r>
      <w:r w:rsidR="00CD67C5">
        <w:rPr>
          <w:rFonts w:ascii="Times New Roman" w:hAnsi="Times New Roman" w:cs="Times New Roman"/>
          <w:sz w:val="24"/>
          <w:szCs w:val="24"/>
        </w:rPr>
        <w:lastRenderedPageBreak/>
        <w:t>gravplassen rundt kyrkja i 2020.  Intensjonen er å få gjort dette tidleg i 2021, med teknisk hjelp frå Jostein Hauge frå kyrkjekontoret på Austrheim</w:t>
      </w:r>
    </w:p>
    <w:p w:rsidR="00451A26" w:rsidRPr="006F06B2" w:rsidRDefault="003332D4" w:rsidP="00636331">
      <w:pPr>
        <w:rPr>
          <w:rFonts w:ascii="Times New Roman" w:hAnsi="Times New Roman" w:cs="Times New Roman"/>
          <w:b/>
          <w:sz w:val="24"/>
          <w:szCs w:val="24"/>
          <w:u w:val="single"/>
        </w:rPr>
      </w:pPr>
      <w:r w:rsidRPr="006F06B2">
        <w:rPr>
          <w:rFonts w:ascii="Times New Roman" w:hAnsi="Times New Roman" w:cs="Times New Roman"/>
          <w:b/>
          <w:sz w:val="24"/>
          <w:szCs w:val="24"/>
          <w:u w:val="single"/>
        </w:rPr>
        <w:t xml:space="preserve">Konfirmantundervisninga </w:t>
      </w:r>
      <w:r w:rsidR="00FD2F8F" w:rsidRPr="006F06B2">
        <w:rPr>
          <w:rFonts w:ascii="Times New Roman" w:hAnsi="Times New Roman" w:cs="Times New Roman"/>
          <w:b/>
          <w:sz w:val="24"/>
          <w:szCs w:val="24"/>
          <w:u w:val="single"/>
        </w:rPr>
        <w:t>2</w:t>
      </w:r>
      <w:r w:rsidR="00BE2663">
        <w:rPr>
          <w:rFonts w:ascii="Times New Roman" w:hAnsi="Times New Roman" w:cs="Times New Roman"/>
          <w:b/>
          <w:sz w:val="24"/>
          <w:szCs w:val="24"/>
          <w:u w:val="single"/>
        </w:rPr>
        <w:t>020</w:t>
      </w:r>
      <w:r w:rsidR="00636331" w:rsidRPr="006F06B2">
        <w:rPr>
          <w:rFonts w:ascii="Times New Roman" w:hAnsi="Times New Roman" w:cs="Times New Roman"/>
          <w:b/>
          <w:sz w:val="24"/>
          <w:szCs w:val="24"/>
          <w:u w:val="single"/>
        </w:rPr>
        <w:t xml:space="preserve">: </w:t>
      </w:r>
    </w:p>
    <w:p w:rsidR="00AB34B4" w:rsidRDefault="00451A26" w:rsidP="00636331">
      <w:pPr>
        <w:rPr>
          <w:rFonts w:ascii="Times New Roman" w:hAnsi="Times New Roman" w:cs="Times New Roman"/>
          <w:sz w:val="24"/>
          <w:szCs w:val="24"/>
        </w:rPr>
      </w:pPr>
      <w:r>
        <w:rPr>
          <w:rFonts w:ascii="Times New Roman" w:hAnsi="Times New Roman" w:cs="Times New Roman"/>
          <w:sz w:val="24"/>
          <w:szCs w:val="24"/>
        </w:rPr>
        <w:t xml:space="preserve">Austrheim og Fedje sokn har felles konfirmantundervisning.  Kyrkjelydspedagog og organist Jostein Hauge på kyrkjekontoret i Austrheim, administrerer konfirmantopplegget for begge sokna. </w:t>
      </w:r>
      <w:r w:rsidR="00BE2663">
        <w:rPr>
          <w:rFonts w:ascii="Times New Roman" w:hAnsi="Times New Roman" w:cs="Times New Roman"/>
          <w:sz w:val="24"/>
          <w:szCs w:val="24"/>
        </w:rPr>
        <w:t xml:space="preserve"> Amelie Katarina Knieriem </w:t>
      </w:r>
      <w:r w:rsidR="00BF3D5B">
        <w:rPr>
          <w:rFonts w:ascii="Times New Roman" w:hAnsi="Times New Roman" w:cs="Times New Roman"/>
          <w:sz w:val="24"/>
          <w:szCs w:val="24"/>
        </w:rPr>
        <w:t>er ansvarleg for konfirmantundervisninga</w:t>
      </w:r>
      <w:r w:rsidR="00C609AB">
        <w:rPr>
          <w:rFonts w:ascii="Times New Roman" w:hAnsi="Times New Roman" w:cs="Times New Roman"/>
          <w:sz w:val="24"/>
          <w:szCs w:val="24"/>
        </w:rPr>
        <w:t xml:space="preserve"> </w:t>
      </w:r>
      <w:r>
        <w:rPr>
          <w:rFonts w:ascii="Times New Roman" w:hAnsi="Times New Roman" w:cs="Times New Roman"/>
          <w:sz w:val="24"/>
          <w:szCs w:val="24"/>
        </w:rPr>
        <w:t xml:space="preserve"> </w:t>
      </w:r>
      <w:r w:rsidR="00130D58">
        <w:rPr>
          <w:rFonts w:ascii="Times New Roman" w:hAnsi="Times New Roman" w:cs="Times New Roman"/>
          <w:sz w:val="24"/>
          <w:szCs w:val="24"/>
        </w:rPr>
        <w:t xml:space="preserve">  D</w:t>
      </w:r>
      <w:r w:rsidR="00543708">
        <w:rPr>
          <w:rFonts w:ascii="Times New Roman" w:hAnsi="Times New Roman" w:cs="Times New Roman"/>
          <w:sz w:val="24"/>
          <w:szCs w:val="24"/>
        </w:rPr>
        <w:t>et var 7</w:t>
      </w:r>
      <w:r w:rsidR="00E56EA9">
        <w:rPr>
          <w:rFonts w:ascii="Times New Roman" w:hAnsi="Times New Roman" w:cs="Times New Roman"/>
          <w:sz w:val="24"/>
          <w:szCs w:val="24"/>
        </w:rPr>
        <w:t xml:space="preserve"> konfirmantar som vart konfirmert på Fedj</w:t>
      </w:r>
      <w:r w:rsidR="00BE03E7">
        <w:rPr>
          <w:rFonts w:ascii="Times New Roman" w:hAnsi="Times New Roman" w:cs="Times New Roman"/>
          <w:sz w:val="24"/>
          <w:szCs w:val="24"/>
        </w:rPr>
        <w:t>e i 20</w:t>
      </w:r>
      <w:r w:rsidR="004B55FB">
        <w:rPr>
          <w:rFonts w:ascii="Times New Roman" w:hAnsi="Times New Roman" w:cs="Times New Roman"/>
          <w:sz w:val="24"/>
          <w:szCs w:val="24"/>
        </w:rPr>
        <w:t>20, det same som i 2019</w:t>
      </w:r>
      <w:r w:rsidR="00BE03E7">
        <w:rPr>
          <w:rFonts w:ascii="Times New Roman" w:hAnsi="Times New Roman" w:cs="Times New Roman"/>
          <w:sz w:val="24"/>
          <w:szCs w:val="24"/>
        </w:rPr>
        <w:t>.</w:t>
      </w:r>
      <w:r w:rsidR="004B55FB">
        <w:rPr>
          <w:rFonts w:ascii="Times New Roman" w:hAnsi="Times New Roman" w:cs="Times New Roman"/>
          <w:sz w:val="24"/>
          <w:szCs w:val="24"/>
        </w:rPr>
        <w:t xml:space="preserve">  Konfirmasjonane måtte utsetjast frå mai til august i fjor.  Vi fekk gjennomført konfirmasjonsdagen laurdag 29.august med nokre plassreduksjonar.   Gjennomføringstidspunktet var likevel gunstig, fordi </w:t>
      </w:r>
      <w:r w:rsidR="00C33E96">
        <w:rPr>
          <w:rFonts w:ascii="Times New Roman" w:hAnsi="Times New Roman" w:cs="Times New Roman"/>
          <w:sz w:val="24"/>
          <w:szCs w:val="24"/>
        </w:rPr>
        <w:t xml:space="preserve">det </w:t>
      </w:r>
      <w:r w:rsidR="00B116E8">
        <w:rPr>
          <w:rFonts w:ascii="Times New Roman" w:hAnsi="Times New Roman" w:cs="Times New Roman"/>
          <w:sz w:val="24"/>
          <w:szCs w:val="24"/>
        </w:rPr>
        <w:t>somma</w:t>
      </w:r>
      <w:r w:rsidR="006C1304">
        <w:rPr>
          <w:rFonts w:ascii="Times New Roman" w:hAnsi="Times New Roman" w:cs="Times New Roman"/>
          <w:sz w:val="24"/>
          <w:szCs w:val="24"/>
        </w:rPr>
        <w:t>r</w:t>
      </w:r>
      <w:r w:rsidR="00B116E8">
        <w:rPr>
          <w:rFonts w:ascii="Times New Roman" w:hAnsi="Times New Roman" w:cs="Times New Roman"/>
          <w:sz w:val="24"/>
          <w:szCs w:val="24"/>
        </w:rPr>
        <w:t xml:space="preserve">en 2020 var ei lette i dei strengaste restriksjonane.  Hausten </w:t>
      </w:r>
      <w:r w:rsidR="00AB34B4">
        <w:rPr>
          <w:rFonts w:ascii="Times New Roman" w:hAnsi="Times New Roman" w:cs="Times New Roman"/>
          <w:sz w:val="24"/>
          <w:szCs w:val="24"/>
        </w:rPr>
        <w:t xml:space="preserve">2020 består gruppa av 6 konfirmantar.  Grunna innføring av nye restriksjonar er </w:t>
      </w:r>
      <w:proofErr w:type="spellStart"/>
      <w:r w:rsidR="00AB34B4">
        <w:rPr>
          <w:rFonts w:ascii="Times New Roman" w:hAnsi="Times New Roman" w:cs="Times New Roman"/>
          <w:sz w:val="24"/>
          <w:szCs w:val="24"/>
        </w:rPr>
        <w:t>Fedjekonfirmantane</w:t>
      </w:r>
      <w:proofErr w:type="spellEnd"/>
      <w:r w:rsidR="00AB34B4">
        <w:rPr>
          <w:rFonts w:ascii="Times New Roman" w:hAnsi="Times New Roman" w:cs="Times New Roman"/>
          <w:sz w:val="24"/>
          <w:szCs w:val="24"/>
        </w:rPr>
        <w:t xml:space="preserve"> for seg sjølv i sin eigen kohort.  Dei er ikkje saman med </w:t>
      </w:r>
      <w:proofErr w:type="spellStart"/>
      <w:r w:rsidR="00AB34B4">
        <w:rPr>
          <w:rFonts w:ascii="Times New Roman" w:hAnsi="Times New Roman" w:cs="Times New Roman"/>
          <w:sz w:val="24"/>
          <w:szCs w:val="24"/>
        </w:rPr>
        <w:t>Austrheimkonfirmantane</w:t>
      </w:r>
      <w:proofErr w:type="spellEnd"/>
      <w:r w:rsidR="00AB34B4">
        <w:rPr>
          <w:rFonts w:ascii="Times New Roman" w:hAnsi="Times New Roman" w:cs="Times New Roman"/>
          <w:sz w:val="24"/>
          <w:szCs w:val="24"/>
        </w:rPr>
        <w:t xml:space="preserve">. </w:t>
      </w:r>
      <w:r w:rsidR="00747D3E" w:rsidRPr="00AD68FC">
        <w:rPr>
          <w:rFonts w:ascii="Times New Roman" w:hAnsi="Times New Roman" w:cs="Times New Roman"/>
          <w:sz w:val="24"/>
          <w:szCs w:val="24"/>
        </w:rPr>
        <w:t xml:space="preserve"> </w:t>
      </w:r>
    </w:p>
    <w:p w:rsidR="00FD2F8F" w:rsidRDefault="00636331" w:rsidP="00636331">
      <w:pPr>
        <w:rPr>
          <w:rFonts w:ascii="Times New Roman" w:hAnsi="Times New Roman" w:cs="Times New Roman"/>
          <w:sz w:val="24"/>
          <w:szCs w:val="24"/>
        </w:rPr>
      </w:pPr>
      <w:r w:rsidRPr="00AD68FC">
        <w:rPr>
          <w:rFonts w:ascii="Times New Roman" w:hAnsi="Times New Roman" w:cs="Times New Roman"/>
          <w:sz w:val="24"/>
          <w:szCs w:val="24"/>
        </w:rPr>
        <w:t xml:space="preserve">Undervisningsopplegget er framleis </w:t>
      </w:r>
      <w:proofErr w:type="spellStart"/>
      <w:r w:rsidRPr="00AD68FC">
        <w:rPr>
          <w:rFonts w:ascii="Times New Roman" w:hAnsi="Times New Roman" w:cs="Times New Roman"/>
          <w:sz w:val="24"/>
          <w:szCs w:val="24"/>
        </w:rPr>
        <w:t>Kristuskransen</w:t>
      </w:r>
      <w:proofErr w:type="spellEnd"/>
      <w:r w:rsidR="00DC1AB3" w:rsidRPr="00AD68FC">
        <w:rPr>
          <w:rFonts w:ascii="Times New Roman" w:hAnsi="Times New Roman" w:cs="Times New Roman"/>
          <w:sz w:val="24"/>
          <w:szCs w:val="24"/>
        </w:rPr>
        <w:t xml:space="preserve">. </w:t>
      </w:r>
    </w:p>
    <w:p w:rsidR="00046C1F" w:rsidRPr="00451A26" w:rsidRDefault="00046C1F" w:rsidP="00636331">
      <w:pPr>
        <w:rPr>
          <w:rFonts w:ascii="Times New Roman" w:hAnsi="Times New Roman" w:cs="Times New Roman"/>
          <w:sz w:val="24"/>
          <w:szCs w:val="24"/>
          <w:u w:val="single"/>
        </w:rPr>
      </w:pPr>
    </w:p>
    <w:p w:rsidR="00636331" w:rsidRPr="00E12DB2" w:rsidRDefault="00636331" w:rsidP="00636331">
      <w:pPr>
        <w:rPr>
          <w:rFonts w:ascii="Times New Roman" w:hAnsi="Times New Roman" w:cs="Times New Roman"/>
          <w:b/>
          <w:sz w:val="24"/>
          <w:szCs w:val="24"/>
          <w:u w:val="single"/>
        </w:rPr>
      </w:pPr>
      <w:r w:rsidRPr="00E12DB2">
        <w:rPr>
          <w:rFonts w:ascii="Times New Roman" w:hAnsi="Times New Roman" w:cs="Times New Roman"/>
          <w:b/>
          <w:sz w:val="24"/>
          <w:szCs w:val="24"/>
          <w:u w:val="single"/>
        </w:rPr>
        <w:t>Ungdomsklubben</w:t>
      </w:r>
      <w:r w:rsidR="00312996" w:rsidRPr="00E12DB2">
        <w:rPr>
          <w:rFonts w:ascii="Times New Roman" w:hAnsi="Times New Roman" w:cs="Times New Roman"/>
          <w:b/>
          <w:sz w:val="24"/>
          <w:szCs w:val="24"/>
          <w:u w:val="single"/>
        </w:rPr>
        <w:t>/kveldar/samlingar</w:t>
      </w:r>
      <w:r w:rsidRPr="00E12DB2">
        <w:rPr>
          <w:rFonts w:ascii="Times New Roman" w:hAnsi="Times New Roman" w:cs="Times New Roman"/>
          <w:b/>
          <w:sz w:val="24"/>
          <w:szCs w:val="24"/>
          <w:u w:val="single"/>
        </w:rPr>
        <w:t xml:space="preserve">: </w:t>
      </w:r>
    </w:p>
    <w:p w:rsidR="00DE49CA" w:rsidRDefault="00E12DB2" w:rsidP="00636331">
      <w:pPr>
        <w:rPr>
          <w:rFonts w:ascii="Times New Roman" w:hAnsi="Times New Roman" w:cs="Times New Roman"/>
          <w:sz w:val="24"/>
          <w:szCs w:val="24"/>
        </w:rPr>
      </w:pPr>
      <w:r>
        <w:rPr>
          <w:rFonts w:ascii="Times New Roman" w:hAnsi="Times New Roman" w:cs="Times New Roman"/>
          <w:sz w:val="24"/>
          <w:szCs w:val="24"/>
        </w:rPr>
        <w:t>Det har ikkje vore arrangert ungdomskveldar i kyrkjelydens regi</w:t>
      </w:r>
      <w:r w:rsidR="00AB34B4">
        <w:rPr>
          <w:rFonts w:ascii="Times New Roman" w:hAnsi="Times New Roman" w:cs="Times New Roman"/>
          <w:sz w:val="24"/>
          <w:szCs w:val="24"/>
        </w:rPr>
        <w:t xml:space="preserve"> i 2020</w:t>
      </w:r>
    </w:p>
    <w:p w:rsidR="00C61EEB" w:rsidRPr="00471497" w:rsidRDefault="00C61EEB" w:rsidP="00636331">
      <w:pPr>
        <w:rPr>
          <w:rFonts w:ascii="Times New Roman" w:hAnsi="Times New Roman" w:cs="Times New Roman"/>
          <w:b/>
          <w:sz w:val="24"/>
          <w:szCs w:val="24"/>
          <w:u w:val="single"/>
        </w:rPr>
      </w:pPr>
      <w:r w:rsidRPr="00471497">
        <w:rPr>
          <w:rFonts w:ascii="Times New Roman" w:hAnsi="Times New Roman" w:cs="Times New Roman"/>
          <w:b/>
          <w:sz w:val="24"/>
          <w:szCs w:val="24"/>
          <w:u w:val="single"/>
        </w:rPr>
        <w:t xml:space="preserve">Ten </w:t>
      </w:r>
      <w:proofErr w:type="spellStart"/>
      <w:r w:rsidRPr="00471497">
        <w:rPr>
          <w:rFonts w:ascii="Times New Roman" w:hAnsi="Times New Roman" w:cs="Times New Roman"/>
          <w:b/>
          <w:sz w:val="24"/>
          <w:szCs w:val="24"/>
          <w:u w:val="single"/>
        </w:rPr>
        <w:t>Sing</w:t>
      </w:r>
      <w:proofErr w:type="spellEnd"/>
      <w:r w:rsidR="007A2AB7" w:rsidRPr="00471497">
        <w:rPr>
          <w:rFonts w:ascii="Times New Roman" w:hAnsi="Times New Roman" w:cs="Times New Roman"/>
          <w:b/>
          <w:sz w:val="24"/>
          <w:szCs w:val="24"/>
          <w:u w:val="single"/>
        </w:rPr>
        <w:t>/Ungdomskor</w:t>
      </w:r>
    </w:p>
    <w:p w:rsidR="00C61EEB" w:rsidRDefault="00E05EEA" w:rsidP="00636331">
      <w:pPr>
        <w:rPr>
          <w:rFonts w:ascii="Times New Roman" w:hAnsi="Times New Roman" w:cs="Times New Roman"/>
          <w:sz w:val="24"/>
          <w:szCs w:val="24"/>
        </w:rPr>
      </w:pPr>
      <w:r>
        <w:rPr>
          <w:rFonts w:ascii="Times New Roman" w:hAnsi="Times New Roman" w:cs="Times New Roman"/>
          <w:sz w:val="24"/>
          <w:szCs w:val="24"/>
        </w:rPr>
        <w:t xml:space="preserve">Det har ikkje vore aktivitet i ungdomskoret/ten </w:t>
      </w:r>
      <w:proofErr w:type="spellStart"/>
      <w:r>
        <w:rPr>
          <w:rFonts w:ascii="Times New Roman" w:hAnsi="Times New Roman" w:cs="Times New Roman"/>
          <w:sz w:val="24"/>
          <w:szCs w:val="24"/>
        </w:rPr>
        <w:t>sing</w:t>
      </w:r>
      <w:proofErr w:type="spellEnd"/>
      <w:r>
        <w:rPr>
          <w:rFonts w:ascii="Times New Roman" w:hAnsi="Times New Roman" w:cs="Times New Roman"/>
          <w:sz w:val="24"/>
          <w:szCs w:val="24"/>
        </w:rPr>
        <w:t xml:space="preserve"> koret i </w:t>
      </w:r>
      <w:r w:rsidR="00AB34B4">
        <w:rPr>
          <w:rFonts w:ascii="Times New Roman" w:hAnsi="Times New Roman" w:cs="Times New Roman"/>
          <w:sz w:val="24"/>
          <w:szCs w:val="24"/>
        </w:rPr>
        <w:t>2020</w:t>
      </w:r>
    </w:p>
    <w:p w:rsidR="0002089C" w:rsidRPr="00471497" w:rsidRDefault="0002089C" w:rsidP="00636331">
      <w:pPr>
        <w:rPr>
          <w:rFonts w:ascii="Times New Roman" w:hAnsi="Times New Roman" w:cs="Times New Roman"/>
          <w:b/>
          <w:sz w:val="24"/>
          <w:szCs w:val="24"/>
          <w:u w:val="single"/>
        </w:rPr>
      </w:pPr>
      <w:r w:rsidRPr="00471497">
        <w:rPr>
          <w:rFonts w:ascii="Times New Roman" w:hAnsi="Times New Roman" w:cs="Times New Roman"/>
          <w:b/>
          <w:sz w:val="24"/>
          <w:szCs w:val="24"/>
          <w:u w:val="single"/>
        </w:rPr>
        <w:t xml:space="preserve">Leiartrening: </w:t>
      </w:r>
    </w:p>
    <w:p w:rsidR="003C3CD3" w:rsidRPr="003C3CD3" w:rsidRDefault="0002089C" w:rsidP="00636331">
      <w:pPr>
        <w:rPr>
          <w:rFonts w:ascii="Times New Roman" w:hAnsi="Times New Roman" w:cs="Times New Roman"/>
          <w:sz w:val="24"/>
          <w:szCs w:val="24"/>
        </w:rPr>
      </w:pPr>
      <w:r>
        <w:rPr>
          <w:rFonts w:ascii="Times New Roman" w:hAnsi="Times New Roman" w:cs="Times New Roman"/>
          <w:sz w:val="24"/>
          <w:szCs w:val="24"/>
        </w:rPr>
        <w:t>Dette er o</w:t>
      </w:r>
      <w:r w:rsidR="00673973">
        <w:rPr>
          <w:rFonts w:ascii="Times New Roman" w:hAnsi="Times New Roman" w:cs="Times New Roman"/>
          <w:sz w:val="24"/>
          <w:szCs w:val="24"/>
        </w:rPr>
        <w:t xml:space="preserve">g eit samarbeid med Austrheim. Tidlegare </w:t>
      </w:r>
      <w:proofErr w:type="spellStart"/>
      <w:r w:rsidR="00673973">
        <w:rPr>
          <w:rFonts w:ascii="Times New Roman" w:hAnsi="Times New Roman" w:cs="Times New Roman"/>
          <w:sz w:val="24"/>
          <w:szCs w:val="24"/>
        </w:rPr>
        <w:t>Fedje</w:t>
      </w:r>
      <w:r w:rsidR="003332D4">
        <w:rPr>
          <w:rFonts w:ascii="Times New Roman" w:hAnsi="Times New Roman" w:cs="Times New Roman"/>
          <w:sz w:val="24"/>
          <w:szCs w:val="24"/>
        </w:rPr>
        <w:t>konfirmantar</w:t>
      </w:r>
      <w:proofErr w:type="spellEnd"/>
      <w:r w:rsidR="003332D4">
        <w:rPr>
          <w:rFonts w:ascii="Times New Roman" w:hAnsi="Times New Roman" w:cs="Times New Roman"/>
          <w:sz w:val="24"/>
          <w:szCs w:val="24"/>
        </w:rPr>
        <w:t xml:space="preserve"> er med </w:t>
      </w:r>
      <w:r w:rsidR="00982BD2">
        <w:rPr>
          <w:rFonts w:ascii="Times New Roman" w:hAnsi="Times New Roman" w:cs="Times New Roman"/>
          <w:sz w:val="24"/>
          <w:szCs w:val="24"/>
        </w:rPr>
        <w:t xml:space="preserve">på leiartreninga på Austrheim og bidreg på dei ulike konfirmantsamlingane og på enkelte av </w:t>
      </w:r>
      <w:proofErr w:type="spellStart"/>
      <w:r w:rsidR="00982BD2">
        <w:rPr>
          <w:rFonts w:ascii="Times New Roman" w:hAnsi="Times New Roman" w:cs="Times New Roman"/>
          <w:sz w:val="24"/>
          <w:szCs w:val="24"/>
        </w:rPr>
        <w:t>trusopplæringstiltaka</w:t>
      </w:r>
      <w:proofErr w:type="spellEnd"/>
      <w:r w:rsidR="00982BD2">
        <w:rPr>
          <w:rFonts w:ascii="Times New Roman" w:hAnsi="Times New Roman" w:cs="Times New Roman"/>
          <w:sz w:val="24"/>
          <w:szCs w:val="24"/>
        </w:rPr>
        <w:t xml:space="preserve">.  </w:t>
      </w:r>
      <w:r w:rsidR="00471497">
        <w:rPr>
          <w:rFonts w:ascii="Times New Roman" w:hAnsi="Times New Roman" w:cs="Times New Roman"/>
          <w:sz w:val="24"/>
          <w:szCs w:val="24"/>
        </w:rPr>
        <w:t>Det er 4 ungdommar frå Fedje som er med på denne leiartreninga.</w:t>
      </w:r>
    </w:p>
    <w:p w:rsidR="008E09B7" w:rsidRDefault="008E09B7" w:rsidP="00636331">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Ungdomsalpha</w:t>
      </w:r>
      <w:proofErr w:type="spellEnd"/>
      <w:r w:rsidR="00094D3C">
        <w:rPr>
          <w:rFonts w:ascii="Times New Roman" w:hAnsi="Times New Roman" w:cs="Times New Roman"/>
          <w:b/>
          <w:sz w:val="24"/>
          <w:szCs w:val="24"/>
          <w:u w:val="single"/>
        </w:rPr>
        <w:t>/bibelgruppe/bibelkurs.</w:t>
      </w:r>
    </w:p>
    <w:p w:rsidR="008E09B7" w:rsidRPr="008E09B7" w:rsidRDefault="008E09B7" w:rsidP="00636331">
      <w:pPr>
        <w:rPr>
          <w:rFonts w:ascii="Times New Roman" w:hAnsi="Times New Roman" w:cs="Times New Roman"/>
          <w:sz w:val="24"/>
          <w:szCs w:val="24"/>
        </w:rPr>
      </w:pPr>
      <w:r>
        <w:rPr>
          <w:rFonts w:ascii="Times New Roman" w:hAnsi="Times New Roman" w:cs="Times New Roman"/>
          <w:sz w:val="24"/>
          <w:szCs w:val="24"/>
        </w:rPr>
        <w:t xml:space="preserve">Jostein Husa drog i desember i gang eit </w:t>
      </w:r>
      <w:proofErr w:type="spellStart"/>
      <w:r>
        <w:rPr>
          <w:rFonts w:ascii="Times New Roman" w:hAnsi="Times New Roman" w:cs="Times New Roman"/>
          <w:sz w:val="24"/>
          <w:szCs w:val="24"/>
        </w:rPr>
        <w:t>trusopplæringstilbod</w:t>
      </w:r>
      <w:proofErr w:type="spellEnd"/>
      <w:r>
        <w:rPr>
          <w:rFonts w:ascii="Times New Roman" w:hAnsi="Times New Roman" w:cs="Times New Roman"/>
          <w:sz w:val="24"/>
          <w:szCs w:val="24"/>
        </w:rPr>
        <w:t xml:space="preserve"> for ungdom, kalla «</w:t>
      </w:r>
      <w:proofErr w:type="spellStart"/>
      <w:r>
        <w:rPr>
          <w:rFonts w:ascii="Times New Roman" w:hAnsi="Times New Roman" w:cs="Times New Roman"/>
          <w:sz w:val="24"/>
          <w:szCs w:val="24"/>
        </w:rPr>
        <w:t>Ungdomsalpha</w:t>
      </w:r>
      <w:proofErr w:type="spellEnd"/>
      <w:r>
        <w:rPr>
          <w:rFonts w:ascii="Times New Roman" w:hAnsi="Times New Roman" w:cs="Times New Roman"/>
          <w:sz w:val="24"/>
          <w:szCs w:val="24"/>
        </w:rPr>
        <w:t>»</w:t>
      </w:r>
      <w:r w:rsidR="008D2770">
        <w:rPr>
          <w:rFonts w:ascii="Times New Roman" w:hAnsi="Times New Roman" w:cs="Times New Roman"/>
          <w:sz w:val="24"/>
          <w:szCs w:val="24"/>
        </w:rPr>
        <w:t xml:space="preserve"> før jul i </w:t>
      </w:r>
      <w:r>
        <w:rPr>
          <w:rFonts w:ascii="Times New Roman" w:hAnsi="Times New Roman" w:cs="Times New Roman"/>
          <w:sz w:val="24"/>
          <w:szCs w:val="24"/>
        </w:rPr>
        <w:t xml:space="preserve"> 20</w:t>
      </w:r>
      <w:r w:rsidR="008D2770">
        <w:rPr>
          <w:rFonts w:ascii="Times New Roman" w:hAnsi="Times New Roman" w:cs="Times New Roman"/>
          <w:sz w:val="24"/>
          <w:szCs w:val="24"/>
        </w:rPr>
        <w:t>19</w:t>
      </w:r>
      <w:r>
        <w:rPr>
          <w:rFonts w:ascii="Times New Roman" w:hAnsi="Times New Roman" w:cs="Times New Roman"/>
          <w:sz w:val="24"/>
          <w:szCs w:val="24"/>
        </w:rPr>
        <w:t xml:space="preserve">.  Opplegget tek utgangspunkt i opplegget med </w:t>
      </w:r>
      <w:proofErr w:type="spellStart"/>
      <w:r>
        <w:rPr>
          <w:rFonts w:ascii="Times New Roman" w:hAnsi="Times New Roman" w:cs="Times New Roman"/>
          <w:sz w:val="24"/>
          <w:szCs w:val="24"/>
        </w:rPr>
        <w:t>alphakurs</w:t>
      </w:r>
      <w:proofErr w:type="spellEnd"/>
      <w:r>
        <w:rPr>
          <w:rFonts w:ascii="Times New Roman" w:hAnsi="Times New Roman" w:cs="Times New Roman"/>
          <w:sz w:val="24"/>
          <w:szCs w:val="24"/>
        </w:rPr>
        <w:t xml:space="preserve"> for ungdom og er møtepunkt der samtale om tru er det sentrale.   Dette e</w:t>
      </w:r>
      <w:r w:rsidR="00D97437">
        <w:rPr>
          <w:rFonts w:ascii="Times New Roman" w:hAnsi="Times New Roman" w:cs="Times New Roman"/>
          <w:sz w:val="24"/>
          <w:szCs w:val="24"/>
        </w:rPr>
        <w:t xml:space="preserve">r eitt av </w:t>
      </w:r>
      <w:proofErr w:type="spellStart"/>
      <w:r w:rsidR="00D97437">
        <w:rPr>
          <w:rFonts w:ascii="Times New Roman" w:hAnsi="Times New Roman" w:cs="Times New Roman"/>
          <w:sz w:val="24"/>
          <w:szCs w:val="24"/>
        </w:rPr>
        <w:t>trusopplæringstiltaka</w:t>
      </w:r>
      <w:proofErr w:type="spellEnd"/>
      <w:r w:rsidR="00D97437">
        <w:rPr>
          <w:rFonts w:ascii="Times New Roman" w:hAnsi="Times New Roman" w:cs="Times New Roman"/>
          <w:sz w:val="24"/>
          <w:szCs w:val="24"/>
        </w:rPr>
        <w:t xml:space="preserve"> i Fedje Sokn og gruppa er samla i bedehuset.</w:t>
      </w:r>
      <w:r>
        <w:rPr>
          <w:rFonts w:ascii="Times New Roman" w:hAnsi="Times New Roman" w:cs="Times New Roman"/>
          <w:sz w:val="24"/>
          <w:szCs w:val="24"/>
        </w:rPr>
        <w:t xml:space="preserve">  </w:t>
      </w:r>
      <w:r w:rsidR="00D97437">
        <w:rPr>
          <w:rFonts w:ascii="Times New Roman" w:hAnsi="Times New Roman" w:cs="Times New Roman"/>
          <w:sz w:val="24"/>
          <w:szCs w:val="24"/>
        </w:rPr>
        <w:t xml:space="preserve">Oppmøtet har variert mellom 7 – 13 personar og tilbakemeldingane </w:t>
      </w:r>
      <w:r w:rsidR="008D2770">
        <w:rPr>
          <w:rFonts w:ascii="Times New Roman" w:hAnsi="Times New Roman" w:cs="Times New Roman"/>
          <w:sz w:val="24"/>
          <w:szCs w:val="24"/>
        </w:rPr>
        <w:t>har vore gode.  Han har</w:t>
      </w:r>
      <w:r w:rsidR="00CA458E">
        <w:rPr>
          <w:rFonts w:ascii="Times New Roman" w:hAnsi="Times New Roman" w:cs="Times New Roman"/>
          <w:sz w:val="24"/>
          <w:szCs w:val="24"/>
        </w:rPr>
        <w:t xml:space="preserve"> hatt</w:t>
      </w:r>
      <w:r w:rsidR="008D2770">
        <w:rPr>
          <w:rFonts w:ascii="Times New Roman" w:hAnsi="Times New Roman" w:cs="Times New Roman"/>
          <w:sz w:val="24"/>
          <w:szCs w:val="24"/>
        </w:rPr>
        <w:t xml:space="preserve"> samlingar </w:t>
      </w:r>
      <w:r w:rsidR="00094D3C">
        <w:rPr>
          <w:rFonts w:ascii="Times New Roman" w:hAnsi="Times New Roman" w:cs="Times New Roman"/>
          <w:sz w:val="24"/>
          <w:szCs w:val="24"/>
        </w:rPr>
        <w:t>fram til restriksjonane slo inn</w:t>
      </w:r>
      <w:r w:rsidR="00D97437">
        <w:rPr>
          <w:rFonts w:ascii="Times New Roman" w:hAnsi="Times New Roman" w:cs="Times New Roman"/>
          <w:sz w:val="24"/>
          <w:szCs w:val="24"/>
        </w:rPr>
        <w:t xml:space="preserve">. </w:t>
      </w:r>
      <w:r w:rsidR="00094D3C">
        <w:rPr>
          <w:rFonts w:ascii="Times New Roman" w:hAnsi="Times New Roman" w:cs="Times New Roman"/>
          <w:sz w:val="24"/>
          <w:szCs w:val="24"/>
        </w:rPr>
        <w:t xml:space="preserve"> Hausten 2020 prøvde han ut eit opplegg med bibelgruppe for ungdom.  Det har vore 4 slik samlingar med 1 – 4 deltakarar.   I samband med utdeling av bibel hadde han 2 kurssamlingar for dei som fekk bibel om korleis bruka bibelen.  3 barn deltok på desse samlingane.  </w:t>
      </w:r>
      <w:r w:rsidR="00D97437">
        <w:rPr>
          <w:rFonts w:ascii="Times New Roman" w:hAnsi="Times New Roman" w:cs="Times New Roman"/>
          <w:sz w:val="24"/>
          <w:szCs w:val="24"/>
        </w:rPr>
        <w:t xml:space="preserve">Jostein Husa får dekka desse oppdraga via </w:t>
      </w:r>
      <w:proofErr w:type="spellStart"/>
      <w:r w:rsidR="00D97437">
        <w:rPr>
          <w:rFonts w:ascii="Times New Roman" w:hAnsi="Times New Roman" w:cs="Times New Roman"/>
          <w:sz w:val="24"/>
          <w:szCs w:val="24"/>
        </w:rPr>
        <w:t>trusopplæringsmidlar</w:t>
      </w:r>
      <w:proofErr w:type="spellEnd"/>
      <w:r w:rsidR="00D97437">
        <w:rPr>
          <w:rFonts w:ascii="Times New Roman" w:hAnsi="Times New Roman" w:cs="Times New Roman"/>
          <w:sz w:val="24"/>
          <w:szCs w:val="24"/>
        </w:rPr>
        <w:t>.</w:t>
      </w:r>
    </w:p>
    <w:p w:rsidR="00094D3C" w:rsidRDefault="00094D3C" w:rsidP="00636331">
      <w:pPr>
        <w:rPr>
          <w:rFonts w:ascii="Times New Roman" w:hAnsi="Times New Roman" w:cs="Times New Roman"/>
          <w:b/>
          <w:sz w:val="24"/>
          <w:szCs w:val="24"/>
          <w:u w:val="single"/>
        </w:rPr>
      </w:pPr>
    </w:p>
    <w:p w:rsidR="00094D3C" w:rsidRDefault="00094D3C" w:rsidP="00636331">
      <w:pPr>
        <w:rPr>
          <w:rFonts w:ascii="Times New Roman" w:hAnsi="Times New Roman" w:cs="Times New Roman"/>
          <w:b/>
          <w:sz w:val="24"/>
          <w:szCs w:val="24"/>
          <w:u w:val="single"/>
        </w:rPr>
      </w:pPr>
    </w:p>
    <w:p w:rsidR="00636331" w:rsidRPr="00E941D3" w:rsidRDefault="00636331" w:rsidP="00636331">
      <w:pPr>
        <w:rPr>
          <w:rFonts w:ascii="Times New Roman" w:hAnsi="Times New Roman" w:cs="Times New Roman"/>
          <w:b/>
          <w:sz w:val="24"/>
          <w:szCs w:val="24"/>
          <w:u w:val="single"/>
        </w:rPr>
      </w:pPr>
      <w:r w:rsidRPr="00E941D3">
        <w:rPr>
          <w:rFonts w:ascii="Times New Roman" w:hAnsi="Times New Roman" w:cs="Times New Roman"/>
          <w:b/>
          <w:sz w:val="24"/>
          <w:szCs w:val="24"/>
          <w:u w:val="single"/>
        </w:rPr>
        <w:lastRenderedPageBreak/>
        <w:t>Kvardag og Helg:</w:t>
      </w:r>
    </w:p>
    <w:p w:rsidR="00636331" w:rsidRPr="00AD68FC" w:rsidRDefault="006D360B" w:rsidP="00636331">
      <w:pPr>
        <w:rPr>
          <w:rFonts w:ascii="Times New Roman" w:hAnsi="Times New Roman" w:cs="Times New Roman"/>
          <w:sz w:val="24"/>
          <w:szCs w:val="24"/>
        </w:rPr>
      </w:pPr>
      <w:r w:rsidRPr="00AD68FC">
        <w:rPr>
          <w:rFonts w:ascii="Times New Roman" w:hAnsi="Times New Roman" w:cs="Times New Roman"/>
          <w:sz w:val="24"/>
          <w:szCs w:val="24"/>
        </w:rPr>
        <w:t>Kom ut 4 gonger</w:t>
      </w:r>
      <w:r w:rsidR="00982BD2">
        <w:rPr>
          <w:rFonts w:ascii="Times New Roman" w:hAnsi="Times New Roman" w:cs="Times New Roman"/>
          <w:sz w:val="24"/>
          <w:szCs w:val="24"/>
        </w:rPr>
        <w:t xml:space="preserve"> i 20</w:t>
      </w:r>
      <w:r w:rsidR="00094D3C">
        <w:rPr>
          <w:rFonts w:ascii="Times New Roman" w:hAnsi="Times New Roman" w:cs="Times New Roman"/>
          <w:sz w:val="24"/>
          <w:szCs w:val="24"/>
        </w:rPr>
        <w:t>20</w:t>
      </w:r>
      <w:r w:rsidR="00982BD2">
        <w:rPr>
          <w:rFonts w:ascii="Times New Roman" w:hAnsi="Times New Roman" w:cs="Times New Roman"/>
          <w:sz w:val="24"/>
          <w:szCs w:val="24"/>
        </w:rPr>
        <w:t>, til påske,</w:t>
      </w:r>
      <w:r w:rsidR="00636331" w:rsidRPr="00AD68FC">
        <w:rPr>
          <w:rFonts w:ascii="Times New Roman" w:hAnsi="Times New Roman" w:cs="Times New Roman"/>
          <w:sz w:val="24"/>
          <w:szCs w:val="24"/>
        </w:rPr>
        <w:t xml:space="preserve"> sommar, haust og jul. All skriving og distribusjon av bladet vert gjort på dugnad. Innsamling av stoff til K</w:t>
      </w:r>
      <w:r w:rsidR="0066080F" w:rsidRPr="00AD68FC">
        <w:rPr>
          <w:rFonts w:ascii="Times New Roman" w:hAnsi="Times New Roman" w:cs="Times New Roman"/>
          <w:sz w:val="24"/>
          <w:szCs w:val="24"/>
        </w:rPr>
        <w:t xml:space="preserve">vardag og Helg </w:t>
      </w:r>
      <w:r w:rsidR="00112907">
        <w:rPr>
          <w:rFonts w:ascii="Times New Roman" w:hAnsi="Times New Roman" w:cs="Times New Roman"/>
          <w:sz w:val="24"/>
          <w:szCs w:val="24"/>
        </w:rPr>
        <w:t>har Grete Herøy og Ingrid Nilsen</w:t>
      </w:r>
      <w:r w:rsidR="00982BD2">
        <w:rPr>
          <w:rFonts w:ascii="Times New Roman" w:hAnsi="Times New Roman" w:cs="Times New Roman"/>
          <w:sz w:val="24"/>
          <w:szCs w:val="24"/>
        </w:rPr>
        <w:t xml:space="preserve"> hatt ansvaret for.  Bladet vert trykt på Trykkservice (Grafisk Hus) i Knarvik.</w:t>
      </w:r>
      <w:r w:rsidR="00300D2C">
        <w:rPr>
          <w:rFonts w:ascii="Times New Roman" w:hAnsi="Times New Roman" w:cs="Times New Roman"/>
          <w:sz w:val="24"/>
          <w:szCs w:val="24"/>
        </w:rPr>
        <w:t xml:space="preserve"> </w:t>
      </w:r>
      <w:r w:rsidR="00094D3C">
        <w:rPr>
          <w:rFonts w:ascii="Times New Roman" w:hAnsi="Times New Roman" w:cs="Times New Roman"/>
          <w:sz w:val="24"/>
          <w:szCs w:val="24"/>
        </w:rPr>
        <w:t>Grete Herøy hadde ei hand med bladet heilt til sjukdom hindra henne frå å gjera meir</w:t>
      </w:r>
      <w:r w:rsidR="00E30E38" w:rsidRPr="00E30E38">
        <w:rPr>
          <w:rFonts w:ascii="Times New Roman" w:hAnsi="Times New Roman" w:cs="Times New Roman"/>
          <w:sz w:val="24"/>
          <w:szCs w:val="24"/>
        </w:rPr>
        <w:t>.</w:t>
      </w:r>
      <w:r w:rsidR="00E30E38">
        <w:rPr>
          <w:rFonts w:ascii="Times New Roman" w:hAnsi="Times New Roman" w:cs="Times New Roman"/>
          <w:sz w:val="24"/>
          <w:szCs w:val="24"/>
        </w:rPr>
        <w:t xml:space="preserve"> </w:t>
      </w:r>
      <w:r w:rsidR="00636331" w:rsidRPr="00AD68FC">
        <w:rPr>
          <w:rFonts w:ascii="Times New Roman" w:hAnsi="Times New Roman" w:cs="Times New Roman"/>
          <w:sz w:val="24"/>
          <w:szCs w:val="24"/>
        </w:rPr>
        <w:t xml:space="preserve">Soknerådet er med å få bladet ut til alle husstandar på Fedje. </w:t>
      </w:r>
      <w:r w:rsidR="00300D2C">
        <w:rPr>
          <w:rFonts w:ascii="Times New Roman" w:hAnsi="Times New Roman" w:cs="Times New Roman"/>
          <w:sz w:val="24"/>
          <w:szCs w:val="24"/>
        </w:rPr>
        <w:t xml:space="preserve">Og også folk som ikkje bur på Fedje får tilsendt bladet om dei ønskjer. </w:t>
      </w:r>
    </w:p>
    <w:p w:rsidR="006D360B" w:rsidRPr="006F06B2" w:rsidRDefault="00636331" w:rsidP="00636331">
      <w:pPr>
        <w:rPr>
          <w:rFonts w:ascii="Times New Roman" w:hAnsi="Times New Roman" w:cs="Times New Roman"/>
          <w:b/>
          <w:sz w:val="24"/>
          <w:szCs w:val="24"/>
          <w:u w:val="single"/>
          <w:lang w:val="nb-NO"/>
        </w:rPr>
      </w:pPr>
      <w:proofErr w:type="spellStart"/>
      <w:r w:rsidRPr="006F06B2">
        <w:rPr>
          <w:rFonts w:ascii="Times New Roman" w:hAnsi="Times New Roman" w:cs="Times New Roman"/>
          <w:b/>
          <w:sz w:val="24"/>
          <w:szCs w:val="24"/>
          <w:u w:val="single"/>
          <w:lang w:val="nb-NO"/>
        </w:rPr>
        <w:t>Tårnagentar</w:t>
      </w:r>
      <w:proofErr w:type="spellEnd"/>
      <w:r w:rsidRPr="006F06B2">
        <w:rPr>
          <w:rFonts w:ascii="Times New Roman" w:hAnsi="Times New Roman" w:cs="Times New Roman"/>
          <w:b/>
          <w:sz w:val="24"/>
          <w:szCs w:val="24"/>
          <w:u w:val="single"/>
          <w:lang w:val="nb-NO"/>
        </w:rPr>
        <w:t>:</w:t>
      </w:r>
      <w:r w:rsidR="006D360B" w:rsidRPr="006F06B2">
        <w:rPr>
          <w:rFonts w:ascii="Times New Roman" w:hAnsi="Times New Roman" w:cs="Times New Roman"/>
          <w:b/>
          <w:sz w:val="24"/>
          <w:szCs w:val="24"/>
          <w:u w:val="single"/>
          <w:lang w:val="nb-NO"/>
        </w:rPr>
        <w:t xml:space="preserve"> </w:t>
      </w:r>
    </w:p>
    <w:p w:rsidR="008E09B7" w:rsidRPr="00982BD2" w:rsidRDefault="00B90970" w:rsidP="00636331">
      <w:pPr>
        <w:rPr>
          <w:rFonts w:ascii="Times New Roman" w:hAnsi="Times New Roman" w:cs="Times New Roman"/>
          <w:sz w:val="24"/>
          <w:szCs w:val="24"/>
          <w:lang w:val="nb-NO"/>
        </w:rPr>
      </w:pPr>
      <w:r>
        <w:rPr>
          <w:rFonts w:ascii="Times New Roman" w:hAnsi="Times New Roman" w:cs="Times New Roman"/>
          <w:sz w:val="24"/>
          <w:szCs w:val="24"/>
          <w:lang w:val="nb-NO"/>
        </w:rPr>
        <w:t xml:space="preserve">Det </w:t>
      </w:r>
      <w:r w:rsidR="00094D3C">
        <w:rPr>
          <w:rFonts w:ascii="Times New Roman" w:hAnsi="Times New Roman" w:cs="Times New Roman"/>
          <w:sz w:val="24"/>
          <w:szCs w:val="24"/>
          <w:lang w:val="nb-NO"/>
        </w:rPr>
        <w:t xml:space="preserve">har </w:t>
      </w:r>
      <w:proofErr w:type="spellStart"/>
      <w:r w:rsidR="00094D3C">
        <w:rPr>
          <w:rFonts w:ascii="Times New Roman" w:hAnsi="Times New Roman" w:cs="Times New Roman"/>
          <w:sz w:val="24"/>
          <w:szCs w:val="24"/>
          <w:lang w:val="nb-NO"/>
        </w:rPr>
        <w:t>ikkje</w:t>
      </w:r>
      <w:proofErr w:type="spellEnd"/>
      <w:r w:rsidR="00094D3C">
        <w:rPr>
          <w:rFonts w:ascii="Times New Roman" w:hAnsi="Times New Roman" w:cs="Times New Roman"/>
          <w:sz w:val="24"/>
          <w:szCs w:val="24"/>
          <w:lang w:val="nb-NO"/>
        </w:rPr>
        <w:t xml:space="preserve"> </w:t>
      </w:r>
      <w:proofErr w:type="spellStart"/>
      <w:r w:rsidR="00094D3C">
        <w:rPr>
          <w:rFonts w:ascii="Times New Roman" w:hAnsi="Times New Roman" w:cs="Times New Roman"/>
          <w:sz w:val="24"/>
          <w:szCs w:val="24"/>
          <w:lang w:val="nb-NO"/>
        </w:rPr>
        <w:t>vore</w:t>
      </w:r>
      <w:proofErr w:type="spellEnd"/>
      <w:r w:rsidR="00094D3C">
        <w:rPr>
          <w:rFonts w:ascii="Times New Roman" w:hAnsi="Times New Roman" w:cs="Times New Roman"/>
          <w:sz w:val="24"/>
          <w:szCs w:val="24"/>
          <w:lang w:val="nb-NO"/>
        </w:rPr>
        <w:t xml:space="preserve"> tårnagentsamling i 2020 grunna </w:t>
      </w:r>
      <w:proofErr w:type="spellStart"/>
      <w:r w:rsidR="00094D3C">
        <w:rPr>
          <w:rFonts w:ascii="Times New Roman" w:hAnsi="Times New Roman" w:cs="Times New Roman"/>
          <w:sz w:val="24"/>
          <w:szCs w:val="24"/>
          <w:lang w:val="nb-NO"/>
        </w:rPr>
        <w:t>koronarestriksjonar</w:t>
      </w:r>
      <w:proofErr w:type="spellEnd"/>
      <w:r w:rsidR="00094D3C">
        <w:rPr>
          <w:rFonts w:ascii="Times New Roman" w:hAnsi="Times New Roman" w:cs="Times New Roman"/>
          <w:sz w:val="24"/>
          <w:szCs w:val="24"/>
          <w:lang w:val="nb-NO"/>
        </w:rPr>
        <w:t>.</w:t>
      </w:r>
    </w:p>
    <w:p w:rsidR="00300D2C" w:rsidRDefault="00300D2C" w:rsidP="00636331">
      <w:pPr>
        <w:rPr>
          <w:rFonts w:ascii="Times New Roman" w:hAnsi="Times New Roman" w:cs="Times New Roman"/>
          <w:sz w:val="24"/>
          <w:szCs w:val="24"/>
        </w:rPr>
      </w:pPr>
    </w:p>
    <w:p w:rsidR="00EB37F7" w:rsidRPr="00EB37F7" w:rsidRDefault="00EB37F7" w:rsidP="00EB37F7">
      <w:pPr>
        <w:rPr>
          <w:u w:val="single"/>
        </w:rPr>
      </w:pPr>
      <w:r w:rsidRPr="00E35066">
        <w:rPr>
          <w:rFonts w:ascii="Times New Roman" w:hAnsi="Times New Roman" w:cs="Times New Roman"/>
          <w:b/>
          <w:noProof/>
          <w:lang w:val="nb-NO" w:eastAsia="nb-NO"/>
        </w:rPr>
        <w:drawing>
          <wp:anchor distT="0" distB="0" distL="114300" distR="114300" simplePos="0" relativeHeight="251661312" behindDoc="1" locked="0" layoutInCell="1" allowOverlap="1" wp14:anchorId="6FD4EDEC" wp14:editId="56B86AA6">
            <wp:simplePos x="0" y="0"/>
            <wp:positionH relativeFrom="column">
              <wp:posOffset>3460115</wp:posOffset>
            </wp:positionH>
            <wp:positionV relativeFrom="paragraph">
              <wp:posOffset>121920</wp:posOffset>
            </wp:positionV>
            <wp:extent cx="2385695" cy="1247775"/>
            <wp:effectExtent l="0" t="0" r="0" b="9525"/>
            <wp:wrapTight wrapText="bothSides">
              <wp:wrapPolygon edited="0">
                <wp:start x="0" y="0"/>
                <wp:lineTo x="0" y="21435"/>
                <wp:lineTo x="21387" y="21435"/>
                <wp:lineTo x="21387"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83038_1871506566236284_5469247428156719104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5695" cy="1247775"/>
                    </a:xfrm>
                    <a:prstGeom prst="rect">
                      <a:avLst/>
                    </a:prstGeom>
                  </pic:spPr>
                </pic:pic>
              </a:graphicData>
            </a:graphic>
            <wp14:sizeRelH relativeFrom="page">
              <wp14:pctWidth>0</wp14:pctWidth>
            </wp14:sizeRelH>
            <wp14:sizeRelV relativeFrom="page">
              <wp14:pctHeight>0</wp14:pctHeight>
            </wp14:sizeRelV>
          </wp:anchor>
        </w:drawing>
      </w:r>
      <w:r w:rsidR="00E941D3" w:rsidRPr="00E35066">
        <w:rPr>
          <w:rFonts w:ascii="Times New Roman" w:hAnsi="Times New Roman" w:cs="Times New Roman"/>
          <w:b/>
          <w:u w:val="single"/>
        </w:rPr>
        <w:t>G</w:t>
      </w:r>
      <w:r w:rsidR="00E941D3" w:rsidRPr="00E941D3">
        <w:rPr>
          <w:b/>
          <w:u w:val="single"/>
        </w:rPr>
        <w:t>2</w:t>
      </w:r>
      <w:r w:rsidR="00E941D3">
        <w:rPr>
          <w:u w:val="single"/>
        </w:rPr>
        <w:t>:</w:t>
      </w:r>
    </w:p>
    <w:p w:rsidR="003C3CD3" w:rsidRDefault="00094D3C" w:rsidP="00EB37F7">
      <w:pPr>
        <w:rPr>
          <w:rFonts w:ascii="Times New Roman" w:hAnsi="Times New Roman" w:cs="Times New Roman"/>
          <w:sz w:val="24"/>
          <w:szCs w:val="24"/>
        </w:rPr>
      </w:pPr>
      <w:r>
        <w:rPr>
          <w:rFonts w:ascii="Times New Roman" w:hAnsi="Times New Roman" w:cs="Times New Roman"/>
          <w:sz w:val="24"/>
          <w:szCs w:val="24"/>
        </w:rPr>
        <w:t xml:space="preserve">Det har </w:t>
      </w:r>
      <w:r w:rsidR="00AC507F">
        <w:rPr>
          <w:rFonts w:ascii="Times New Roman" w:hAnsi="Times New Roman" w:cs="Times New Roman"/>
          <w:sz w:val="24"/>
          <w:szCs w:val="24"/>
        </w:rPr>
        <w:t>vore 1</w:t>
      </w:r>
      <w:r>
        <w:rPr>
          <w:rFonts w:ascii="Times New Roman" w:hAnsi="Times New Roman" w:cs="Times New Roman"/>
          <w:sz w:val="24"/>
          <w:szCs w:val="24"/>
        </w:rPr>
        <w:t xml:space="preserve"> G 2 gudstenest</w:t>
      </w:r>
      <w:r w:rsidR="00CA458E">
        <w:rPr>
          <w:rFonts w:ascii="Times New Roman" w:hAnsi="Times New Roman" w:cs="Times New Roman"/>
          <w:sz w:val="24"/>
          <w:szCs w:val="24"/>
        </w:rPr>
        <w:t>e</w:t>
      </w:r>
      <w:r>
        <w:rPr>
          <w:rFonts w:ascii="Times New Roman" w:hAnsi="Times New Roman" w:cs="Times New Roman"/>
          <w:sz w:val="24"/>
          <w:szCs w:val="24"/>
        </w:rPr>
        <w:t xml:space="preserve"> i 2020</w:t>
      </w:r>
      <w:r w:rsidR="00AC507F">
        <w:rPr>
          <w:rFonts w:ascii="Times New Roman" w:hAnsi="Times New Roman" w:cs="Times New Roman"/>
          <w:sz w:val="24"/>
          <w:szCs w:val="24"/>
        </w:rPr>
        <w:t xml:space="preserve">, </w:t>
      </w:r>
      <w:r w:rsidR="00CA458E">
        <w:rPr>
          <w:rFonts w:ascii="Times New Roman" w:hAnsi="Times New Roman" w:cs="Times New Roman"/>
          <w:sz w:val="24"/>
          <w:szCs w:val="24"/>
        </w:rPr>
        <w:t xml:space="preserve">den </w:t>
      </w:r>
      <w:r w:rsidR="00AC507F">
        <w:rPr>
          <w:rFonts w:ascii="Times New Roman" w:hAnsi="Times New Roman" w:cs="Times New Roman"/>
          <w:sz w:val="24"/>
          <w:szCs w:val="24"/>
        </w:rPr>
        <w:t>16.februar</w:t>
      </w:r>
      <w:r>
        <w:rPr>
          <w:rFonts w:ascii="Times New Roman" w:hAnsi="Times New Roman" w:cs="Times New Roman"/>
          <w:sz w:val="24"/>
          <w:szCs w:val="24"/>
        </w:rPr>
        <w:t xml:space="preserve">.   </w:t>
      </w:r>
      <w:r w:rsidR="00AC507F">
        <w:rPr>
          <w:rFonts w:ascii="Times New Roman" w:hAnsi="Times New Roman" w:cs="Times New Roman"/>
          <w:sz w:val="24"/>
          <w:szCs w:val="24"/>
        </w:rPr>
        <w:t xml:space="preserve"> </w:t>
      </w:r>
      <w:r>
        <w:rPr>
          <w:rFonts w:ascii="Times New Roman" w:hAnsi="Times New Roman" w:cs="Times New Roman"/>
          <w:sz w:val="24"/>
          <w:szCs w:val="24"/>
        </w:rPr>
        <w:t>G 2 komiteen har bestemt seg for å ta ein pause i arbeidet sitt inntil vidare.</w:t>
      </w:r>
    </w:p>
    <w:p w:rsidR="00094D3C" w:rsidRPr="00E35066" w:rsidRDefault="00094D3C" w:rsidP="00EB37F7">
      <w:pPr>
        <w:rPr>
          <w:rFonts w:ascii="Times New Roman" w:hAnsi="Times New Roman" w:cs="Times New Roman"/>
          <w:sz w:val="24"/>
          <w:szCs w:val="24"/>
        </w:rPr>
      </w:pPr>
      <w:r>
        <w:rPr>
          <w:rFonts w:ascii="Times New Roman" w:hAnsi="Times New Roman" w:cs="Times New Roman"/>
          <w:sz w:val="24"/>
          <w:szCs w:val="24"/>
        </w:rPr>
        <w:t>Overskytande midlar til G 2 vil bli sett av på fond.</w:t>
      </w:r>
    </w:p>
    <w:p w:rsidR="0002089C" w:rsidRDefault="0002089C" w:rsidP="00636331">
      <w:pPr>
        <w:rPr>
          <w:rFonts w:ascii="Times New Roman" w:hAnsi="Times New Roman" w:cs="Times New Roman"/>
          <w:sz w:val="24"/>
          <w:szCs w:val="24"/>
        </w:rPr>
      </w:pPr>
    </w:p>
    <w:p w:rsidR="00297D2C" w:rsidRPr="00747D3E" w:rsidRDefault="00914CB6" w:rsidP="00636331">
      <w:pPr>
        <w:rPr>
          <w:rFonts w:ascii="Times New Roman" w:eastAsia="Times New Roman" w:hAnsi="Times New Roman" w:cs="Times New Roman"/>
          <w:b/>
          <w:sz w:val="24"/>
          <w:szCs w:val="24"/>
          <w:u w:val="single"/>
          <w:lang w:val="nb-NO" w:eastAsia="nb-NO"/>
        </w:rPr>
      </w:pPr>
      <w:r w:rsidRPr="00747D3E">
        <w:rPr>
          <w:rFonts w:ascii="Times New Roman" w:eastAsia="Times New Roman" w:hAnsi="Times New Roman" w:cs="Times New Roman"/>
          <w:b/>
          <w:sz w:val="24"/>
          <w:szCs w:val="24"/>
          <w:u w:val="single"/>
          <w:lang w:val="nb-NO" w:eastAsia="nb-NO"/>
        </w:rPr>
        <w:t xml:space="preserve">50 års </w:t>
      </w:r>
      <w:proofErr w:type="spellStart"/>
      <w:r w:rsidRPr="00747D3E">
        <w:rPr>
          <w:rFonts w:ascii="Times New Roman" w:eastAsia="Times New Roman" w:hAnsi="Times New Roman" w:cs="Times New Roman"/>
          <w:b/>
          <w:sz w:val="24"/>
          <w:szCs w:val="24"/>
          <w:u w:val="single"/>
          <w:lang w:val="nb-NO" w:eastAsia="nb-NO"/>
        </w:rPr>
        <w:t>konfirmantar</w:t>
      </w:r>
      <w:proofErr w:type="spellEnd"/>
      <w:r w:rsidRPr="00747D3E">
        <w:rPr>
          <w:rFonts w:ascii="Times New Roman" w:eastAsia="Times New Roman" w:hAnsi="Times New Roman" w:cs="Times New Roman"/>
          <w:b/>
          <w:sz w:val="24"/>
          <w:szCs w:val="24"/>
          <w:u w:val="single"/>
          <w:lang w:val="nb-NO" w:eastAsia="nb-NO"/>
        </w:rPr>
        <w:t xml:space="preserve">: </w:t>
      </w:r>
    </w:p>
    <w:p w:rsidR="00914CB6" w:rsidRPr="00274B72" w:rsidRDefault="005B7F65" w:rsidP="00636331">
      <w:pPr>
        <w:rPr>
          <w:rFonts w:ascii="Times New Roman" w:eastAsia="Times New Roman" w:hAnsi="Times New Roman" w:cs="Times New Roman"/>
          <w:sz w:val="24"/>
          <w:szCs w:val="24"/>
          <w:lang w:val="nb-NO" w:eastAsia="nb-NO"/>
        </w:rPr>
      </w:pPr>
      <w:r>
        <w:rPr>
          <w:rFonts w:ascii="Times New Roman" w:eastAsia="Times New Roman" w:hAnsi="Times New Roman" w:cs="Times New Roman"/>
          <w:sz w:val="24"/>
          <w:szCs w:val="24"/>
          <w:lang w:val="nb-NO" w:eastAsia="nb-NO"/>
        </w:rPr>
        <w:t xml:space="preserve">Det </w:t>
      </w:r>
      <w:r w:rsidR="00094D3C">
        <w:rPr>
          <w:rFonts w:ascii="Times New Roman" w:eastAsia="Times New Roman" w:hAnsi="Times New Roman" w:cs="Times New Roman"/>
          <w:sz w:val="24"/>
          <w:szCs w:val="24"/>
          <w:lang w:val="nb-NO" w:eastAsia="nb-NO"/>
        </w:rPr>
        <w:t xml:space="preserve">vart samling for 50 års </w:t>
      </w:r>
      <w:proofErr w:type="spellStart"/>
      <w:r w:rsidR="00094D3C">
        <w:rPr>
          <w:rFonts w:ascii="Times New Roman" w:eastAsia="Times New Roman" w:hAnsi="Times New Roman" w:cs="Times New Roman"/>
          <w:sz w:val="24"/>
          <w:szCs w:val="24"/>
          <w:lang w:val="nb-NO" w:eastAsia="nb-NO"/>
        </w:rPr>
        <w:t>konfirmantane</w:t>
      </w:r>
      <w:proofErr w:type="spellEnd"/>
      <w:r w:rsidR="00094D3C">
        <w:rPr>
          <w:rFonts w:ascii="Times New Roman" w:eastAsia="Times New Roman" w:hAnsi="Times New Roman" w:cs="Times New Roman"/>
          <w:sz w:val="24"/>
          <w:szCs w:val="24"/>
          <w:lang w:val="nb-NO" w:eastAsia="nb-NO"/>
        </w:rPr>
        <w:t xml:space="preserve"> 16.august 2020.</w:t>
      </w:r>
    </w:p>
    <w:p w:rsidR="009A2513" w:rsidRDefault="009A2513" w:rsidP="00636331">
      <w:pPr>
        <w:rPr>
          <w:rFonts w:ascii="Times New Roman" w:hAnsi="Times New Roman" w:cs="Times New Roman"/>
          <w:b/>
          <w:sz w:val="24"/>
          <w:szCs w:val="24"/>
          <w:u w:val="single"/>
          <w:lang w:val="nb-NO"/>
        </w:rPr>
      </w:pPr>
    </w:p>
    <w:p w:rsidR="00636331" w:rsidRPr="00747D3E" w:rsidRDefault="00636331" w:rsidP="00636331">
      <w:pPr>
        <w:rPr>
          <w:rFonts w:ascii="Times New Roman" w:hAnsi="Times New Roman" w:cs="Times New Roman"/>
          <w:b/>
          <w:sz w:val="24"/>
          <w:szCs w:val="24"/>
          <w:u w:val="single"/>
          <w:lang w:val="nb-NO"/>
        </w:rPr>
      </w:pPr>
      <w:proofErr w:type="spellStart"/>
      <w:r w:rsidRPr="00747D3E">
        <w:rPr>
          <w:rFonts w:ascii="Times New Roman" w:hAnsi="Times New Roman" w:cs="Times New Roman"/>
          <w:b/>
          <w:sz w:val="24"/>
          <w:szCs w:val="24"/>
          <w:u w:val="single"/>
          <w:lang w:val="nb-NO"/>
        </w:rPr>
        <w:t>Konsertar</w:t>
      </w:r>
      <w:proofErr w:type="spellEnd"/>
      <w:r w:rsidRPr="00747D3E">
        <w:rPr>
          <w:rFonts w:ascii="Times New Roman" w:hAnsi="Times New Roman" w:cs="Times New Roman"/>
          <w:b/>
          <w:sz w:val="24"/>
          <w:szCs w:val="24"/>
          <w:u w:val="single"/>
          <w:lang w:val="nb-NO"/>
        </w:rPr>
        <w:t xml:space="preserve">: </w:t>
      </w:r>
    </w:p>
    <w:p w:rsidR="009A2513" w:rsidRPr="00D97437" w:rsidRDefault="00D14DB9" w:rsidP="00636331">
      <w:pPr>
        <w:rPr>
          <w:rFonts w:ascii="Times New Roman" w:hAnsi="Times New Roman" w:cs="Times New Roman"/>
          <w:sz w:val="24"/>
          <w:szCs w:val="24"/>
          <w:lang w:val="nb-NO"/>
        </w:rPr>
      </w:pPr>
      <w:r w:rsidRPr="00274B72">
        <w:rPr>
          <w:rFonts w:ascii="Times New Roman" w:hAnsi="Times New Roman" w:cs="Times New Roman"/>
          <w:sz w:val="24"/>
          <w:szCs w:val="24"/>
          <w:lang w:val="nb-NO"/>
        </w:rPr>
        <w:t xml:space="preserve">Med </w:t>
      </w:r>
      <w:proofErr w:type="spellStart"/>
      <w:r w:rsidRPr="00274B72">
        <w:rPr>
          <w:rFonts w:ascii="Times New Roman" w:hAnsi="Times New Roman" w:cs="Times New Roman"/>
          <w:sz w:val="24"/>
          <w:szCs w:val="24"/>
          <w:lang w:val="nb-NO"/>
        </w:rPr>
        <w:t>ein</w:t>
      </w:r>
      <w:proofErr w:type="spellEnd"/>
      <w:r w:rsidRPr="00274B72">
        <w:rPr>
          <w:rFonts w:ascii="Times New Roman" w:hAnsi="Times New Roman" w:cs="Times New Roman"/>
          <w:sz w:val="24"/>
          <w:szCs w:val="24"/>
          <w:lang w:val="nb-NO"/>
        </w:rPr>
        <w:t xml:space="preserve"> o</w:t>
      </w:r>
      <w:r w:rsidR="00EA188C">
        <w:rPr>
          <w:rFonts w:ascii="Times New Roman" w:hAnsi="Times New Roman" w:cs="Times New Roman"/>
          <w:sz w:val="24"/>
          <w:szCs w:val="24"/>
          <w:lang w:val="nb-NO"/>
        </w:rPr>
        <w:t>rganist som Ivar</w:t>
      </w:r>
      <w:r w:rsidR="001D2C91">
        <w:rPr>
          <w:rFonts w:ascii="Times New Roman" w:hAnsi="Times New Roman" w:cs="Times New Roman"/>
          <w:sz w:val="24"/>
          <w:szCs w:val="24"/>
          <w:lang w:val="nb-NO"/>
        </w:rPr>
        <w:t xml:space="preserve"> Mæland </w:t>
      </w:r>
      <w:proofErr w:type="spellStart"/>
      <w:r w:rsidR="001D2C91">
        <w:rPr>
          <w:rFonts w:ascii="Times New Roman" w:hAnsi="Times New Roman" w:cs="Times New Roman"/>
          <w:sz w:val="24"/>
          <w:szCs w:val="24"/>
          <w:lang w:val="nb-NO"/>
        </w:rPr>
        <w:t>opnar</w:t>
      </w:r>
      <w:proofErr w:type="spellEnd"/>
      <w:r w:rsidR="001D2C91">
        <w:rPr>
          <w:rFonts w:ascii="Times New Roman" w:hAnsi="Times New Roman" w:cs="Times New Roman"/>
          <w:sz w:val="24"/>
          <w:szCs w:val="24"/>
          <w:lang w:val="nb-NO"/>
        </w:rPr>
        <w:t xml:space="preserve"> det seg nye dører for fine </w:t>
      </w:r>
      <w:proofErr w:type="spellStart"/>
      <w:r w:rsidR="00B90970">
        <w:rPr>
          <w:rFonts w:ascii="Times New Roman" w:hAnsi="Times New Roman" w:cs="Times New Roman"/>
          <w:sz w:val="24"/>
          <w:szCs w:val="24"/>
          <w:lang w:val="nb-NO"/>
        </w:rPr>
        <w:t>konsert</w:t>
      </w:r>
      <w:r w:rsidR="001D2C91">
        <w:rPr>
          <w:rFonts w:ascii="Times New Roman" w:hAnsi="Times New Roman" w:cs="Times New Roman"/>
          <w:sz w:val="24"/>
          <w:szCs w:val="24"/>
          <w:lang w:val="nb-NO"/>
        </w:rPr>
        <w:t>opplevingar</w:t>
      </w:r>
      <w:proofErr w:type="spellEnd"/>
      <w:r w:rsidR="001D2C91">
        <w:rPr>
          <w:rFonts w:ascii="Times New Roman" w:hAnsi="Times New Roman" w:cs="Times New Roman"/>
          <w:sz w:val="24"/>
          <w:szCs w:val="24"/>
          <w:lang w:val="nb-NO"/>
        </w:rPr>
        <w:t xml:space="preserve"> i </w:t>
      </w:r>
      <w:proofErr w:type="spellStart"/>
      <w:r w:rsidR="001D2C91">
        <w:rPr>
          <w:rFonts w:ascii="Times New Roman" w:hAnsi="Times New Roman" w:cs="Times New Roman"/>
          <w:sz w:val="24"/>
          <w:szCs w:val="24"/>
          <w:lang w:val="nb-NO"/>
        </w:rPr>
        <w:t>kyrkj</w:t>
      </w:r>
      <w:r w:rsidR="009A2513">
        <w:rPr>
          <w:rFonts w:ascii="Times New Roman" w:hAnsi="Times New Roman" w:cs="Times New Roman"/>
          <w:sz w:val="24"/>
          <w:szCs w:val="24"/>
          <w:lang w:val="nb-NO"/>
        </w:rPr>
        <w:t>a</w:t>
      </w:r>
      <w:proofErr w:type="spellEnd"/>
      <w:r w:rsidR="009A2513">
        <w:rPr>
          <w:rFonts w:ascii="Times New Roman" w:hAnsi="Times New Roman" w:cs="Times New Roman"/>
          <w:sz w:val="24"/>
          <w:szCs w:val="24"/>
          <w:lang w:val="nb-NO"/>
        </w:rPr>
        <w:t xml:space="preserve">, </w:t>
      </w:r>
      <w:proofErr w:type="spellStart"/>
      <w:r w:rsidR="009A2513">
        <w:rPr>
          <w:rFonts w:ascii="Times New Roman" w:hAnsi="Times New Roman" w:cs="Times New Roman"/>
          <w:sz w:val="24"/>
          <w:szCs w:val="24"/>
          <w:lang w:val="nb-NO"/>
        </w:rPr>
        <w:t>sjølv</w:t>
      </w:r>
      <w:proofErr w:type="spellEnd"/>
      <w:r w:rsidR="009A2513">
        <w:rPr>
          <w:rFonts w:ascii="Times New Roman" w:hAnsi="Times New Roman" w:cs="Times New Roman"/>
          <w:sz w:val="24"/>
          <w:szCs w:val="24"/>
          <w:lang w:val="nb-NO"/>
        </w:rPr>
        <w:t xml:space="preserve"> om det var mindre av dette i 2020 grunna </w:t>
      </w:r>
      <w:proofErr w:type="spellStart"/>
      <w:r w:rsidR="009A2513">
        <w:rPr>
          <w:rFonts w:ascii="Times New Roman" w:hAnsi="Times New Roman" w:cs="Times New Roman"/>
          <w:sz w:val="24"/>
          <w:szCs w:val="24"/>
          <w:lang w:val="nb-NO"/>
        </w:rPr>
        <w:t>restriksjonar</w:t>
      </w:r>
      <w:proofErr w:type="spellEnd"/>
      <w:r w:rsidR="009A2513">
        <w:rPr>
          <w:rFonts w:ascii="Times New Roman" w:hAnsi="Times New Roman" w:cs="Times New Roman"/>
          <w:sz w:val="24"/>
          <w:szCs w:val="24"/>
          <w:lang w:val="nb-NO"/>
        </w:rPr>
        <w:t xml:space="preserve">.  Ivar hadde likevel 2 </w:t>
      </w:r>
      <w:proofErr w:type="spellStart"/>
      <w:r w:rsidR="009A2513">
        <w:rPr>
          <w:rFonts w:ascii="Times New Roman" w:hAnsi="Times New Roman" w:cs="Times New Roman"/>
          <w:sz w:val="24"/>
          <w:szCs w:val="24"/>
          <w:lang w:val="nb-NO"/>
        </w:rPr>
        <w:t>sommarkonsertar</w:t>
      </w:r>
      <w:proofErr w:type="spellEnd"/>
      <w:r w:rsidR="009A2513">
        <w:rPr>
          <w:rFonts w:ascii="Times New Roman" w:hAnsi="Times New Roman" w:cs="Times New Roman"/>
          <w:sz w:val="24"/>
          <w:szCs w:val="24"/>
          <w:lang w:val="nb-NO"/>
        </w:rPr>
        <w:t xml:space="preserve"> i 2020.</w:t>
      </w:r>
    </w:p>
    <w:p w:rsidR="00D717A2" w:rsidRPr="00E941D3" w:rsidRDefault="00AD68FC" w:rsidP="00636331">
      <w:pPr>
        <w:rPr>
          <w:rFonts w:ascii="Times New Roman" w:hAnsi="Times New Roman" w:cs="Times New Roman"/>
          <w:b/>
          <w:sz w:val="24"/>
          <w:szCs w:val="24"/>
          <w:u w:val="single"/>
        </w:rPr>
      </w:pPr>
      <w:r w:rsidRPr="00E941D3">
        <w:rPr>
          <w:rFonts w:ascii="Times New Roman" w:hAnsi="Times New Roman" w:cs="Times New Roman"/>
          <w:b/>
          <w:sz w:val="24"/>
          <w:szCs w:val="24"/>
          <w:u w:val="single"/>
        </w:rPr>
        <w:t xml:space="preserve">Salmekveld: </w:t>
      </w:r>
    </w:p>
    <w:p w:rsidR="009A2513" w:rsidRDefault="009A2513" w:rsidP="00636331">
      <w:pPr>
        <w:rPr>
          <w:rFonts w:ascii="Times New Roman" w:hAnsi="Times New Roman" w:cs="Times New Roman"/>
          <w:sz w:val="24"/>
          <w:szCs w:val="24"/>
        </w:rPr>
      </w:pPr>
      <w:r>
        <w:rPr>
          <w:rFonts w:ascii="Times New Roman" w:hAnsi="Times New Roman" w:cs="Times New Roman"/>
          <w:sz w:val="24"/>
          <w:szCs w:val="24"/>
        </w:rPr>
        <w:t>Vi fekk 1 salmekveld med Eivind Skeie i oktober.  Denne hadde eit bra oppmøte og vart gjennomført før det vart innført fleire restriksjonar seinhaustes.</w:t>
      </w:r>
    </w:p>
    <w:p w:rsidR="00B90970" w:rsidRDefault="00B90970" w:rsidP="00636331">
      <w:pPr>
        <w:rPr>
          <w:rFonts w:ascii="Times New Roman" w:hAnsi="Times New Roman" w:cs="Times New Roman"/>
          <w:sz w:val="24"/>
          <w:szCs w:val="24"/>
        </w:rPr>
      </w:pPr>
    </w:p>
    <w:p w:rsidR="00636331" w:rsidRPr="00E941D3" w:rsidRDefault="00636331" w:rsidP="00636331">
      <w:pPr>
        <w:rPr>
          <w:rFonts w:ascii="Times New Roman" w:hAnsi="Times New Roman" w:cs="Times New Roman"/>
          <w:b/>
          <w:sz w:val="24"/>
          <w:szCs w:val="24"/>
        </w:rPr>
      </w:pPr>
      <w:r w:rsidRPr="00E941D3">
        <w:rPr>
          <w:rFonts w:ascii="Times New Roman" w:hAnsi="Times New Roman" w:cs="Times New Roman"/>
          <w:b/>
          <w:sz w:val="24"/>
          <w:szCs w:val="24"/>
          <w:u w:val="single"/>
        </w:rPr>
        <w:t>Open Kyrkje:</w:t>
      </w:r>
      <w:r w:rsidRPr="00E941D3">
        <w:rPr>
          <w:rFonts w:ascii="Times New Roman" w:hAnsi="Times New Roman" w:cs="Times New Roman"/>
          <w:b/>
          <w:sz w:val="24"/>
          <w:szCs w:val="24"/>
        </w:rPr>
        <w:t xml:space="preserve"> </w:t>
      </w:r>
    </w:p>
    <w:p w:rsidR="001639BC" w:rsidRDefault="009A2513" w:rsidP="00636331">
      <w:pPr>
        <w:rPr>
          <w:rFonts w:ascii="Times New Roman" w:hAnsi="Times New Roman" w:cs="Times New Roman"/>
          <w:sz w:val="24"/>
          <w:szCs w:val="24"/>
        </w:rPr>
      </w:pPr>
      <w:r>
        <w:rPr>
          <w:rFonts w:ascii="Times New Roman" w:hAnsi="Times New Roman" w:cs="Times New Roman"/>
          <w:sz w:val="24"/>
          <w:szCs w:val="24"/>
        </w:rPr>
        <w:t>Grunna koronarestriksjonar har det ikkje vore open kyrkje sommaren 2020.  Skulle ein hatt det var det eit krav om bemanning heile tida og det hadde vi ikkje ressursar til.</w:t>
      </w:r>
    </w:p>
    <w:p w:rsidR="00646E28" w:rsidRDefault="00646E28" w:rsidP="00636331">
      <w:pPr>
        <w:spacing w:after="0" w:line="240" w:lineRule="auto"/>
        <w:rPr>
          <w:rFonts w:ascii="Times New Roman" w:eastAsia="Times New Roman" w:hAnsi="Times New Roman" w:cs="Times New Roman"/>
          <w:sz w:val="24"/>
          <w:szCs w:val="24"/>
          <w:u w:val="single"/>
          <w:lang w:eastAsia="nb-NO"/>
        </w:rPr>
      </w:pPr>
    </w:p>
    <w:p w:rsidR="00646E28" w:rsidRPr="006F3D3C" w:rsidRDefault="00C030C2" w:rsidP="00636331">
      <w:pPr>
        <w:spacing w:after="0" w:line="240" w:lineRule="auto"/>
        <w:rPr>
          <w:rFonts w:ascii="Times New Roman" w:eastAsia="Times New Roman" w:hAnsi="Times New Roman" w:cs="Times New Roman"/>
          <w:b/>
          <w:sz w:val="24"/>
          <w:szCs w:val="24"/>
          <w:u w:val="single"/>
          <w:lang w:eastAsia="nb-NO"/>
        </w:rPr>
      </w:pPr>
      <w:r w:rsidRPr="006F3D3C">
        <w:rPr>
          <w:rFonts w:ascii="Times New Roman" w:eastAsia="Times New Roman" w:hAnsi="Times New Roman" w:cs="Times New Roman"/>
          <w:b/>
          <w:sz w:val="24"/>
          <w:szCs w:val="24"/>
          <w:u w:val="single"/>
          <w:lang w:eastAsia="nb-NO"/>
        </w:rPr>
        <w:lastRenderedPageBreak/>
        <w:t>Utbetringar:</w:t>
      </w:r>
    </w:p>
    <w:p w:rsidR="00741B04" w:rsidRDefault="00741B04" w:rsidP="00636331">
      <w:pPr>
        <w:spacing w:after="0" w:line="240" w:lineRule="auto"/>
        <w:rPr>
          <w:rFonts w:ascii="Times New Roman" w:eastAsia="Times New Roman" w:hAnsi="Times New Roman" w:cs="Times New Roman"/>
          <w:sz w:val="24"/>
          <w:szCs w:val="24"/>
          <w:lang w:eastAsia="nb-NO"/>
        </w:rPr>
      </w:pPr>
    </w:p>
    <w:p w:rsidR="00C030C2" w:rsidRPr="00C030C2" w:rsidRDefault="009A2513" w:rsidP="006363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Defekt grus på uteområdet bak kyrkja er no bytt ut på reklamasjon.  Ny innmat i </w:t>
      </w:r>
      <w:proofErr w:type="spellStart"/>
      <w:r>
        <w:rPr>
          <w:rFonts w:ascii="Times New Roman" w:eastAsia="Times New Roman" w:hAnsi="Times New Roman" w:cs="Times New Roman"/>
          <w:sz w:val="24"/>
          <w:szCs w:val="24"/>
          <w:lang w:eastAsia="nb-NO"/>
        </w:rPr>
        <w:t>lysekrunene</w:t>
      </w:r>
      <w:proofErr w:type="spellEnd"/>
      <w:r>
        <w:rPr>
          <w:rFonts w:ascii="Times New Roman" w:eastAsia="Times New Roman" w:hAnsi="Times New Roman" w:cs="Times New Roman"/>
          <w:sz w:val="24"/>
          <w:szCs w:val="24"/>
          <w:lang w:eastAsia="nb-NO"/>
        </w:rPr>
        <w:t xml:space="preserve"> er no gjennomført.   </w:t>
      </w:r>
      <w:proofErr w:type="spellStart"/>
      <w:r>
        <w:rPr>
          <w:rFonts w:ascii="Times New Roman" w:eastAsia="Times New Roman" w:hAnsi="Times New Roman" w:cs="Times New Roman"/>
          <w:sz w:val="24"/>
          <w:szCs w:val="24"/>
          <w:lang w:eastAsia="nb-NO"/>
        </w:rPr>
        <w:t>Nedtaking</w:t>
      </w:r>
      <w:proofErr w:type="spellEnd"/>
      <w:r>
        <w:rPr>
          <w:rFonts w:ascii="Times New Roman" w:eastAsia="Times New Roman" w:hAnsi="Times New Roman" w:cs="Times New Roman"/>
          <w:sz w:val="24"/>
          <w:szCs w:val="24"/>
          <w:lang w:eastAsia="nb-NO"/>
        </w:rPr>
        <w:t xml:space="preserve"> og reingjering, samt opphenging vart gjort på dugnad, medan Nord</w:t>
      </w:r>
      <w:r w:rsidR="00F069BC">
        <w:rPr>
          <w:rFonts w:ascii="Times New Roman" w:eastAsia="Times New Roman" w:hAnsi="Times New Roman" w:cs="Times New Roman"/>
          <w:sz w:val="24"/>
          <w:szCs w:val="24"/>
          <w:lang w:eastAsia="nb-NO"/>
        </w:rPr>
        <w:t>hordland Elektro hadde elektrikararbeidet.</w:t>
      </w:r>
    </w:p>
    <w:p w:rsidR="00646E28" w:rsidRDefault="00646E28" w:rsidP="00636331">
      <w:pPr>
        <w:spacing w:after="0" w:line="240" w:lineRule="auto"/>
        <w:rPr>
          <w:rFonts w:ascii="Times New Roman" w:eastAsia="Times New Roman" w:hAnsi="Times New Roman" w:cs="Times New Roman"/>
          <w:sz w:val="24"/>
          <w:szCs w:val="24"/>
          <w:u w:val="single"/>
          <w:lang w:eastAsia="nb-NO"/>
        </w:rPr>
      </w:pPr>
    </w:p>
    <w:p w:rsidR="0004597E" w:rsidRPr="00AD68FC" w:rsidRDefault="0004597E" w:rsidP="00636331">
      <w:pPr>
        <w:spacing w:after="0" w:line="240" w:lineRule="auto"/>
        <w:rPr>
          <w:rFonts w:ascii="Times New Roman" w:eastAsia="Times New Roman" w:hAnsi="Times New Roman" w:cs="Times New Roman"/>
          <w:sz w:val="24"/>
          <w:szCs w:val="24"/>
          <w:lang w:eastAsia="nb-NO"/>
        </w:rPr>
      </w:pPr>
    </w:p>
    <w:p w:rsidR="00DE50D0" w:rsidRPr="001F1041" w:rsidRDefault="009D1C3C" w:rsidP="00636331">
      <w:pPr>
        <w:spacing w:after="0" w:line="240" w:lineRule="auto"/>
        <w:rPr>
          <w:rFonts w:ascii="Times New Roman" w:eastAsia="Times New Roman" w:hAnsi="Times New Roman" w:cs="Times New Roman"/>
          <w:b/>
          <w:sz w:val="24"/>
          <w:szCs w:val="24"/>
          <w:u w:val="single"/>
          <w:lang w:eastAsia="nb-NO"/>
        </w:rPr>
      </w:pPr>
      <w:r w:rsidRPr="001F1041">
        <w:rPr>
          <w:rFonts w:ascii="Times New Roman" w:eastAsia="Times New Roman" w:hAnsi="Times New Roman" w:cs="Times New Roman"/>
          <w:b/>
          <w:sz w:val="24"/>
          <w:szCs w:val="24"/>
          <w:u w:val="single"/>
          <w:lang w:eastAsia="nb-NO"/>
        </w:rPr>
        <w:t>Kyrkje</w:t>
      </w:r>
      <w:r w:rsidR="00DE49CA" w:rsidRPr="001F1041">
        <w:rPr>
          <w:rFonts w:ascii="Times New Roman" w:eastAsia="Times New Roman" w:hAnsi="Times New Roman" w:cs="Times New Roman"/>
          <w:b/>
          <w:sz w:val="24"/>
          <w:szCs w:val="24"/>
          <w:u w:val="single"/>
          <w:lang w:eastAsia="nb-NO"/>
        </w:rPr>
        <w:t>ringen</w:t>
      </w:r>
    </w:p>
    <w:p w:rsidR="00741B04" w:rsidRDefault="00741B04" w:rsidP="00EB37F7">
      <w:pPr>
        <w:spacing w:after="0" w:line="240" w:lineRule="auto"/>
        <w:rPr>
          <w:rFonts w:ascii="Times New Roman" w:eastAsia="Times New Roman" w:hAnsi="Times New Roman" w:cs="Times New Roman"/>
          <w:sz w:val="24"/>
          <w:szCs w:val="24"/>
          <w:lang w:eastAsia="nb-NO"/>
        </w:rPr>
      </w:pPr>
    </w:p>
    <w:p w:rsidR="00636331" w:rsidRDefault="00AA2BA9" w:rsidP="00EB37F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Kyrkjeringen hadde også i 2020 basar tidleg i februar.  </w:t>
      </w:r>
      <w:r w:rsidR="00AC507F">
        <w:rPr>
          <w:rFonts w:ascii="Times New Roman" w:eastAsia="Times New Roman" w:hAnsi="Times New Roman" w:cs="Times New Roman"/>
          <w:sz w:val="24"/>
          <w:szCs w:val="24"/>
          <w:lang w:eastAsia="nb-NO"/>
        </w:rPr>
        <w:t>Det kom inn 38 585 kroner</w:t>
      </w:r>
      <w:r w:rsidR="00CA458E">
        <w:rPr>
          <w:rFonts w:ascii="Times New Roman" w:eastAsia="Times New Roman" w:hAnsi="Times New Roman" w:cs="Times New Roman"/>
          <w:sz w:val="24"/>
          <w:szCs w:val="24"/>
          <w:lang w:eastAsia="nb-NO"/>
        </w:rPr>
        <w:t xml:space="preserve"> på denne.</w:t>
      </w:r>
    </w:p>
    <w:p w:rsidR="00EB37F7" w:rsidRDefault="00EB37F7" w:rsidP="00EB37F7">
      <w:pPr>
        <w:spacing w:after="0" w:line="240" w:lineRule="auto"/>
        <w:rPr>
          <w:rFonts w:ascii="Times New Roman" w:eastAsia="Times New Roman" w:hAnsi="Times New Roman" w:cs="Times New Roman"/>
          <w:sz w:val="24"/>
          <w:szCs w:val="24"/>
          <w:lang w:eastAsia="nb-NO"/>
        </w:rPr>
      </w:pPr>
    </w:p>
    <w:p w:rsidR="00EB37F7" w:rsidRDefault="00EB37F7" w:rsidP="00EB37F7">
      <w:pPr>
        <w:spacing w:after="0" w:line="240" w:lineRule="auto"/>
        <w:rPr>
          <w:rFonts w:ascii="Times New Roman" w:eastAsia="Times New Roman" w:hAnsi="Times New Roman" w:cs="Times New Roman"/>
          <w:sz w:val="24"/>
          <w:szCs w:val="24"/>
          <w:lang w:eastAsia="nb-NO"/>
        </w:rPr>
      </w:pPr>
    </w:p>
    <w:p w:rsidR="00EB37F7" w:rsidRDefault="00EB37F7" w:rsidP="00EB37F7">
      <w:pPr>
        <w:spacing w:after="0" w:line="240" w:lineRule="auto"/>
        <w:rPr>
          <w:rFonts w:ascii="Times New Roman" w:eastAsia="Times New Roman" w:hAnsi="Times New Roman" w:cs="Times New Roman"/>
          <w:sz w:val="24"/>
          <w:szCs w:val="24"/>
          <w:lang w:eastAsia="nb-NO"/>
        </w:rPr>
      </w:pPr>
    </w:p>
    <w:p w:rsidR="00EB37F7" w:rsidRPr="00AD68FC" w:rsidRDefault="00EB37F7" w:rsidP="00EB37F7">
      <w:pPr>
        <w:spacing w:after="0" w:line="240" w:lineRule="auto"/>
        <w:rPr>
          <w:rFonts w:ascii="Times New Roman" w:eastAsia="Times New Roman" w:hAnsi="Times New Roman" w:cs="Times New Roman"/>
          <w:sz w:val="24"/>
          <w:szCs w:val="24"/>
          <w:lang w:eastAsia="nb-NO"/>
        </w:rPr>
      </w:pPr>
    </w:p>
    <w:p w:rsidR="00017500" w:rsidRPr="00AD68FC" w:rsidRDefault="00017500" w:rsidP="00636331">
      <w:pPr>
        <w:spacing w:after="0" w:line="240" w:lineRule="auto"/>
        <w:ind w:left="1068"/>
        <w:contextualSpacing/>
        <w:rPr>
          <w:rFonts w:ascii="Times New Roman" w:eastAsia="Times New Roman" w:hAnsi="Times New Roman" w:cs="Times New Roman"/>
          <w:sz w:val="24"/>
          <w:szCs w:val="24"/>
          <w:lang w:eastAsia="nb-NO"/>
        </w:rPr>
      </w:pPr>
    </w:p>
    <w:p w:rsidR="00EB37F7" w:rsidRDefault="00EB37F7" w:rsidP="00636331">
      <w:pPr>
        <w:spacing w:after="0" w:line="240" w:lineRule="auto"/>
        <w:ind w:right="-470"/>
        <w:rPr>
          <w:rFonts w:ascii="Times New Roman" w:eastAsia="Times New Roman" w:hAnsi="Times New Roman" w:cs="Times New Roman"/>
          <w:sz w:val="24"/>
          <w:szCs w:val="24"/>
          <w:lang w:eastAsia="nb-NO"/>
        </w:rPr>
      </w:pPr>
    </w:p>
    <w:p w:rsidR="00DD278B" w:rsidRDefault="006C1304" w:rsidP="00636331">
      <w:pPr>
        <w:spacing w:after="0" w:line="240" w:lineRule="auto"/>
        <w:ind w:right="-47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11.03.</w:t>
      </w:r>
      <w:r w:rsidR="002D3043">
        <w:rPr>
          <w:rFonts w:ascii="Times New Roman" w:eastAsia="Times New Roman" w:hAnsi="Times New Roman" w:cs="Times New Roman"/>
          <w:sz w:val="24"/>
          <w:szCs w:val="24"/>
          <w:lang w:eastAsia="nb-NO"/>
        </w:rPr>
        <w:t>202</w:t>
      </w:r>
      <w:r w:rsidR="000B04A4">
        <w:rPr>
          <w:rFonts w:ascii="Times New Roman" w:eastAsia="Times New Roman" w:hAnsi="Times New Roman" w:cs="Times New Roman"/>
          <w:sz w:val="24"/>
          <w:szCs w:val="24"/>
          <w:lang w:eastAsia="nb-NO"/>
        </w:rPr>
        <w:t>1</w:t>
      </w:r>
      <w:r w:rsidR="002D3043">
        <w:rPr>
          <w:rFonts w:ascii="Times New Roman" w:eastAsia="Times New Roman" w:hAnsi="Times New Roman" w:cs="Times New Roman"/>
          <w:sz w:val="24"/>
          <w:szCs w:val="24"/>
          <w:lang w:eastAsia="nb-NO"/>
        </w:rPr>
        <w:t xml:space="preserve">  </w:t>
      </w:r>
      <w:r w:rsidR="00DD278B" w:rsidRPr="00AD68FC">
        <w:rPr>
          <w:rFonts w:ascii="Times New Roman" w:eastAsia="Times New Roman" w:hAnsi="Times New Roman" w:cs="Times New Roman"/>
          <w:sz w:val="24"/>
          <w:szCs w:val="24"/>
          <w:lang w:eastAsia="nb-NO"/>
        </w:rPr>
        <w:t xml:space="preserve">Underskrift: </w:t>
      </w:r>
    </w:p>
    <w:p w:rsidR="002D3043" w:rsidRDefault="002D3043" w:rsidP="00636331">
      <w:pPr>
        <w:spacing w:after="0" w:line="240" w:lineRule="auto"/>
        <w:ind w:right="-470"/>
        <w:rPr>
          <w:rFonts w:ascii="Times New Roman" w:eastAsia="Times New Roman" w:hAnsi="Times New Roman" w:cs="Times New Roman"/>
          <w:sz w:val="24"/>
          <w:szCs w:val="24"/>
          <w:lang w:eastAsia="nb-NO"/>
        </w:rPr>
      </w:pPr>
    </w:p>
    <w:p w:rsidR="002D3043" w:rsidRPr="00AD68FC" w:rsidRDefault="002D3043" w:rsidP="00636331">
      <w:pPr>
        <w:spacing w:after="0" w:line="240" w:lineRule="auto"/>
        <w:ind w:right="-470"/>
        <w:rPr>
          <w:rFonts w:ascii="Times New Roman" w:eastAsia="Times New Roman" w:hAnsi="Times New Roman" w:cs="Times New Roman"/>
          <w:sz w:val="24"/>
          <w:szCs w:val="24"/>
          <w:lang w:eastAsia="nb-NO"/>
        </w:rPr>
      </w:pPr>
    </w:p>
    <w:p w:rsidR="00DD278B" w:rsidRPr="00AD68FC" w:rsidRDefault="00DD278B" w:rsidP="00636331">
      <w:pPr>
        <w:spacing w:after="0" w:line="240" w:lineRule="auto"/>
        <w:ind w:right="-470"/>
        <w:rPr>
          <w:rFonts w:ascii="Times New Roman" w:eastAsia="Times New Roman" w:hAnsi="Times New Roman" w:cs="Times New Roman"/>
          <w:sz w:val="24"/>
          <w:szCs w:val="24"/>
          <w:lang w:eastAsia="nb-NO"/>
        </w:rPr>
      </w:pPr>
      <w:r w:rsidRPr="00AD68FC">
        <w:rPr>
          <w:rFonts w:ascii="Times New Roman" w:eastAsia="Times New Roman" w:hAnsi="Times New Roman" w:cs="Times New Roman"/>
          <w:sz w:val="24"/>
          <w:szCs w:val="24"/>
          <w:lang w:eastAsia="nb-NO"/>
        </w:rPr>
        <w:t>___________________________</w:t>
      </w:r>
      <w:r w:rsidRPr="00AD68FC">
        <w:rPr>
          <w:rFonts w:ascii="Times New Roman" w:eastAsia="Times New Roman" w:hAnsi="Times New Roman" w:cs="Times New Roman"/>
          <w:sz w:val="24"/>
          <w:szCs w:val="24"/>
          <w:lang w:eastAsia="nb-NO"/>
        </w:rPr>
        <w:tab/>
      </w:r>
      <w:r w:rsidRPr="00AD68FC">
        <w:rPr>
          <w:rFonts w:ascii="Times New Roman" w:eastAsia="Times New Roman" w:hAnsi="Times New Roman" w:cs="Times New Roman"/>
          <w:sz w:val="24"/>
          <w:szCs w:val="24"/>
          <w:lang w:eastAsia="nb-NO"/>
        </w:rPr>
        <w:tab/>
      </w:r>
      <w:r w:rsidRPr="00AD68FC">
        <w:rPr>
          <w:rFonts w:ascii="Times New Roman" w:eastAsia="Times New Roman" w:hAnsi="Times New Roman" w:cs="Times New Roman"/>
          <w:sz w:val="24"/>
          <w:szCs w:val="24"/>
          <w:lang w:eastAsia="nb-NO"/>
        </w:rPr>
        <w:tab/>
        <w:t>___________________________</w:t>
      </w:r>
    </w:p>
    <w:p w:rsidR="00636331" w:rsidRDefault="00DD278B" w:rsidP="00DD278B">
      <w:pPr>
        <w:keepNext/>
        <w:spacing w:after="0" w:line="240" w:lineRule="auto"/>
        <w:outlineLvl w:val="6"/>
        <w:rPr>
          <w:rFonts w:ascii="Times New Roman" w:eastAsia="Times New Roman" w:hAnsi="Times New Roman" w:cs="Times New Roman"/>
          <w:bCs/>
          <w:sz w:val="24"/>
          <w:szCs w:val="24"/>
          <w:lang w:eastAsia="nb-NO"/>
        </w:rPr>
      </w:pPr>
      <w:r w:rsidRPr="00AD68FC">
        <w:rPr>
          <w:rFonts w:ascii="Times New Roman" w:eastAsia="Times New Roman" w:hAnsi="Times New Roman" w:cs="Times New Roman"/>
          <w:b/>
          <w:bCs/>
          <w:sz w:val="24"/>
          <w:szCs w:val="24"/>
          <w:lang w:eastAsia="nb-NO"/>
        </w:rPr>
        <w:t>Leiar:</w:t>
      </w:r>
      <w:r w:rsidRPr="00AD68FC">
        <w:rPr>
          <w:rFonts w:ascii="Times New Roman" w:eastAsia="Times New Roman" w:hAnsi="Times New Roman" w:cs="Times New Roman"/>
          <w:b/>
          <w:bCs/>
          <w:sz w:val="24"/>
          <w:szCs w:val="24"/>
          <w:lang w:eastAsia="nb-NO"/>
        </w:rPr>
        <w:tab/>
      </w:r>
      <w:r w:rsidR="006F06B2">
        <w:rPr>
          <w:rFonts w:ascii="Times New Roman" w:eastAsia="Times New Roman" w:hAnsi="Times New Roman" w:cs="Times New Roman"/>
          <w:b/>
          <w:bCs/>
          <w:sz w:val="24"/>
          <w:szCs w:val="24"/>
          <w:lang w:eastAsia="nb-NO"/>
        </w:rPr>
        <w:t>Anna Marit Storemark</w:t>
      </w:r>
      <w:r w:rsidRPr="00AD68FC">
        <w:rPr>
          <w:rFonts w:ascii="Times New Roman" w:eastAsia="Times New Roman" w:hAnsi="Times New Roman" w:cs="Times New Roman"/>
          <w:b/>
          <w:bCs/>
          <w:sz w:val="24"/>
          <w:szCs w:val="24"/>
          <w:lang w:eastAsia="nb-NO"/>
        </w:rPr>
        <w:tab/>
      </w:r>
      <w:r w:rsidRPr="00AD68FC">
        <w:rPr>
          <w:rFonts w:ascii="Times New Roman" w:eastAsia="Times New Roman" w:hAnsi="Times New Roman" w:cs="Times New Roman"/>
          <w:b/>
          <w:bCs/>
          <w:sz w:val="24"/>
          <w:szCs w:val="24"/>
          <w:lang w:eastAsia="nb-NO"/>
        </w:rPr>
        <w:tab/>
      </w:r>
      <w:r w:rsidRPr="00AD68FC">
        <w:rPr>
          <w:rFonts w:ascii="Times New Roman" w:eastAsia="Times New Roman" w:hAnsi="Times New Roman" w:cs="Times New Roman"/>
          <w:b/>
          <w:bCs/>
          <w:sz w:val="24"/>
          <w:szCs w:val="24"/>
          <w:lang w:eastAsia="nb-NO"/>
        </w:rPr>
        <w:tab/>
      </w:r>
      <w:r w:rsidR="006F06B2">
        <w:rPr>
          <w:rFonts w:ascii="Times New Roman" w:eastAsia="Times New Roman" w:hAnsi="Times New Roman" w:cs="Times New Roman"/>
          <w:bCs/>
          <w:sz w:val="24"/>
          <w:szCs w:val="24"/>
          <w:lang w:eastAsia="nb-NO"/>
        </w:rPr>
        <w:t xml:space="preserve">For </w:t>
      </w:r>
      <w:proofErr w:type="spellStart"/>
      <w:r w:rsidR="006F06B2">
        <w:rPr>
          <w:rFonts w:ascii="Times New Roman" w:eastAsia="Times New Roman" w:hAnsi="Times New Roman" w:cs="Times New Roman"/>
          <w:bCs/>
          <w:sz w:val="24"/>
          <w:szCs w:val="24"/>
          <w:lang w:eastAsia="nb-NO"/>
        </w:rPr>
        <w:t>Fedjekyrkja</w:t>
      </w:r>
      <w:proofErr w:type="spellEnd"/>
      <w:r w:rsidR="006F06B2">
        <w:rPr>
          <w:rFonts w:ascii="Times New Roman" w:eastAsia="Times New Roman" w:hAnsi="Times New Roman" w:cs="Times New Roman"/>
          <w:bCs/>
          <w:sz w:val="24"/>
          <w:szCs w:val="24"/>
          <w:lang w:eastAsia="nb-NO"/>
        </w:rPr>
        <w:t>: Leif Arne Økland</w:t>
      </w:r>
    </w:p>
    <w:p w:rsidR="00150FD1" w:rsidRDefault="00150FD1" w:rsidP="00DD278B">
      <w:pPr>
        <w:keepNext/>
        <w:spacing w:after="0" w:line="240" w:lineRule="auto"/>
        <w:outlineLvl w:val="6"/>
        <w:rPr>
          <w:rFonts w:ascii="Times New Roman" w:eastAsia="Times New Roman" w:hAnsi="Times New Roman" w:cs="Times New Roman"/>
          <w:bCs/>
          <w:sz w:val="24"/>
          <w:szCs w:val="24"/>
          <w:lang w:eastAsia="nb-NO"/>
        </w:rPr>
      </w:pPr>
    </w:p>
    <w:p w:rsidR="00150FD1" w:rsidRDefault="00150FD1" w:rsidP="00DD278B">
      <w:pPr>
        <w:keepNext/>
        <w:spacing w:after="0" w:line="240" w:lineRule="auto"/>
        <w:outlineLvl w:val="6"/>
        <w:rPr>
          <w:rFonts w:ascii="Times New Roman" w:eastAsia="Times New Roman" w:hAnsi="Times New Roman" w:cs="Times New Roman"/>
          <w:bCs/>
          <w:sz w:val="24"/>
          <w:szCs w:val="24"/>
          <w:lang w:eastAsia="nb-NO"/>
        </w:rPr>
      </w:pPr>
    </w:p>
    <w:p w:rsidR="00150FD1" w:rsidRDefault="00150FD1" w:rsidP="00150FD1">
      <w:pPr>
        <w:keepNext/>
        <w:spacing w:after="0" w:line="240" w:lineRule="auto"/>
        <w:outlineLvl w:val="6"/>
        <w:rPr>
          <w:rFonts w:ascii="Times New Roman" w:eastAsia="Times New Roman" w:hAnsi="Times New Roman" w:cs="Times New Roman"/>
          <w:bCs/>
          <w:sz w:val="24"/>
          <w:szCs w:val="24"/>
          <w:lang w:eastAsia="nb-NO"/>
        </w:rPr>
      </w:pPr>
    </w:p>
    <w:sectPr w:rsidR="00150FD1">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4ED" w:rsidRDefault="00F814ED" w:rsidP="008C684E">
      <w:pPr>
        <w:spacing w:after="0" w:line="240" w:lineRule="auto"/>
      </w:pPr>
      <w:r>
        <w:separator/>
      </w:r>
    </w:p>
  </w:endnote>
  <w:endnote w:type="continuationSeparator" w:id="0">
    <w:p w:rsidR="00F814ED" w:rsidRDefault="00F814ED" w:rsidP="008C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4ED" w:rsidRDefault="00F814ED" w:rsidP="008C684E">
      <w:pPr>
        <w:spacing w:after="0" w:line="240" w:lineRule="auto"/>
      </w:pPr>
      <w:r>
        <w:separator/>
      </w:r>
    </w:p>
  </w:footnote>
  <w:footnote w:type="continuationSeparator" w:id="0">
    <w:p w:rsidR="00F814ED" w:rsidRDefault="00F814ED" w:rsidP="008C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4E" w:rsidRDefault="008C684E">
    <w:pPr>
      <w:pStyle w:val="Topptekst"/>
    </w:pPr>
    <w:r>
      <w:rPr>
        <w:noProof/>
        <w:lang w:val="nb-NO" w:eastAsia="nb-NO"/>
      </w:rPr>
      <w:drawing>
        <wp:inline distT="0" distB="0" distL="0" distR="0" wp14:anchorId="57713EA7" wp14:editId="2E7D62D6">
          <wp:extent cx="3571875" cy="62208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stilt[1].png"/>
                  <pic:cNvPicPr/>
                </pic:nvPicPr>
                <pic:blipFill>
                  <a:blip r:embed="rId1">
                    <a:extLst>
                      <a:ext uri="{28A0092B-C50C-407E-A947-70E740481C1C}">
                        <a14:useLocalDpi xmlns:a14="http://schemas.microsoft.com/office/drawing/2010/main" val="0"/>
                      </a:ext>
                    </a:extLst>
                  </a:blip>
                  <a:stretch>
                    <a:fillRect/>
                  </a:stretch>
                </pic:blipFill>
                <pic:spPr>
                  <a:xfrm>
                    <a:off x="0" y="0"/>
                    <a:ext cx="3583214" cy="624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92A85"/>
    <w:multiLevelType w:val="hybridMultilevel"/>
    <w:tmpl w:val="B08A3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D13915"/>
    <w:multiLevelType w:val="hybridMultilevel"/>
    <w:tmpl w:val="5980DEC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6282620A"/>
    <w:multiLevelType w:val="hybridMultilevel"/>
    <w:tmpl w:val="EE46A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66AC10DB"/>
    <w:multiLevelType w:val="hybridMultilevel"/>
    <w:tmpl w:val="A5C89480"/>
    <w:lvl w:ilvl="0" w:tplc="50F64524">
      <w:numFmt w:val="bullet"/>
      <w:lvlText w:val="-"/>
      <w:lvlJc w:val="left"/>
      <w:pPr>
        <w:tabs>
          <w:tab w:val="num" w:pos="1068"/>
        </w:tabs>
        <w:ind w:left="1068" w:hanging="360"/>
      </w:pPr>
      <w:rPr>
        <w:rFonts w:ascii="Times New Roman" w:eastAsia="Times New Roman" w:hAnsi="Times New Roman" w:cs="Times New Roman" w:hint="default"/>
      </w:rPr>
    </w:lvl>
    <w:lvl w:ilvl="1" w:tplc="04140003" w:tentative="1">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31"/>
    <w:rsid w:val="00006F81"/>
    <w:rsid w:val="000101F5"/>
    <w:rsid w:val="00017500"/>
    <w:rsid w:val="0002089C"/>
    <w:rsid w:val="000374EF"/>
    <w:rsid w:val="00043202"/>
    <w:rsid w:val="0004349A"/>
    <w:rsid w:val="0004597E"/>
    <w:rsid w:val="00046C1F"/>
    <w:rsid w:val="000546EF"/>
    <w:rsid w:val="00094D3C"/>
    <w:rsid w:val="000A6CF6"/>
    <w:rsid w:val="000B04A4"/>
    <w:rsid w:val="000D18FA"/>
    <w:rsid w:val="000E57D9"/>
    <w:rsid w:val="000F3F67"/>
    <w:rsid w:val="000F5A6F"/>
    <w:rsid w:val="00112907"/>
    <w:rsid w:val="00130D58"/>
    <w:rsid w:val="0014318F"/>
    <w:rsid w:val="0014677F"/>
    <w:rsid w:val="00150FD1"/>
    <w:rsid w:val="00155D67"/>
    <w:rsid w:val="001639BC"/>
    <w:rsid w:val="00174DEB"/>
    <w:rsid w:val="00176E71"/>
    <w:rsid w:val="00187872"/>
    <w:rsid w:val="001918D4"/>
    <w:rsid w:val="00195A6E"/>
    <w:rsid w:val="001A3480"/>
    <w:rsid w:val="001B04BE"/>
    <w:rsid w:val="001C026C"/>
    <w:rsid w:val="001C513C"/>
    <w:rsid w:val="001D2C91"/>
    <w:rsid w:val="001F1041"/>
    <w:rsid w:val="00200F44"/>
    <w:rsid w:val="00210937"/>
    <w:rsid w:val="0021622F"/>
    <w:rsid w:val="00243367"/>
    <w:rsid w:val="00270B38"/>
    <w:rsid w:val="00274B72"/>
    <w:rsid w:val="00280663"/>
    <w:rsid w:val="00297D2C"/>
    <w:rsid w:val="002A770E"/>
    <w:rsid w:val="002D3043"/>
    <w:rsid w:val="002F44CC"/>
    <w:rsid w:val="00300D2C"/>
    <w:rsid w:val="00312996"/>
    <w:rsid w:val="00313CE6"/>
    <w:rsid w:val="00322AA0"/>
    <w:rsid w:val="003332D4"/>
    <w:rsid w:val="00354EDF"/>
    <w:rsid w:val="00365FBF"/>
    <w:rsid w:val="00377814"/>
    <w:rsid w:val="00377C2A"/>
    <w:rsid w:val="00383CE1"/>
    <w:rsid w:val="003A1681"/>
    <w:rsid w:val="003C3CD3"/>
    <w:rsid w:val="003F183E"/>
    <w:rsid w:val="003F2BED"/>
    <w:rsid w:val="00416368"/>
    <w:rsid w:val="00444EE2"/>
    <w:rsid w:val="00451A26"/>
    <w:rsid w:val="004623AE"/>
    <w:rsid w:val="00471109"/>
    <w:rsid w:val="00471497"/>
    <w:rsid w:val="004A75FE"/>
    <w:rsid w:val="004B55FB"/>
    <w:rsid w:val="004C5FDD"/>
    <w:rsid w:val="004E54DD"/>
    <w:rsid w:val="005111EB"/>
    <w:rsid w:val="00543708"/>
    <w:rsid w:val="00550D1F"/>
    <w:rsid w:val="00581FF3"/>
    <w:rsid w:val="0059754E"/>
    <w:rsid w:val="005B29A8"/>
    <w:rsid w:val="005B7F65"/>
    <w:rsid w:val="005C2DC1"/>
    <w:rsid w:val="0061687D"/>
    <w:rsid w:val="00636331"/>
    <w:rsid w:val="006372E4"/>
    <w:rsid w:val="00646E28"/>
    <w:rsid w:val="00655B29"/>
    <w:rsid w:val="0066080F"/>
    <w:rsid w:val="00673973"/>
    <w:rsid w:val="00697C4F"/>
    <w:rsid w:val="006A1B61"/>
    <w:rsid w:val="006C1304"/>
    <w:rsid w:val="006C3253"/>
    <w:rsid w:val="006D360B"/>
    <w:rsid w:val="006F06B2"/>
    <w:rsid w:val="006F3D3C"/>
    <w:rsid w:val="0070675B"/>
    <w:rsid w:val="00707214"/>
    <w:rsid w:val="007208F4"/>
    <w:rsid w:val="00741B04"/>
    <w:rsid w:val="007420B0"/>
    <w:rsid w:val="00747D3E"/>
    <w:rsid w:val="00761A51"/>
    <w:rsid w:val="007773F2"/>
    <w:rsid w:val="0079613B"/>
    <w:rsid w:val="007A2AB7"/>
    <w:rsid w:val="007B7B6B"/>
    <w:rsid w:val="007E22FA"/>
    <w:rsid w:val="00833330"/>
    <w:rsid w:val="00833C4F"/>
    <w:rsid w:val="0083788C"/>
    <w:rsid w:val="008430D4"/>
    <w:rsid w:val="00877D17"/>
    <w:rsid w:val="00885442"/>
    <w:rsid w:val="008A193C"/>
    <w:rsid w:val="008A74B9"/>
    <w:rsid w:val="008B6C64"/>
    <w:rsid w:val="008C3186"/>
    <w:rsid w:val="008C49FA"/>
    <w:rsid w:val="008C684E"/>
    <w:rsid w:val="008D22E4"/>
    <w:rsid w:val="008D2770"/>
    <w:rsid w:val="008D6495"/>
    <w:rsid w:val="008E09B7"/>
    <w:rsid w:val="008E4F1F"/>
    <w:rsid w:val="008F3AAA"/>
    <w:rsid w:val="008F5327"/>
    <w:rsid w:val="00914CB6"/>
    <w:rsid w:val="009542E4"/>
    <w:rsid w:val="00982BD2"/>
    <w:rsid w:val="0098432E"/>
    <w:rsid w:val="00987A2A"/>
    <w:rsid w:val="009A2513"/>
    <w:rsid w:val="009A5167"/>
    <w:rsid w:val="009C6CD7"/>
    <w:rsid w:val="009C7378"/>
    <w:rsid w:val="009D0353"/>
    <w:rsid w:val="009D1C3C"/>
    <w:rsid w:val="009D73D9"/>
    <w:rsid w:val="009E6C1D"/>
    <w:rsid w:val="00A15E9B"/>
    <w:rsid w:val="00A374EE"/>
    <w:rsid w:val="00A5792E"/>
    <w:rsid w:val="00A62B0F"/>
    <w:rsid w:val="00AA2BA9"/>
    <w:rsid w:val="00AA320A"/>
    <w:rsid w:val="00AB34B4"/>
    <w:rsid w:val="00AC507F"/>
    <w:rsid w:val="00AD3422"/>
    <w:rsid w:val="00AD68FC"/>
    <w:rsid w:val="00AF47C5"/>
    <w:rsid w:val="00B116E8"/>
    <w:rsid w:val="00B12FA4"/>
    <w:rsid w:val="00B3331F"/>
    <w:rsid w:val="00B84596"/>
    <w:rsid w:val="00B90970"/>
    <w:rsid w:val="00B919CA"/>
    <w:rsid w:val="00BC6412"/>
    <w:rsid w:val="00BE03E7"/>
    <w:rsid w:val="00BE2663"/>
    <w:rsid w:val="00BF3D5B"/>
    <w:rsid w:val="00C028F4"/>
    <w:rsid w:val="00C02BCC"/>
    <w:rsid w:val="00C030C2"/>
    <w:rsid w:val="00C33E96"/>
    <w:rsid w:val="00C54A71"/>
    <w:rsid w:val="00C609AB"/>
    <w:rsid w:val="00C61EEB"/>
    <w:rsid w:val="00C7493B"/>
    <w:rsid w:val="00CA4250"/>
    <w:rsid w:val="00CA458E"/>
    <w:rsid w:val="00CB0E12"/>
    <w:rsid w:val="00CD327E"/>
    <w:rsid w:val="00CD67C5"/>
    <w:rsid w:val="00CD6C7B"/>
    <w:rsid w:val="00CE21D3"/>
    <w:rsid w:val="00CF4DF5"/>
    <w:rsid w:val="00CF4F8B"/>
    <w:rsid w:val="00CF5A2F"/>
    <w:rsid w:val="00D14DB9"/>
    <w:rsid w:val="00D233BC"/>
    <w:rsid w:val="00D376B6"/>
    <w:rsid w:val="00D50C84"/>
    <w:rsid w:val="00D64C20"/>
    <w:rsid w:val="00D70FEA"/>
    <w:rsid w:val="00D717A2"/>
    <w:rsid w:val="00D97437"/>
    <w:rsid w:val="00DA182D"/>
    <w:rsid w:val="00DC1AB3"/>
    <w:rsid w:val="00DC52EC"/>
    <w:rsid w:val="00DD0D67"/>
    <w:rsid w:val="00DD278B"/>
    <w:rsid w:val="00DD3885"/>
    <w:rsid w:val="00DE49CA"/>
    <w:rsid w:val="00DE50D0"/>
    <w:rsid w:val="00E05EEA"/>
    <w:rsid w:val="00E060D3"/>
    <w:rsid w:val="00E12DB2"/>
    <w:rsid w:val="00E172B1"/>
    <w:rsid w:val="00E30E38"/>
    <w:rsid w:val="00E35066"/>
    <w:rsid w:val="00E404A9"/>
    <w:rsid w:val="00E42C5F"/>
    <w:rsid w:val="00E56EA9"/>
    <w:rsid w:val="00E842E6"/>
    <w:rsid w:val="00E941D3"/>
    <w:rsid w:val="00EA1196"/>
    <w:rsid w:val="00EA188C"/>
    <w:rsid w:val="00EA4198"/>
    <w:rsid w:val="00EA5434"/>
    <w:rsid w:val="00EB37F7"/>
    <w:rsid w:val="00EC3E9E"/>
    <w:rsid w:val="00EE028E"/>
    <w:rsid w:val="00EE5EA1"/>
    <w:rsid w:val="00EF0AE3"/>
    <w:rsid w:val="00F069BC"/>
    <w:rsid w:val="00F23640"/>
    <w:rsid w:val="00F3651F"/>
    <w:rsid w:val="00F60DED"/>
    <w:rsid w:val="00F615E9"/>
    <w:rsid w:val="00F814ED"/>
    <w:rsid w:val="00FA12AE"/>
    <w:rsid w:val="00FA6359"/>
    <w:rsid w:val="00FB0794"/>
    <w:rsid w:val="00FB3569"/>
    <w:rsid w:val="00FB3D9A"/>
    <w:rsid w:val="00FD2F8F"/>
    <w:rsid w:val="00FD4C5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675D9-C825-438E-983F-E0CA7468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3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E50D0"/>
    <w:pPr>
      <w:ind w:left="720"/>
      <w:contextualSpacing/>
    </w:pPr>
  </w:style>
  <w:style w:type="paragraph" w:styleId="Bobletekst">
    <w:name w:val="Balloon Text"/>
    <w:basedOn w:val="Normal"/>
    <w:link w:val="BobletekstTegn"/>
    <w:uiPriority w:val="99"/>
    <w:semiHidden/>
    <w:unhideWhenUsed/>
    <w:rsid w:val="000F5A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F5A6F"/>
    <w:rPr>
      <w:rFonts w:ascii="Tahoma" w:hAnsi="Tahoma" w:cs="Tahoma"/>
      <w:sz w:val="16"/>
      <w:szCs w:val="16"/>
    </w:rPr>
  </w:style>
  <w:style w:type="character" w:styleId="Hyperkobling">
    <w:name w:val="Hyperlink"/>
    <w:basedOn w:val="Standardskriftforavsnitt"/>
    <w:uiPriority w:val="99"/>
    <w:unhideWhenUsed/>
    <w:rsid w:val="00F3651F"/>
    <w:rPr>
      <w:color w:val="0000FF" w:themeColor="hyperlink"/>
      <w:u w:val="single"/>
    </w:rPr>
  </w:style>
  <w:style w:type="paragraph" w:styleId="Topptekst">
    <w:name w:val="header"/>
    <w:basedOn w:val="Normal"/>
    <w:link w:val="TopptekstTegn"/>
    <w:uiPriority w:val="99"/>
    <w:unhideWhenUsed/>
    <w:rsid w:val="008C684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684E"/>
  </w:style>
  <w:style w:type="paragraph" w:styleId="Bunntekst">
    <w:name w:val="footer"/>
    <w:basedOn w:val="Normal"/>
    <w:link w:val="BunntekstTegn"/>
    <w:uiPriority w:val="99"/>
    <w:unhideWhenUsed/>
    <w:rsid w:val="008C68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yrkja.no/fed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1" ma:contentTypeDescription="Opprett et nytt dokument." ma:contentTypeScope="" ma:versionID="49f876c25760f54b06e9ee251e300e6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cacc0ac256dc7cc26e95a89d1c7bd838"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F9C4-F964-4473-8008-AB96F97DDB5D}">
  <ds:schemaRefs>
    <ds:schemaRef ds:uri="http://schemas.microsoft.com/sharepoint/v3/contenttype/forms"/>
  </ds:schemaRefs>
</ds:datastoreItem>
</file>

<file path=customXml/itemProps2.xml><?xml version="1.0" encoding="utf-8"?>
<ds:datastoreItem xmlns:ds="http://schemas.openxmlformats.org/officeDocument/2006/customXml" ds:itemID="{798C6F14-CA49-4E03-9EA1-F47A2F1A3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3453B-FE3A-42DB-ABBF-542B0E9B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197AA-558B-49EA-95CC-844660AA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1885</Words>
  <Characters>9991</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Krüger Etokebe</dc:creator>
  <cp:keywords/>
  <dc:description/>
  <cp:lastModifiedBy>Evy Beate Uthaug</cp:lastModifiedBy>
  <cp:revision>2</cp:revision>
  <cp:lastPrinted>2018-04-11T09:32:00Z</cp:lastPrinted>
  <dcterms:created xsi:type="dcterms:W3CDTF">2021-04-23T11:57:00Z</dcterms:created>
  <dcterms:modified xsi:type="dcterms:W3CDTF">2021-04-23T11:57:00Z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