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40A41AEA" w:rsidR="000871CF" w:rsidRDefault="00D924FC" w:rsidP="000871CF">
      <w:pPr>
        <w:rPr>
          <w:b/>
        </w:rPr>
      </w:pPr>
      <w:r>
        <w:rPr>
          <w:b/>
        </w:rPr>
        <w:t>Protokoll</w:t>
      </w:r>
      <w:r w:rsidR="001D2436">
        <w:rPr>
          <w:b/>
        </w:rPr>
        <w:t xml:space="preserve"> til </w:t>
      </w:r>
      <w:r w:rsidR="000871CF" w:rsidRPr="00815796">
        <w:rPr>
          <w:b/>
        </w:rPr>
        <w:t xml:space="preserve">menighetsrådsmøte i Skoklefall MR, tirsdag </w:t>
      </w:r>
      <w:r w:rsidR="00585D81">
        <w:rPr>
          <w:b/>
        </w:rPr>
        <w:t>01</w:t>
      </w:r>
      <w:r w:rsidR="000871CF">
        <w:rPr>
          <w:b/>
        </w:rPr>
        <w:t>.0</w:t>
      </w:r>
      <w:r w:rsidR="00585D81">
        <w:rPr>
          <w:b/>
        </w:rPr>
        <w:t>6</w:t>
      </w:r>
      <w:r w:rsidR="000871CF" w:rsidRPr="00815796">
        <w:rPr>
          <w:b/>
        </w:rPr>
        <w:t>.202</w:t>
      </w:r>
      <w:r w:rsidR="000871CF">
        <w:rPr>
          <w:b/>
        </w:rPr>
        <w:t>1</w:t>
      </w:r>
      <w:r w:rsidR="000871CF" w:rsidRPr="00815796">
        <w:rPr>
          <w:b/>
        </w:rPr>
        <w:t xml:space="preserve"> </w:t>
      </w:r>
      <w:r w:rsidR="000871CF">
        <w:rPr>
          <w:b/>
        </w:rPr>
        <w:t>på Teams kl. 18.30</w:t>
      </w:r>
      <w:r w:rsidR="001958CA">
        <w:rPr>
          <w:b/>
        </w:rPr>
        <w:t xml:space="preserve"> – 20.45</w:t>
      </w:r>
    </w:p>
    <w:p w14:paraId="50D9E559" w14:textId="52406A63" w:rsidR="00D924FC" w:rsidRDefault="00D924FC" w:rsidP="000871CF">
      <w:pPr>
        <w:rPr>
          <w:b/>
        </w:rPr>
      </w:pPr>
    </w:p>
    <w:p w14:paraId="38C3D202" w14:textId="77777777" w:rsidR="00D924FC" w:rsidRPr="00894987" w:rsidRDefault="00D924FC" w:rsidP="00D924FC">
      <w:pPr>
        <w:ind w:left="2124" w:hanging="2124"/>
        <w:rPr>
          <w:rFonts w:eastAsia="Calibri" w:cstheme="minorHAnsi"/>
          <w:b/>
          <w:bCs/>
        </w:rPr>
      </w:pPr>
      <w:r w:rsidRPr="00894987">
        <w:rPr>
          <w:rFonts w:eastAsia="Calibri" w:cstheme="minorHAnsi"/>
          <w:b/>
          <w:bCs/>
        </w:rPr>
        <w:t>Til stede</w:t>
      </w:r>
      <w:r>
        <w:rPr>
          <w:rFonts w:eastAsia="Calibri" w:cstheme="minorHAnsi"/>
          <w:b/>
          <w:bCs/>
        </w:rPr>
        <w:t xml:space="preserve"> på møtet</w:t>
      </w:r>
      <w:r w:rsidRPr="00894987">
        <w:rPr>
          <w:rFonts w:eastAsia="Calibri" w:cstheme="minorHAnsi"/>
          <w:b/>
          <w:bCs/>
        </w:rPr>
        <w:t xml:space="preserve">: </w:t>
      </w:r>
    </w:p>
    <w:p w14:paraId="4B5C6061" w14:textId="28A737F2" w:rsidR="00D924FC" w:rsidRDefault="00D924FC" w:rsidP="00D924FC">
      <w:pPr>
        <w:rPr>
          <w:rFonts w:eastAsia="Calibri" w:cstheme="minorHAnsi"/>
        </w:rPr>
      </w:pPr>
      <w:r w:rsidRPr="00894987">
        <w:rPr>
          <w:rFonts w:eastAsia="Calibri" w:cstheme="minorHAnsi"/>
          <w:bCs/>
        </w:rPr>
        <w:t>Grethe Øyna Milivojevic, Eldrid Lorentsen</w:t>
      </w:r>
      <w:r w:rsidR="001A24AD">
        <w:rPr>
          <w:rFonts w:eastAsia="Calibri" w:cstheme="minorHAnsi"/>
          <w:bCs/>
        </w:rPr>
        <w:t xml:space="preserve"> (tom sak 34)</w:t>
      </w:r>
      <w:r>
        <w:rPr>
          <w:rFonts w:eastAsia="Calibri" w:cstheme="minorHAnsi"/>
          <w:bCs/>
        </w:rPr>
        <w:t>,</w:t>
      </w:r>
      <w:r w:rsidRPr="00894987">
        <w:rPr>
          <w:rFonts w:eastAsia="Calibri" w:cstheme="minorHAnsi"/>
          <w:bCs/>
        </w:rPr>
        <w:t xml:space="preserve"> </w:t>
      </w:r>
      <w:r w:rsidRPr="00D31B80">
        <w:rPr>
          <w:rFonts w:eastAsia="Calibri" w:cstheme="minorHAnsi"/>
        </w:rPr>
        <w:t>Svein Are Grønsund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bCs/>
        </w:rPr>
        <w:t xml:space="preserve">Rune Borknes, </w:t>
      </w:r>
      <w:r w:rsidRPr="00894987">
        <w:rPr>
          <w:rFonts w:eastAsia="Calibri" w:cstheme="minorHAnsi"/>
          <w:bCs/>
        </w:rPr>
        <w:t>Rolf D. Pettersen</w:t>
      </w:r>
      <w:r>
        <w:rPr>
          <w:rFonts w:eastAsia="Calibri" w:cstheme="minorHAnsi"/>
          <w:bCs/>
        </w:rPr>
        <w:t xml:space="preserve">, </w:t>
      </w:r>
      <w:r w:rsidRPr="00894987">
        <w:rPr>
          <w:rFonts w:eastAsia="Calibri" w:cstheme="minorHAnsi"/>
        </w:rPr>
        <w:t>Margareta Nicklasson</w:t>
      </w:r>
      <w:r>
        <w:rPr>
          <w:rFonts w:eastAsia="Calibri" w:cstheme="minorHAnsi"/>
        </w:rPr>
        <w:t>,</w:t>
      </w:r>
      <w:r w:rsidRPr="002E4FE2">
        <w:rPr>
          <w:rFonts w:eastAsia="Calibri" w:cstheme="minorHAnsi"/>
        </w:rPr>
        <w:t xml:space="preserve"> </w:t>
      </w:r>
      <w:r w:rsidR="00BC43F0" w:rsidRPr="00894987">
        <w:rPr>
          <w:rFonts w:eastAsia="Calibri" w:cstheme="minorHAnsi"/>
          <w:bCs/>
        </w:rPr>
        <w:t>Kirsti Langvatn</w:t>
      </w:r>
      <w:r w:rsidR="00BC43F0">
        <w:rPr>
          <w:rFonts w:eastAsia="Calibri" w:cstheme="minorHAnsi"/>
          <w:bCs/>
        </w:rPr>
        <w:t>,</w:t>
      </w:r>
      <w:r w:rsidR="00BC43F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Eva Kirkemo sogneprest. </w:t>
      </w:r>
    </w:p>
    <w:p w14:paraId="31EA5848" w14:textId="77777777" w:rsidR="00D924FC" w:rsidRDefault="00D924FC" w:rsidP="00D924FC">
      <w:pPr>
        <w:rPr>
          <w:rFonts w:eastAsia="Calibri" w:cstheme="minorHAnsi"/>
        </w:rPr>
      </w:pPr>
    </w:p>
    <w:p w14:paraId="0649A358" w14:textId="7E832B79" w:rsidR="00D924FC" w:rsidRPr="004C21AA" w:rsidRDefault="00D924FC" w:rsidP="00D924FC">
      <w:pPr>
        <w:ind w:left="2124" w:hanging="2124"/>
        <w:rPr>
          <w:rFonts w:eastAsia="Calibri" w:cstheme="minorHAnsi"/>
        </w:rPr>
      </w:pPr>
      <w:r w:rsidRPr="00D31B80">
        <w:rPr>
          <w:rFonts w:eastAsia="Calibri" w:cstheme="minorHAnsi"/>
          <w:b/>
          <w:bCs/>
        </w:rPr>
        <w:t>F</w:t>
      </w:r>
      <w:r>
        <w:rPr>
          <w:rFonts w:eastAsia="Calibri" w:cstheme="minorHAnsi"/>
          <w:b/>
          <w:bCs/>
        </w:rPr>
        <w:t>orfall</w:t>
      </w:r>
      <w:r w:rsidRPr="00D31B80"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</w:t>
      </w:r>
    </w:p>
    <w:p w14:paraId="0C3E36C1" w14:textId="77777777" w:rsidR="00D924FC" w:rsidRDefault="00D924FC" w:rsidP="000871CF">
      <w:pPr>
        <w:rPr>
          <w:b/>
        </w:rPr>
      </w:pPr>
    </w:p>
    <w:p w14:paraId="0348DE84" w14:textId="77777777" w:rsidR="000871CF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77777777" w:rsidR="000871CF" w:rsidRPr="001D5BDA" w:rsidRDefault="000871CF" w:rsidP="000871CF">
      <w:pPr>
        <w:rPr>
          <w:bCs/>
        </w:rPr>
      </w:pPr>
      <w:r>
        <w:rPr>
          <w:b/>
        </w:rPr>
        <w:t>Åpning v/ Eva</w:t>
      </w:r>
    </w:p>
    <w:p w14:paraId="5E9EE0F5" w14:textId="77777777" w:rsidR="00B6684D" w:rsidRPr="00794818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6684D" w:rsidRPr="008805DA" w14:paraId="3FC0E43E" w14:textId="77777777" w:rsidTr="003F5CDC">
        <w:trPr>
          <w:trHeight w:val="20"/>
        </w:trPr>
        <w:tc>
          <w:tcPr>
            <w:tcW w:w="1333" w:type="dxa"/>
          </w:tcPr>
          <w:p w14:paraId="1029042D" w14:textId="4E49DB2C" w:rsidR="00B6684D" w:rsidRPr="009B5556" w:rsidRDefault="00B6684D" w:rsidP="00B6684D">
            <w:pPr>
              <w:rPr>
                <w:rFonts w:cstheme="minorHAnsi"/>
              </w:rPr>
            </w:pPr>
            <w:r w:rsidRPr="009B5556">
              <w:rPr>
                <w:rFonts w:cstheme="minorHAnsi"/>
              </w:rPr>
              <w:t xml:space="preserve">Sak </w:t>
            </w:r>
            <w:r w:rsidR="00F21F80">
              <w:rPr>
                <w:rFonts w:cstheme="minorHAnsi"/>
              </w:rPr>
              <w:t>31</w:t>
            </w:r>
            <w:r w:rsidRPr="009B55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091FEC7" w14:textId="77777777" w:rsidR="00B6684D" w:rsidRPr="00777916" w:rsidRDefault="00B6684D" w:rsidP="00B6684D">
            <w:pPr>
              <w:rPr>
                <w:b/>
                <w:bCs/>
              </w:rPr>
            </w:pPr>
            <w:r w:rsidRPr="00777916">
              <w:rPr>
                <w:b/>
                <w:bCs/>
              </w:rPr>
              <w:t>Godkjenning av innkalling</w:t>
            </w:r>
            <w:r>
              <w:rPr>
                <w:b/>
                <w:bCs/>
              </w:rPr>
              <w:t xml:space="preserve"> og protokoll</w:t>
            </w:r>
          </w:p>
          <w:p w14:paraId="4BE7D642" w14:textId="20DC7311" w:rsidR="00B6684D" w:rsidRDefault="00B6684D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Godkjenning av protokoll fra </w:t>
            </w:r>
            <w:r w:rsidR="00397DFF">
              <w:rPr>
                <w:rFonts w:cstheme="minorHAnsi"/>
              </w:rPr>
              <w:t>20</w:t>
            </w:r>
            <w:r>
              <w:rPr>
                <w:rFonts w:cstheme="minorHAnsi"/>
              </w:rPr>
              <w:t>.</w:t>
            </w:r>
            <w:r w:rsidR="00FA73A4">
              <w:rPr>
                <w:rFonts w:cstheme="minorHAnsi"/>
              </w:rPr>
              <w:t>0</w:t>
            </w:r>
            <w:r w:rsidR="00397DF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.2020. </w:t>
            </w:r>
          </w:p>
          <w:p w14:paraId="18138423" w14:textId="604CE01C" w:rsidR="00B6684D" w:rsidRPr="008805DA" w:rsidRDefault="00BD5DE6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E61F30">
              <w:rPr>
                <w:rFonts w:cstheme="minorHAnsi"/>
                <w:i/>
                <w:iCs/>
              </w:rPr>
              <w:t xml:space="preserve">edtak: </w:t>
            </w:r>
            <w:r w:rsidR="00E61F30" w:rsidRPr="008805DA">
              <w:rPr>
                <w:rFonts w:cstheme="minorHAnsi"/>
                <w:i/>
                <w:iCs/>
              </w:rPr>
              <w:t>I</w:t>
            </w:r>
            <w:r w:rsidR="00E61F30">
              <w:rPr>
                <w:rFonts w:cstheme="minorHAnsi"/>
                <w:i/>
                <w:iCs/>
              </w:rPr>
              <w:t>n</w:t>
            </w:r>
            <w:r w:rsidR="00E61F30" w:rsidRPr="008805DA">
              <w:rPr>
                <w:rFonts w:cstheme="minorHAnsi"/>
                <w:i/>
                <w:iCs/>
              </w:rPr>
              <w:t>nkalling og protokoll ble godkjent.</w:t>
            </w:r>
          </w:p>
        </w:tc>
      </w:tr>
      <w:tr w:rsidR="00FD0E24" w:rsidRPr="008805DA" w14:paraId="76C61538" w14:textId="77777777" w:rsidTr="003F5CDC">
        <w:trPr>
          <w:trHeight w:val="20"/>
        </w:trPr>
        <w:tc>
          <w:tcPr>
            <w:tcW w:w="1333" w:type="dxa"/>
          </w:tcPr>
          <w:p w14:paraId="75B51625" w14:textId="77777777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4564EE5B" w14:textId="3F1F92C9" w:rsidR="00FD0E24" w:rsidRPr="009B5556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32/2021</w:t>
            </w:r>
          </w:p>
        </w:tc>
        <w:tc>
          <w:tcPr>
            <w:tcW w:w="7595" w:type="dxa"/>
          </w:tcPr>
          <w:p w14:paraId="5A04A478" w14:textId="77777777" w:rsidR="00FD0E24" w:rsidRDefault="00FD0E24" w:rsidP="00FD0E24">
            <w:pPr>
              <w:rPr>
                <w:b/>
                <w:bCs/>
              </w:rPr>
            </w:pPr>
            <w:r>
              <w:rPr>
                <w:b/>
                <w:bCs/>
              </w:rPr>
              <w:t>Årsmelding</w:t>
            </w:r>
          </w:p>
          <w:p w14:paraId="3C2C5F94" w14:textId="77777777" w:rsidR="00FD0E24" w:rsidRDefault="000F71FE" w:rsidP="00FD0E24">
            <w:r>
              <w:t>Menighetens årsmelding for 2020 ble behandlet per e-post</w:t>
            </w:r>
            <w:r w:rsidR="00671EB0">
              <w:t xml:space="preserve"> etter forrige menighetsrådsmøte. Årsmeldingen fremlegges for menigheten digitalt.</w:t>
            </w:r>
          </w:p>
          <w:p w14:paraId="4C190448" w14:textId="5AAFA85C" w:rsidR="0045055D" w:rsidRPr="0045055D" w:rsidRDefault="0045055D" w:rsidP="00FD0E24">
            <w:pPr>
              <w:rPr>
                <w:i/>
                <w:iCs/>
              </w:rPr>
            </w:pPr>
            <w:r w:rsidRPr="0045055D">
              <w:rPr>
                <w:i/>
                <w:iCs/>
              </w:rPr>
              <w:t>Vedtak: Årsmeldingen ble vedtatt</w:t>
            </w:r>
            <w:r>
              <w:rPr>
                <w:i/>
                <w:iCs/>
              </w:rPr>
              <w:t xml:space="preserve">. </w:t>
            </w:r>
            <w:r w:rsidR="001958CA">
              <w:rPr>
                <w:i/>
                <w:iCs/>
              </w:rPr>
              <w:t>Den l</w:t>
            </w:r>
            <w:r w:rsidR="0046786A">
              <w:rPr>
                <w:i/>
                <w:iCs/>
              </w:rPr>
              <w:t>egge</w:t>
            </w:r>
            <w:r w:rsidR="001958CA">
              <w:rPr>
                <w:i/>
                <w:iCs/>
              </w:rPr>
              <w:t>s</w:t>
            </w:r>
            <w:r w:rsidR="0046786A">
              <w:rPr>
                <w:i/>
                <w:iCs/>
              </w:rPr>
              <w:t xml:space="preserve"> ut på kirkens sider</w:t>
            </w:r>
            <w:r w:rsidR="001958CA">
              <w:rPr>
                <w:i/>
                <w:iCs/>
              </w:rPr>
              <w:t>. Årsmeldingen distribueres via e</w:t>
            </w:r>
            <w:r w:rsidR="002E74B7">
              <w:rPr>
                <w:i/>
                <w:iCs/>
              </w:rPr>
              <w:t>-</w:t>
            </w:r>
            <w:r w:rsidR="001958CA">
              <w:rPr>
                <w:i/>
                <w:iCs/>
              </w:rPr>
              <w:t xml:space="preserve">post og </w:t>
            </w:r>
            <w:r w:rsidR="002E74B7">
              <w:rPr>
                <w:i/>
                <w:iCs/>
              </w:rPr>
              <w:t>F</w:t>
            </w:r>
            <w:r>
              <w:rPr>
                <w:i/>
                <w:iCs/>
              </w:rPr>
              <w:t>acebook</w:t>
            </w:r>
            <w:r w:rsidR="002E74B7">
              <w:rPr>
                <w:i/>
                <w:iCs/>
              </w:rPr>
              <w:t>-</w:t>
            </w:r>
            <w:r>
              <w:rPr>
                <w:i/>
                <w:iCs/>
              </w:rPr>
              <w:t>innlegg</w:t>
            </w:r>
            <w:r w:rsidR="001958CA">
              <w:rPr>
                <w:i/>
                <w:iCs/>
              </w:rPr>
              <w:t xml:space="preserve"> der lenken til kirkens sider legges ved.  </w:t>
            </w:r>
          </w:p>
        </w:tc>
      </w:tr>
      <w:tr w:rsidR="00FD0E24" w:rsidRPr="008805DA" w14:paraId="133059CA" w14:textId="77777777" w:rsidTr="003F5CDC">
        <w:trPr>
          <w:trHeight w:val="20"/>
        </w:trPr>
        <w:tc>
          <w:tcPr>
            <w:tcW w:w="1333" w:type="dxa"/>
          </w:tcPr>
          <w:p w14:paraId="26E2C6F5" w14:textId="77777777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B116EFF" w14:textId="64F77673" w:rsidR="00FD0E24" w:rsidRPr="009B5556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33/2021</w:t>
            </w:r>
          </w:p>
        </w:tc>
        <w:tc>
          <w:tcPr>
            <w:tcW w:w="7595" w:type="dxa"/>
          </w:tcPr>
          <w:p w14:paraId="04553E24" w14:textId="77777777" w:rsidR="00FD0E24" w:rsidRDefault="00FD0E24" w:rsidP="00FD0E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Orienteringer</w:t>
            </w:r>
          </w:p>
          <w:p w14:paraId="31D381AB" w14:textId="049172D0" w:rsidR="00FD0E24" w:rsidRPr="00EB6427" w:rsidRDefault="00FD0E24" w:rsidP="00FD0E2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Status dugnader utekirke</w:t>
            </w:r>
            <w:r w:rsidR="003021A7">
              <w:rPr>
                <w:rFonts w:eastAsia="Times New Roman" w:cs="Helvetica"/>
                <w:color w:val="000000"/>
              </w:rPr>
              <w:t xml:space="preserve"> – godt oppmøte på dugnad og det er laget 4 seksjoner med benker. </w:t>
            </w:r>
            <w:r w:rsidR="00554D21">
              <w:rPr>
                <w:rFonts w:eastAsia="Times New Roman" w:cs="Helvetica"/>
                <w:color w:val="000000"/>
              </w:rPr>
              <w:t>Bygging av a</w:t>
            </w:r>
            <w:r w:rsidR="003021A7">
              <w:rPr>
                <w:rFonts w:eastAsia="Times New Roman" w:cs="Helvetica"/>
                <w:color w:val="000000"/>
              </w:rPr>
              <w:t xml:space="preserve">lter </w:t>
            </w:r>
            <w:r w:rsidR="00554D21">
              <w:rPr>
                <w:rFonts w:eastAsia="Times New Roman" w:cs="Helvetica"/>
                <w:color w:val="000000"/>
              </w:rPr>
              <w:t>gjenstår</w:t>
            </w:r>
            <w:r w:rsidR="003021A7">
              <w:rPr>
                <w:rFonts w:eastAsia="Times New Roman" w:cs="Helvetica"/>
                <w:color w:val="000000"/>
              </w:rPr>
              <w:t>.</w:t>
            </w:r>
          </w:p>
          <w:p w14:paraId="0612BC9B" w14:textId="5C18AC82" w:rsidR="00F72E9A" w:rsidRPr="00B348C8" w:rsidRDefault="00FD0E24" w:rsidP="00B348C8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E61F30">
              <w:rPr>
                <w:bCs/>
                <w:iCs/>
              </w:rPr>
              <w:t xml:space="preserve">Orientering fra FR </w:t>
            </w:r>
            <w:r>
              <w:rPr>
                <w:bCs/>
                <w:iCs/>
              </w:rPr>
              <w:t>v/R</w:t>
            </w:r>
            <w:r w:rsidRPr="00E61F30">
              <w:rPr>
                <w:bCs/>
                <w:iCs/>
              </w:rPr>
              <w:t>olf/Eldrid</w:t>
            </w:r>
            <w:r w:rsidR="003021A7">
              <w:rPr>
                <w:bCs/>
                <w:iCs/>
              </w:rPr>
              <w:t xml:space="preserve"> – status for musikkinstrumenter i kirkene skal opp som sak i neste møte. </w:t>
            </w:r>
            <w:r w:rsidR="00554D21">
              <w:rPr>
                <w:bCs/>
                <w:iCs/>
              </w:rPr>
              <w:t>Skoklefall kirke fremstår i ny drakt, men det gjenstår</w:t>
            </w:r>
            <w:r w:rsidR="003021A7">
              <w:rPr>
                <w:bCs/>
                <w:iCs/>
              </w:rPr>
              <w:t xml:space="preserve"> maling av vinduer og dører. Korset over inngangsdøren lages med mer kontrast.</w:t>
            </w:r>
          </w:p>
          <w:p w14:paraId="16DC0ECC" w14:textId="7F446BB2" w:rsidR="00D55343" w:rsidRPr="00376EB1" w:rsidRDefault="00B4165D" w:rsidP="00376EB1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Orientering fra diakoniutvalget</w:t>
            </w:r>
            <w:r w:rsidR="003D1A1F">
              <w:rPr>
                <w:rFonts w:eastAsia="Times New Roman" w:cs="Helvetica"/>
                <w:color w:val="000000"/>
              </w:rPr>
              <w:t xml:space="preserve"> om turgrupper</w:t>
            </w:r>
            <w:r w:rsidR="005A4B28">
              <w:rPr>
                <w:rFonts w:eastAsia="Times New Roman" w:cs="Helvetica"/>
                <w:color w:val="000000"/>
              </w:rPr>
              <w:t xml:space="preserve"> – Det er planlagt </w:t>
            </w:r>
            <w:r w:rsidR="00554D21">
              <w:rPr>
                <w:rFonts w:eastAsia="Times New Roman" w:cs="Helvetica"/>
                <w:color w:val="000000"/>
              </w:rPr>
              <w:t>tre</w:t>
            </w:r>
            <w:r w:rsidR="005A4B28">
              <w:rPr>
                <w:rFonts w:eastAsia="Times New Roman" w:cs="Helvetica"/>
                <w:color w:val="000000"/>
              </w:rPr>
              <w:t xml:space="preserve"> dager med felles tur før sommeren og en er allerede gjennomført</w:t>
            </w:r>
            <w:r w:rsidR="00211CB2">
              <w:rPr>
                <w:rFonts w:eastAsia="Times New Roman" w:cs="Helvetica"/>
                <w:color w:val="000000"/>
              </w:rPr>
              <w:t xml:space="preserve"> med 16 deltagere</w:t>
            </w:r>
            <w:r w:rsidR="005A4B28">
              <w:rPr>
                <w:rFonts w:eastAsia="Times New Roman" w:cs="Helvetica"/>
                <w:color w:val="000000"/>
              </w:rPr>
              <w:t xml:space="preserve">. </w:t>
            </w:r>
            <w:r w:rsidR="00554D21">
              <w:rPr>
                <w:rFonts w:eastAsia="Times New Roman" w:cs="Helvetica"/>
                <w:color w:val="000000"/>
              </w:rPr>
              <w:t>Annonsering er ikke gjort enda pga</w:t>
            </w:r>
            <w:r w:rsidR="002E74B7">
              <w:rPr>
                <w:rFonts w:eastAsia="Times New Roman" w:cs="Helvetica"/>
                <w:color w:val="000000"/>
              </w:rPr>
              <w:t>.</w:t>
            </w:r>
            <w:r w:rsidR="00554D21">
              <w:rPr>
                <w:rFonts w:eastAsia="Times New Roman" w:cs="Helvetica"/>
                <w:color w:val="000000"/>
              </w:rPr>
              <w:t xml:space="preserve"> restriksjoner med </w:t>
            </w:r>
            <w:r w:rsidR="002E74B7">
              <w:rPr>
                <w:rFonts w:eastAsia="Times New Roman" w:cs="Helvetica"/>
                <w:color w:val="000000"/>
              </w:rPr>
              <w:t>k</w:t>
            </w:r>
            <w:r w:rsidR="00554D21">
              <w:rPr>
                <w:rFonts w:eastAsia="Times New Roman" w:cs="Helvetica"/>
                <w:color w:val="000000"/>
              </w:rPr>
              <w:t xml:space="preserve">orona, men </w:t>
            </w:r>
            <w:r w:rsidR="00CE3763">
              <w:rPr>
                <w:rFonts w:eastAsia="Times New Roman" w:cs="Helvetica"/>
                <w:color w:val="000000"/>
              </w:rPr>
              <w:t>annonser</w:t>
            </w:r>
            <w:r w:rsidR="002E74B7">
              <w:rPr>
                <w:rFonts w:eastAsia="Times New Roman" w:cs="Helvetica"/>
                <w:color w:val="000000"/>
              </w:rPr>
              <w:t>ing</w:t>
            </w:r>
            <w:r w:rsidR="00CE3763">
              <w:rPr>
                <w:rFonts w:eastAsia="Times New Roman" w:cs="Helvetica"/>
                <w:color w:val="000000"/>
              </w:rPr>
              <w:t xml:space="preserve"> på </w:t>
            </w:r>
            <w:r w:rsidR="002E74B7">
              <w:rPr>
                <w:rFonts w:eastAsia="Times New Roman" w:cs="Helvetica"/>
                <w:color w:val="000000"/>
              </w:rPr>
              <w:t>F</w:t>
            </w:r>
            <w:r w:rsidR="00CE3763">
              <w:rPr>
                <w:rFonts w:eastAsia="Times New Roman" w:cs="Helvetica"/>
                <w:color w:val="000000"/>
              </w:rPr>
              <w:t>acebook</w:t>
            </w:r>
            <w:r w:rsidR="00554D21">
              <w:rPr>
                <w:rFonts w:eastAsia="Times New Roman" w:cs="Helvetica"/>
                <w:color w:val="000000"/>
              </w:rPr>
              <w:t xml:space="preserve"> kan vurderes</w:t>
            </w:r>
            <w:r w:rsidR="00CE3763">
              <w:rPr>
                <w:rFonts w:eastAsia="Times New Roman" w:cs="Helvetica"/>
                <w:color w:val="000000"/>
              </w:rPr>
              <w:t>.</w:t>
            </w:r>
          </w:p>
        </w:tc>
      </w:tr>
      <w:tr w:rsidR="00FD0E24" w:rsidRPr="00234707" w14:paraId="2C24E59D" w14:textId="77777777" w:rsidTr="003F5CDC">
        <w:trPr>
          <w:trHeight w:val="20"/>
        </w:trPr>
        <w:tc>
          <w:tcPr>
            <w:tcW w:w="1333" w:type="dxa"/>
          </w:tcPr>
          <w:p w14:paraId="712648B6" w14:textId="77777777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96ADD48" w14:textId="64C05F1B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34/2021</w:t>
            </w:r>
          </w:p>
        </w:tc>
        <w:tc>
          <w:tcPr>
            <w:tcW w:w="7595" w:type="dxa"/>
          </w:tcPr>
          <w:p w14:paraId="450EEBB7" w14:textId="60833A33" w:rsidR="00FD0E24" w:rsidRPr="005E6843" w:rsidRDefault="00FD0E24" w:rsidP="00FD0E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Menighetens barne- og ungdomsarbeid</w:t>
            </w:r>
          </w:p>
          <w:p w14:paraId="1DAA3296" w14:textId="1863B79F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og planer. Med Silje M. Aalandslid og Morten Olaussen. </w:t>
            </w:r>
          </w:p>
          <w:p w14:paraId="487ADAB3" w14:textId="2D6AE61D" w:rsidR="00FD4240" w:rsidRPr="00E33A4F" w:rsidRDefault="002666B6" w:rsidP="00142C99">
            <w:pPr>
              <w:rPr>
                <w:rFonts w:cstheme="minorHAnsi"/>
              </w:rPr>
            </w:pPr>
            <w:r>
              <w:rPr>
                <w:rFonts w:cstheme="minorHAnsi"/>
              </w:rPr>
              <w:t>MR f</w:t>
            </w:r>
            <w:r w:rsidR="00FD4240">
              <w:rPr>
                <w:rFonts w:cstheme="minorHAnsi"/>
              </w:rPr>
              <w:t>ikk orientering på status og videre arbeid.</w:t>
            </w:r>
          </w:p>
        </w:tc>
      </w:tr>
      <w:tr w:rsidR="00FD0E24" w:rsidRPr="00234707" w14:paraId="3D59C604" w14:textId="77777777" w:rsidTr="00E84410">
        <w:trPr>
          <w:cantSplit/>
          <w:trHeight w:val="20"/>
        </w:trPr>
        <w:tc>
          <w:tcPr>
            <w:tcW w:w="1333" w:type="dxa"/>
          </w:tcPr>
          <w:p w14:paraId="79B5BD73" w14:textId="77777777" w:rsidR="00FD0E24" w:rsidRPr="003F5CDC" w:rsidRDefault="00FD0E24" w:rsidP="00FD0E24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t>Sak</w:t>
            </w:r>
          </w:p>
          <w:p w14:paraId="76CE270E" w14:textId="4C31DA0A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3F5CDC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6B42B347" w14:textId="306B9DEE" w:rsidR="00FD0E24" w:rsidRPr="001103F3" w:rsidRDefault="00FD0E24" w:rsidP="00FD0E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Vintergrønn beplantning foran menighetshuset</w:t>
            </w:r>
          </w:p>
          <w:p w14:paraId="4971C4E4" w14:textId="77777777" w:rsidR="00FD0E24" w:rsidRDefault="00FD0E24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>Kostnader og finansiering.</w:t>
            </w:r>
            <w:r w:rsidR="003021A7">
              <w:rPr>
                <w:rFonts w:cstheme="minorHAnsi"/>
              </w:rPr>
              <w:t xml:space="preserve"> </w:t>
            </w:r>
          </w:p>
          <w:p w14:paraId="233522B9" w14:textId="5A712DB6" w:rsidR="00FD4240" w:rsidRDefault="00142C99" w:rsidP="00FD0E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 har mottatt </w:t>
            </w:r>
            <w:r w:rsidR="00FD4240">
              <w:rPr>
                <w:rFonts w:cstheme="minorHAnsi"/>
              </w:rPr>
              <w:t>et kostnadsoverslag.</w:t>
            </w:r>
          </w:p>
          <w:p w14:paraId="5DBD2C4F" w14:textId="289CD810" w:rsidR="00FD4240" w:rsidRPr="00AB763F" w:rsidRDefault="00FD4240" w:rsidP="00FD0E24">
            <w:pPr>
              <w:rPr>
                <w:rFonts w:cstheme="minorHAnsi"/>
                <w:i/>
                <w:iCs/>
              </w:rPr>
            </w:pPr>
            <w:r w:rsidRPr="00AB763F">
              <w:rPr>
                <w:rFonts w:cstheme="minorHAnsi"/>
                <w:i/>
                <w:iCs/>
              </w:rPr>
              <w:t xml:space="preserve">Vedtak: </w:t>
            </w:r>
            <w:r w:rsidR="00AB763F" w:rsidRPr="00AB763F">
              <w:rPr>
                <w:rFonts w:cstheme="minorHAnsi"/>
                <w:i/>
                <w:iCs/>
              </w:rPr>
              <w:t xml:space="preserve">MR garanterer for </w:t>
            </w:r>
            <w:r w:rsidR="002E74B7" w:rsidRPr="00AB763F">
              <w:rPr>
                <w:rFonts w:cstheme="minorHAnsi"/>
                <w:i/>
                <w:iCs/>
              </w:rPr>
              <w:t>utgiften,</w:t>
            </w:r>
            <w:r w:rsidR="00AB763F" w:rsidRPr="00AB763F">
              <w:rPr>
                <w:rFonts w:cstheme="minorHAnsi"/>
                <w:i/>
                <w:iCs/>
              </w:rPr>
              <w:t xml:space="preserve"> </w:t>
            </w:r>
            <w:r w:rsidR="00142C99">
              <w:rPr>
                <w:rFonts w:cstheme="minorHAnsi"/>
                <w:i/>
                <w:iCs/>
              </w:rPr>
              <w:t>men</w:t>
            </w:r>
            <w:r w:rsidR="00AB763F" w:rsidRPr="00AB763F">
              <w:rPr>
                <w:rFonts w:cstheme="minorHAnsi"/>
                <w:i/>
                <w:iCs/>
              </w:rPr>
              <w:t xml:space="preserve"> det søke</w:t>
            </w:r>
            <w:r w:rsidR="00142C99">
              <w:rPr>
                <w:rFonts w:cstheme="minorHAnsi"/>
                <w:i/>
                <w:iCs/>
              </w:rPr>
              <w:t>s</w:t>
            </w:r>
            <w:r w:rsidR="00AB763F" w:rsidRPr="00AB763F">
              <w:rPr>
                <w:rFonts w:cstheme="minorHAnsi"/>
                <w:i/>
                <w:iCs/>
              </w:rPr>
              <w:t xml:space="preserve"> </w:t>
            </w:r>
            <w:r w:rsidR="00142C99">
              <w:rPr>
                <w:rFonts w:cstheme="minorHAnsi"/>
                <w:i/>
                <w:iCs/>
              </w:rPr>
              <w:t>om bidrag fra bl</w:t>
            </w:r>
            <w:r w:rsidR="002E74B7">
              <w:rPr>
                <w:rFonts w:cstheme="minorHAnsi"/>
                <w:i/>
                <w:iCs/>
              </w:rPr>
              <w:t>.</w:t>
            </w:r>
            <w:r w:rsidR="00142C99">
              <w:rPr>
                <w:rFonts w:cstheme="minorHAnsi"/>
                <w:i/>
                <w:iCs/>
              </w:rPr>
              <w:t>a</w:t>
            </w:r>
            <w:r w:rsidR="002E74B7">
              <w:rPr>
                <w:rFonts w:cstheme="minorHAnsi"/>
                <w:i/>
                <w:iCs/>
              </w:rPr>
              <w:t>.</w:t>
            </w:r>
            <w:r w:rsidR="00142C9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142C99">
              <w:rPr>
                <w:rFonts w:cstheme="minorHAnsi"/>
                <w:i/>
                <w:iCs/>
              </w:rPr>
              <w:t>Kiwanis</w:t>
            </w:r>
            <w:proofErr w:type="spellEnd"/>
            <w:r w:rsidR="00AB763F" w:rsidRPr="00AB763F">
              <w:rPr>
                <w:rFonts w:cstheme="minorHAnsi"/>
                <w:i/>
                <w:iCs/>
              </w:rPr>
              <w:t>.</w:t>
            </w:r>
          </w:p>
        </w:tc>
      </w:tr>
      <w:tr w:rsidR="005169A2" w:rsidRPr="00234707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67475DAD" w14:textId="77777777" w:rsidR="005169A2" w:rsidRPr="00C55AF9" w:rsidRDefault="005169A2" w:rsidP="005169A2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lastRenderedPageBreak/>
              <w:t>Sak</w:t>
            </w:r>
          </w:p>
          <w:p w14:paraId="46133BA8" w14:textId="37E1A5CB" w:rsidR="005169A2" w:rsidRPr="003F5CDC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C55AF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A70686F" w14:textId="3101622C" w:rsidR="005169A2" w:rsidRDefault="005169A2" w:rsidP="005169A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Aktuelle arbeidsoppgaver ved/rundt kirken</w:t>
            </w:r>
          </w:p>
          <w:p w14:paraId="249C8ACA" w14:textId="44242D1E" w:rsidR="005169A2" w:rsidRPr="00DD04C3" w:rsidRDefault="008558E0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169A2">
              <w:rPr>
                <w:rFonts w:cstheme="minorHAnsi"/>
              </w:rPr>
              <w:t>lanlagte oppgaver</w:t>
            </w:r>
            <w:r w:rsidR="00E56DC2">
              <w:rPr>
                <w:rFonts w:cstheme="minorHAnsi"/>
              </w:rPr>
              <w:t xml:space="preserve"> og ønske</w:t>
            </w:r>
            <w:r>
              <w:rPr>
                <w:rFonts w:cstheme="minorHAnsi"/>
              </w:rPr>
              <w:t>de prosjekter:</w:t>
            </w:r>
          </w:p>
          <w:p w14:paraId="6FB18966" w14:textId="67AB3AA7" w:rsidR="005169A2" w:rsidRPr="009D005B" w:rsidRDefault="005169A2" w:rsidP="005169A2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 w:rsidRPr="009D005B">
              <w:rPr>
                <w:rFonts w:cstheme="minorHAnsi"/>
              </w:rPr>
              <w:t>Nytt rekkverk</w:t>
            </w:r>
            <w:r w:rsidR="00011CF7">
              <w:rPr>
                <w:rFonts w:cstheme="minorHAnsi"/>
              </w:rPr>
              <w:t xml:space="preserve"> – koordineres gjennom kirkekontoret</w:t>
            </w:r>
            <w:r w:rsidR="0069733D">
              <w:rPr>
                <w:rFonts w:cstheme="minorHAnsi"/>
              </w:rPr>
              <w:t xml:space="preserve"> og fellesrådet</w:t>
            </w:r>
          </w:p>
          <w:p w14:paraId="14A5D59A" w14:textId="5FED78F1" w:rsidR="005169A2" w:rsidRPr="009D005B" w:rsidRDefault="005169A2" w:rsidP="005169A2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 w:rsidRPr="009D005B">
              <w:rPr>
                <w:rFonts w:cstheme="minorHAnsi"/>
              </w:rPr>
              <w:t xml:space="preserve">Beise </w:t>
            </w:r>
            <w:r w:rsidR="001A24AD">
              <w:rPr>
                <w:rFonts w:cstheme="minorHAnsi"/>
              </w:rPr>
              <w:t xml:space="preserve">og vedlikehold </w:t>
            </w:r>
            <w:r w:rsidR="004D640E">
              <w:rPr>
                <w:rFonts w:cstheme="minorHAnsi"/>
              </w:rPr>
              <w:t>av</w:t>
            </w:r>
            <w:r w:rsidR="001A24AD">
              <w:rPr>
                <w:rFonts w:cstheme="minorHAnsi"/>
              </w:rPr>
              <w:t xml:space="preserve"> </w:t>
            </w:r>
            <w:r w:rsidRPr="009D005B">
              <w:rPr>
                <w:rFonts w:cstheme="minorHAnsi"/>
              </w:rPr>
              <w:t>gjerdet</w:t>
            </w:r>
            <w:r w:rsidR="0069733D">
              <w:rPr>
                <w:rFonts w:cstheme="minorHAnsi"/>
              </w:rPr>
              <w:t xml:space="preserve"> </w:t>
            </w:r>
          </w:p>
          <w:p w14:paraId="6AE47172" w14:textId="7455D32F" w:rsidR="005169A2" w:rsidRPr="002E74B7" w:rsidRDefault="005169A2" w:rsidP="002E74B7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 w:rsidRPr="009D005B">
              <w:rPr>
                <w:rFonts w:cstheme="minorHAnsi"/>
              </w:rPr>
              <w:t>Grus på parkeringsplassen</w:t>
            </w:r>
            <w:r w:rsidR="001A24AD">
              <w:rPr>
                <w:rFonts w:cstheme="minorHAnsi"/>
              </w:rPr>
              <w:t xml:space="preserve"> – mest prekært rett ved porten</w:t>
            </w:r>
            <w:r w:rsidR="004D640E">
              <w:rPr>
                <w:rFonts w:cstheme="minorHAnsi"/>
              </w:rPr>
              <w:t xml:space="preserve"> – hører med kommunen i første omgang</w:t>
            </w:r>
            <w:r w:rsidR="001A24AD">
              <w:rPr>
                <w:rFonts w:cstheme="minorHAnsi"/>
              </w:rPr>
              <w:t xml:space="preserve">. </w:t>
            </w:r>
          </w:p>
        </w:tc>
      </w:tr>
      <w:tr w:rsidR="005169A2" w14:paraId="5420333C" w14:textId="77777777" w:rsidTr="00E84410">
        <w:trPr>
          <w:cantSplit/>
          <w:trHeight w:val="20"/>
        </w:trPr>
        <w:tc>
          <w:tcPr>
            <w:tcW w:w="1333" w:type="dxa"/>
          </w:tcPr>
          <w:p w14:paraId="747753CE" w14:textId="77777777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1759462E" w14:textId="20D6F5DB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37/2021</w:t>
            </w:r>
          </w:p>
        </w:tc>
        <w:tc>
          <w:tcPr>
            <w:tcW w:w="7595" w:type="dxa"/>
          </w:tcPr>
          <w:p w14:paraId="0A70ECF2" w14:textId="7A7068C4" w:rsidR="005169A2" w:rsidRPr="00105575" w:rsidRDefault="005169A2" w:rsidP="005169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Regnskap 2020 og budsjett 2021</w:t>
            </w:r>
          </w:p>
          <w:p w14:paraId="19D67F07" w14:textId="77777777" w:rsidR="005169A2" w:rsidRDefault="005169A2" w:rsidP="005169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Gjennomgang </w:t>
            </w:r>
            <w:r w:rsidR="00012935">
              <w:rPr>
                <w:rFonts w:cstheme="minorHAnsi"/>
                <w:bCs/>
              </w:rPr>
              <w:t xml:space="preserve">av regnskap og budsjett. </w:t>
            </w:r>
          </w:p>
          <w:p w14:paraId="1FDB7F7F" w14:textId="77777777" w:rsidR="00FE489B" w:rsidRDefault="00FE489B" w:rsidP="005169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Regnskapet ble gjennomgått og sendes ut etter møtet på epost. </w:t>
            </w:r>
          </w:p>
          <w:p w14:paraId="56E6177E" w14:textId="028CD49E" w:rsidR="00865523" w:rsidRPr="008C5054" w:rsidRDefault="00FE489B" w:rsidP="005169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Budsjett for 2021 er ikke ferdig enda. Dette utarbeides og sendes ut på e</w:t>
            </w:r>
            <w:r w:rsidR="0026397F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>post før sommeren.</w:t>
            </w:r>
            <w:r w:rsidR="00865523">
              <w:rPr>
                <w:rFonts w:cstheme="minorHAnsi"/>
                <w:bCs/>
              </w:rPr>
              <w:t xml:space="preserve"> </w:t>
            </w:r>
          </w:p>
        </w:tc>
      </w:tr>
      <w:tr w:rsidR="005169A2" w:rsidRPr="00531CFB" w14:paraId="5026F60E" w14:textId="77777777" w:rsidTr="00C55AF9">
        <w:trPr>
          <w:cantSplit/>
          <w:trHeight w:val="20"/>
        </w:trPr>
        <w:tc>
          <w:tcPr>
            <w:tcW w:w="1333" w:type="dxa"/>
          </w:tcPr>
          <w:p w14:paraId="112BE623" w14:textId="77777777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2EF97575" w14:textId="5C289312" w:rsidR="005169A2" w:rsidRPr="00C55AF9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38/2021</w:t>
            </w:r>
          </w:p>
        </w:tc>
        <w:tc>
          <w:tcPr>
            <w:tcW w:w="7595" w:type="dxa"/>
          </w:tcPr>
          <w:p w14:paraId="333409BD" w14:textId="7B265C70" w:rsidR="005169A2" w:rsidRPr="002446CF" w:rsidRDefault="005169A2" w:rsidP="005169A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Endringer i Brønnøysundregisteret om Skoklefall menighet</w:t>
            </w:r>
          </w:p>
          <w:p w14:paraId="331BE4D8" w14:textId="5A9F92F8" w:rsidR="0099401A" w:rsidRPr="004015D8" w:rsidRDefault="005169A2" w:rsidP="0026397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Hele menighetsrådet skal registreres. </w:t>
            </w:r>
            <w:r w:rsidR="0099401A">
              <w:rPr>
                <w:rFonts w:cstheme="minorHAnsi"/>
                <w:bCs/>
                <w:iCs/>
              </w:rPr>
              <w:t>Medlemmene sender personnummer til Grethe så hun får registrert alle medlemmene.</w:t>
            </w:r>
          </w:p>
        </w:tc>
      </w:tr>
      <w:tr w:rsidR="005169A2" w:rsidRPr="00531CFB" w14:paraId="3E22CCF7" w14:textId="77777777" w:rsidTr="00C55AF9">
        <w:trPr>
          <w:cantSplit/>
          <w:trHeight w:val="20"/>
        </w:trPr>
        <w:tc>
          <w:tcPr>
            <w:tcW w:w="1333" w:type="dxa"/>
          </w:tcPr>
          <w:p w14:paraId="2C0672F1" w14:textId="77777777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0558D4B1" w14:textId="67DE5311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39/2021</w:t>
            </w:r>
          </w:p>
        </w:tc>
        <w:tc>
          <w:tcPr>
            <w:tcW w:w="7595" w:type="dxa"/>
          </w:tcPr>
          <w:p w14:paraId="27CE7E23" w14:textId="50A1CC9B" w:rsidR="005169A2" w:rsidRDefault="005169A2" w:rsidP="005169A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Menighetsweekend eller dagsarrangement til høsten</w:t>
            </w:r>
          </w:p>
          <w:p w14:paraId="3BE43DC7" w14:textId="6F6A2551" w:rsidR="00182A98" w:rsidRPr="009F5836" w:rsidRDefault="00182A98" w:rsidP="00182A98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Vi ønsker å ha et slikt arrangement. Eldrid, Rune, </w:t>
            </w:r>
            <w:r w:rsidR="00FE489B">
              <w:rPr>
                <w:rFonts w:cstheme="minorHAnsi"/>
                <w:bCs/>
                <w:iCs/>
              </w:rPr>
              <w:t xml:space="preserve">Kirsti, </w:t>
            </w:r>
            <w:r>
              <w:rPr>
                <w:rFonts w:cstheme="minorHAnsi"/>
                <w:bCs/>
                <w:iCs/>
              </w:rPr>
              <w:t>Eva er med i komiteen foreløpig.</w:t>
            </w:r>
          </w:p>
        </w:tc>
      </w:tr>
      <w:tr w:rsidR="005169A2" w:rsidRPr="00531CFB" w14:paraId="62471103" w14:textId="77777777" w:rsidTr="00C55AF9">
        <w:trPr>
          <w:cantSplit/>
          <w:trHeight w:val="20"/>
        </w:trPr>
        <w:tc>
          <w:tcPr>
            <w:tcW w:w="1333" w:type="dxa"/>
          </w:tcPr>
          <w:p w14:paraId="57259DCC" w14:textId="77777777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1F8B1635" w14:textId="2332CEDB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40/2021</w:t>
            </w:r>
          </w:p>
        </w:tc>
        <w:tc>
          <w:tcPr>
            <w:tcW w:w="7595" w:type="dxa"/>
          </w:tcPr>
          <w:p w14:paraId="752EBE0D" w14:textId="77777777" w:rsidR="005169A2" w:rsidRDefault="005169A2" w:rsidP="005169A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Årsplan for menighetsrådet</w:t>
            </w:r>
          </w:p>
          <w:p w14:paraId="72435F2C" w14:textId="248BC0BC" w:rsidR="005169A2" w:rsidRDefault="000D5D6C" w:rsidP="005169A2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For å strukturere arbeidet med menighetsrådsmøtene og huske viktige saker, </w:t>
            </w:r>
            <w:r w:rsidR="00963DD2">
              <w:rPr>
                <w:rFonts w:cstheme="minorHAnsi"/>
                <w:bCs/>
                <w:iCs/>
              </w:rPr>
              <w:t xml:space="preserve">er det nyttig med en årsplan med faste saker. Utkast til plan: </w:t>
            </w:r>
          </w:p>
          <w:p w14:paraId="206DA159" w14:textId="77777777" w:rsidR="000C5B1C" w:rsidRPr="000F3717" w:rsidRDefault="000C5B1C" w:rsidP="005169A2">
            <w:pPr>
              <w:rPr>
                <w:rFonts w:cstheme="minorHAnsi"/>
                <w:bCs/>
                <w:iCs/>
                <w:sz w:val="12"/>
                <w:szCs w:val="12"/>
              </w:rPr>
            </w:pPr>
          </w:p>
          <w:tbl>
            <w:tblPr>
              <w:tblStyle w:val="Rutenettabelllys"/>
              <w:tblW w:w="7208" w:type="dxa"/>
              <w:tblLook w:val="0420" w:firstRow="1" w:lastRow="0" w:firstColumn="0" w:lastColumn="0" w:noHBand="0" w:noVBand="1"/>
            </w:tblPr>
            <w:tblGrid>
              <w:gridCol w:w="1107"/>
              <w:gridCol w:w="3969"/>
              <w:gridCol w:w="2132"/>
            </w:tblGrid>
            <w:tr w:rsidR="00E90795" w:rsidRPr="00890E1B" w14:paraId="127D5905" w14:textId="77777777" w:rsidTr="000F3717">
              <w:trPr>
                <w:trHeight w:val="276"/>
              </w:trPr>
              <w:tc>
                <w:tcPr>
                  <w:tcW w:w="1107" w:type="dxa"/>
                  <w:shd w:val="clear" w:color="auto" w:fill="D9D9D9" w:themeFill="background1" w:themeFillShade="D9"/>
                  <w:noWrap/>
                </w:tcPr>
                <w:p w14:paraId="6784EB7C" w14:textId="7CBB127B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 xml:space="preserve">Md. 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noWrap/>
                </w:tcPr>
                <w:p w14:paraId="714ADD05" w14:textId="1EBFF89B" w:rsidR="00E03ACA" w:rsidRPr="000C5B1C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Saker</w:t>
                  </w:r>
                </w:p>
              </w:tc>
              <w:tc>
                <w:tcPr>
                  <w:tcW w:w="2132" w:type="dxa"/>
                  <w:shd w:val="clear" w:color="auto" w:fill="D9D9D9" w:themeFill="background1" w:themeFillShade="D9"/>
                </w:tcPr>
                <w:p w14:paraId="600DF503" w14:textId="5568262A" w:rsidR="00E03ACA" w:rsidRPr="000C5B1C" w:rsidRDefault="002F3046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Tema - i</w:t>
                  </w:r>
                  <w:r w:rsidR="00E03ACA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nvitere stab</w:t>
                  </w:r>
                  <w:r w:rsidR="00A676A7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/utvalg</w:t>
                  </w:r>
                </w:p>
              </w:tc>
            </w:tr>
            <w:tr w:rsidR="00626967" w:rsidRPr="00890E1B" w14:paraId="7631558D" w14:textId="165463D7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53B20600" w14:textId="1AEF535D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Jan</w:t>
                  </w:r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Feb</w:t>
                  </w:r>
                  <w:proofErr w:type="spellEnd"/>
                </w:p>
              </w:tc>
              <w:tc>
                <w:tcPr>
                  <w:tcW w:w="3969" w:type="dxa"/>
                  <w:noWrap/>
                  <w:hideMark/>
                </w:tcPr>
                <w:p w14:paraId="6F9D0763" w14:textId="2A5D0DDF" w:rsidR="00E03ACA" w:rsidRPr="00890E1B" w:rsidRDefault="00DE276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B</w:t>
                  </w:r>
                  <w:r w:rsidR="00E03ACA" w:rsidRPr="000C5B1C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udsjett</w:t>
                  </w:r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, regnskap, årsmelding</w:t>
                  </w:r>
                </w:p>
              </w:tc>
              <w:tc>
                <w:tcPr>
                  <w:tcW w:w="2132" w:type="dxa"/>
                </w:tcPr>
                <w:p w14:paraId="3E86F6F6" w14:textId="2D31C8FC" w:rsidR="00E03ACA" w:rsidRPr="000C5B1C" w:rsidRDefault="008A4F15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Menighetshus</w:t>
                  </w:r>
                </w:p>
              </w:tc>
            </w:tr>
            <w:tr w:rsidR="00626967" w:rsidRPr="00890E1B" w14:paraId="15FFF4E0" w14:textId="031479B7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2A80F380" w14:textId="62A14E79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Mar</w:t>
                  </w:r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Apr</w:t>
                  </w:r>
                  <w:proofErr w:type="spellEnd"/>
                </w:p>
              </w:tc>
              <w:tc>
                <w:tcPr>
                  <w:tcW w:w="3969" w:type="dxa"/>
                  <w:noWrap/>
                  <w:hideMark/>
                </w:tcPr>
                <w:p w14:paraId="300A4B85" w14:textId="77777777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438E2524" w14:textId="27E807CA" w:rsidR="00E03ACA" w:rsidRPr="00890E1B" w:rsidRDefault="00493588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Diakoni</w:t>
                  </w:r>
                </w:p>
              </w:tc>
            </w:tr>
            <w:tr w:rsidR="00626967" w:rsidRPr="00890E1B" w14:paraId="1FA7F557" w14:textId="1C6BA42C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00EDF853" w14:textId="271D1D37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Mai</w:t>
                  </w:r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Jun</w:t>
                  </w:r>
                  <w:proofErr w:type="spellEnd"/>
                </w:p>
              </w:tc>
              <w:tc>
                <w:tcPr>
                  <w:tcW w:w="3969" w:type="dxa"/>
                  <w:noWrap/>
                  <w:hideMark/>
                </w:tcPr>
                <w:p w14:paraId="445C2FF0" w14:textId="4A11A12E" w:rsidR="00E03ACA" w:rsidRPr="00890E1B" w:rsidRDefault="00143BE8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Frivillig</w:t>
                  </w:r>
                  <w:r w:rsidR="000F7B98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e (behov og rekruttering)</w:t>
                  </w:r>
                </w:p>
              </w:tc>
              <w:tc>
                <w:tcPr>
                  <w:tcW w:w="2132" w:type="dxa"/>
                </w:tcPr>
                <w:p w14:paraId="6885FE41" w14:textId="39435096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Trosopplæring</w:t>
                  </w:r>
                </w:p>
              </w:tc>
            </w:tr>
            <w:tr w:rsidR="00626967" w:rsidRPr="00890E1B" w14:paraId="0CF85D4C" w14:textId="3C985F43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25428EAD" w14:textId="77777777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Jul</w:t>
                  </w:r>
                </w:p>
              </w:tc>
              <w:tc>
                <w:tcPr>
                  <w:tcW w:w="3969" w:type="dxa"/>
                  <w:noWrap/>
                  <w:hideMark/>
                </w:tcPr>
                <w:p w14:paraId="05684A55" w14:textId="6702E678" w:rsidR="00E03ACA" w:rsidRPr="00890E1B" w:rsidRDefault="00C3274C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FERIE</w:t>
                  </w:r>
                </w:p>
              </w:tc>
              <w:tc>
                <w:tcPr>
                  <w:tcW w:w="2132" w:type="dxa"/>
                </w:tcPr>
                <w:p w14:paraId="3C8B6CF3" w14:textId="77777777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6967" w:rsidRPr="00890E1B" w14:paraId="1DE4ACFC" w14:textId="1E604F1D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2F1FEBDA" w14:textId="01AF5E49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Aug</w:t>
                  </w:r>
                  <w:r w:rsidR="008444D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-Sep</w:t>
                  </w:r>
                  <w:proofErr w:type="spellEnd"/>
                </w:p>
              </w:tc>
              <w:tc>
                <w:tcPr>
                  <w:tcW w:w="3969" w:type="dxa"/>
                  <w:noWrap/>
                  <w:hideMark/>
                </w:tcPr>
                <w:p w14:paraId="76A7C95B" w14:textId="77777777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6FC7D4AA" w14:textId="3AF43A37" w:rsidR="00E03ACA" w:rsidRPr="00890E1B" w:rsidRDefault="008444D3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Kirkemusikk</w:t>
                  </w:r>
                  <w:r w:rsidR="00056C9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, kultur</w:t>
                  </w:r>
                  <w:r w:rsidR="00626967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,</w:t>
                  </w:r>
                  <w:r w:rsidR="00056C9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 xml:space="preserve"> Vesper</w:t>
                  </w:r>
                </w:p>
              </w:tc>
            </w:tr>
            <w:tr w:rsidR="00626967" w:rsidRPr="00890E1B" w14:paraId="0EA66D78" w14:textId="5EF0B921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68CCFC03" w14:textId="50F3B869" w:rsidR="00E03ACA" w:rsidRPr="00890E1B" w:rsidRDefault="00C25B1D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Okt</w:t>
                  </w:r>
                  <w:proofErr w:type="spellEnd"/>
                </w:p>
              </w:tc>
              <w:tc>
                <w:tcPr>
                  <w:tcW w:w="3969" w:type="dxa"/>
                  <w:noWrap/>
                  <w:hideMark/>
                </w:tcPr>
                <w:p w14:paraId="1AECEF56" w14:textId="39E6E965" w:rsidR="00E03ACA" w:rsidRPr="00890E1B" w:rsidRDefault="0024373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 xml:space="preserve">Informasjon og </w:t>
                  </w:r>
                  <w:r w:rsidR="00E90795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 xml:space="preserve">kommunikasjon, </w:t>
                  </w: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givertjeneste</w:t>
                  </w:r>
                </w:p>
              </w:tc>
              <w:tc>
                <w:tcPr>
                  <w:tcW w:w="2132" w:type="dxa"/>
                </w:tcPr>
                <w:p w14:paraId="35523DC3" w14:textId="77777777" w:rsidR="00626967" w:rsidRDefault="0024373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Kirkespeilet</w:t>
                  </w:r>
                  <w:proofErr w:type="spellEnd"/>
                  <w:r w:rsidR="00626967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/</w:t>
                  </w:r>
                </w:p>
                <w:p w14:paraId="53FB00AD" w14:textId="098102BA" w:rsidR="00E03ACA" w:rsidRPr="00890E1B" w:rsidRDefault="00626967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kommunikasjon</w:t>
                  </w:r>
                </w:p>
              </w:tc>
            </w:tr>
            <w:tr w:rsidR="00626967" w:rsidRPr="00890E1B" w14:paraId="669E62EF" w14:textId="0141F15C" w:rsidTr="000F3717">
              <w:trPr>
                <w:trHeight w:val="276"/>
              </w:trPr>
              <w:tc>
                <w:tcPr>
                  <w:tcW w:w="1107" w:type="dxa"/>
                  <w:noWrap/>
                  <w:hideMark/>
                </w:tcPr>
                <w:p w14:paraId="2923B65E" w14:textId="63567645" w:rsidR="00E03ACA" w:rsidRPr="00890E1B" w:rsidRDefault="00E03ACA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 w:rsidRPr="00890E1B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Nov</w:t>
                  </w:r>
                  <w:r w:rsidR="006A24CF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-Des</w:t>
                  </w:r>
                </w:p>
              </w:tc>
              <w:tc>
                <w:tcPr>
                  <w:tcW w:w="3969" w:type="dxa"/>
                  <w:noWrap/>
                  <w:hideMark/>
                </w:tcPr>
                <w:p w14:paraId="5A1805AB" w14:textId="5A735D7C" w:rsidR="00E03ACA" w:rsidRPr="00890E1B" w:rsidRDefault="00AD5730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Strategi, m</w:t>
                  </w:r>
                  <w:r w:rsidR="00E03ACA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ål og planer for neste år</w:t>
                  </w:r>
                  <w:r w:rsidR="00E25340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,</w:t>
                  </w:r>
                  <w:r w:rsidR="00765AC4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 xml:space="preserve"> o</w:t>
                  </w:r>
                  <w:r w:rsidR="00E25340" w:rsidRPr="000C5B1C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ffersøknader</w:t>
                  </w:r>
                  <w:r w:rsidR="00DE276A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, ev. endring i råd/utvalg.</w:t>
                  </w:r>
                </w:p>
              </w:tc>
              <w:tc>
                <w:tcPr>
                  <w:tcW w:w="2132" w:type="dxa"/>
                </w:tcPr>
                <w:p w14:paraId="4E2C859A" w14:textId="77777777" w:rsidR="00626967" w:rsidRDefault="00AB187B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Kirkeverge</w:t>
                  </w:r>
                  <w:r w:rsidR="00CB5DE3"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/</w:t>
                  </w:r>
                </w:p>
                <w:p w14:paraId="59D50CE5" w14:textId="2F18316A" w:rsidR="00E03ACA" w:rsidRDefault="00CB5DE3" w:rsidP="00890E1B">
                  <w:pP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</w:rPr>
                    <w:t>admin</w:t>
                  </w:r>
                  <w:proofErr w:type="spellEnd"/>
                </w:p>
              </w:tc>
            </w:tr>
          </w:tbl>
          <w:p w14:paraId="109075E3" w14:textId="77777777" w:rsidR="00963DD2" w:rsidRDefault="00963DD2" w:rsidP="005169A2">
            <w:pPr>
              <w:rPr>
                <w:rFonts w:cstheme="minorHAnsi"/>
                <w:bCs/>
                <w:iCs/>
              </w:rPr>
            </w:pPr>
          </w:p>
          <w:p w14:paraId="7BC0D9C4" w14:textId="77777777" w:rsidR="00FE489B" w:rsidRDefault="00FE489B" w:rsidP="005169A2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 tillegg</w:t>
            </w:r>
          </w:p>
          <w:p w14:paraId="77ECFA79" w14:textId="77777777" w:rsidR="00FE489B" w:rsidRDefault="00EB098F" w:rsidP="005169A2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  <w:iCs/>
              </w:rPr>
            </w:pPr>
            <w:r w:rsidRPr="00FE489B">
              <w:rPr>
                <w:rFonts w:cstheme="minorHAnsi"/>
                <w:bCs/>
                <w:iCs/>
              </w:rPr>
              <w:t>Felles menighetsrådsmøte – hvert MR sier noe om hva de jobber med og har som satsinger.</w:t>
            </w:r>
            <w:r w:rsidR="00FE489B">
              <w:rPr>
                <w:rFonts w:cstheme="minorHAnsi"/>
                <w:bCs/>
                <w:iCs/>
              </w:rPr>
              <w:t xml:space="preserve"> Der møter også staben.</w:t>
            </w:r>
          </w:p>
          <w:p w14:paraId="35DFB59D" w14:textId="0179C58A" w:rsidR="00EB098F" w:rsidRPr="00FE489B" w:rsidRDefault="00EB098F" w:rsidP="005169A2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  <w:iCs/>
              </w:rPr>
            </w:pPr>
            <w:r w:rsidRPr="00FE489B">
              <w:rPr>
                <w:rFonts w:cstheme="minorHAnsi"/>
                <w:bCs/>
                <w:iCs/>
              </w:rPr>
              <w:t>Felles lunsj med MR og kontoret.</w:t>
            </w:r>
            <w:r w:rsidR="003A3C53" w:rsidRPr="00FE489B">
              <w:rPr>
                <w:rFonts w:cstheme="minorHAnsi"/>
                <w:bCs/>
                <w:iCs/>
              </w:rPr>
              <w:t xml:space="preserve"> Ev</w:t>
            </w:r>
            <w:r w:rsidR="0026397F">
              <w:rPr>
                <w:rFonts w:cstheme="minorHAnsi"/>
                <w:bCs/>
                <w:iCs/>
              </w:rPr>
              <w:t>.</w:t>
            </w:r>
            <w:r w:rsidR="003A3C53" w:rsidRPr="00FE489B">
              <w:rPr>
                <w:rFonts w:cstheme="minorHAnsi"/>
                <w:bCs/>
                <w:iCs/>
              </w:rPr>
              <w:t xml:space="preserve"> felles frokost.</w:t>
            </w:r>
          </w:p>
        </w:tc>
      </w:tr>
      <w:tr w:rsidR="005169A2" w:rsidRPr="00531CFB" w14:paraId="4B11C793" w14:textId="77777777" w:rsidTr="00C55AF9">
        <w:trPr>
          <w:cantSplit/>
          <w:trHeight w:val="20"/>
        </w:trPr>
        <w:tc>
          <w:tcPr>
            <w:tcW w:w="1333" w:type="dxa"/>
          </w:tcPr>
          <w:p w14:paraId="0C0FE8C8" w14:textId="77777777" w:rsidR="005169A2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C4AC46E" w14:textId="67043B19" w:rsidR="005169A2" w:rsidRPr="00C55AF9" w:rsidRDefault="005169A2" w:rsidP="005169A2">
            <w:pPr>
              <w:rPr>
                <w:rFonts w:cstheme="minorHAnsi"/>
              </w:rPr>
            </w:pPr>
            <w:r>
              <w:rPr>
                <w:rFonts w:cstheme="minorHAnsi"/>
              </w:rPr>
              <w:t>41/2021</w:t>
            </w:r>
          </w:p>
        </w:tc>
        <w:tc>
          <w:tcPr>
            <w:tcW w:w="7595" w:type="dxa"/>
          </w:tcPr>
          <w:p w14:paraId="6668D8DE" w14:textId="77777777" w:rsidR="005169A2" w:rsidRDefault="005169A2" w:rsidP="005169A2">
            <w:pPr>
              <w:rPr>
                <w:rFonts w:cstheme="minorHAnsi"/>
                <w:b/>
                <w:iCs/>
              </w:rPr>
            </w:pPr>
            <w:r w:rsidRPr="00E7563F">
              <w:rPr>
                <w:rFonts w:cstheme="minorHAnsi"/>
                <w:b/>
                <w:iCs/>
              </w:rPr>
              <w:t>Eventuelt</w:t>
            </w:r>
          </w:p>
          <w:p w14:paraId="29AE28AA" w14:textId="5E3228D7" w:rsidR="0056279A" w:rsidRDefault="003A3C53" w:rsidP="0056279A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Tidspunkt for l</w:t>
            </w:r>
            <w:r w:rsidR="0056279A">
              <w:rPr>
                <w:rFonts w:cstheme="minorHAnsi"/>
              </w:rPr>
              <w:t>okal grunnordning</w:t>
            </w:r>
            <w:r>
              <w:rPr>
                <w:rFonts w:cstheme="minorHAnsi"/>
              </w:rPr>
              <w:t xml:space="preserve"> – </w:t>
            </w:r>
            <w:r w:rsidRPr="003A3C53">
              <w:rPr>
                <w:rFonts w:cstheme="minorHAnsi"/>
                <w:i/>
                <w:iCs/>
              </w:rPr>
              <w:t>Vedtak: Den lokale grunnordningen skal gjelde fra første søndag i advent 2021.</w:t>
            </w:r>
          </w:p>
          <w:p w14:paraId="0B5EB350" w14:textId="7C0B5A99" w:rsidR="006D4F31" w:rsidRPr="00FE489B" w:rsidRDefault="0026397F" w:rsidP="00FE489B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Nye p</w:t>
            </w:r>
            <w:r w:rsidR="006D4F31">
              <w:rPr>
                <w:rFonts w:cstheme="minorHAnsi"/>
              </w:rPr>
              <w:t>åskeplakater anskaffes</w:t>
            </w:r>
          </w:p>
        </w:tc>
      </w:tr>
    </w:tbl>
    <w:p w14:paraId="50EEE9E0" w14:textId="77777777" w:rsidR="00B6684D" w:rsidRPr="00A273A4" w:rsidRDefault="00B6684D" w:rsidP="00B6684D">
      <w:pPr>
        <w:rPr>
          <w:sz w:val="6"/>
          <w:szCs w:val="6"/>
        </w:rPr>
      </w:pPr>
    </w:p>
    <w:p w14:paraId="7FA0F18C" w14:textId="5266E570" w:rsidR="00DB0EB3" w:rsidRDefault="00397DFF" w:rsidP="00397DFF">
      <w:pPr>
        <w:rPr>
          <w:bCs/>
        </w:rPr>
      </w:pPr>
      <w:r>
        <w:t xml:space="preserve">Møtedatoer fremover: </w:t>
      </w:r>
      <w:r w:rsidR="00DB0EB3">
        <w:t xml:space="preserve">MR: </w:t>
      </w:r>
      <w:r>
        <w:rPr>
          <w:rFonts w:cstheme="minorHAnsi"/>
          <w:bCs/>
        </w:rPr>
        <w:t>14.9., 26.10. og 7.12.</w:t>
      </w:r>
      <w:r w:rsidR="00B66BDC">
        <w:rPr>
          <w:rFonts w:cstheme="minorHAnsi"/>
          <w:bCs/>
        </w:rPr>
        <w:t xml:space="preserve"> </w:t>
      </w:r>
      <w:r w:rsidR="00501320">
        <w:rPr>
          <w:rFonts w:cstheme="minorHAnsi"/>
          <w:bCs/>
        </w:rPr>
        <w:tab/>
      </w:r>
      <w:r w:rsidR="00B66BDC">
        <w:rPr>
          <w:rFonts w:cstheme="minorHAnsi"/>
          <w:bCs/>
        </w:rPr>
        <w:t>A</w:t>
      </w:r>
      <w:r w:rsidR="00DB0EB3">
        <w:rPr>
          <w:rFonts w:cstheme="minorHAnsi"/>
          <w:bCs/>
        </w:rPr>
        <w:t xml:space="preserve">U: </w:t>
      </w:r>
      <w:r w:rsidR="00A11533">
        <w:rPr>
          <w:rFonts w:cstheme="minorHAnsi"/>
          <w:bCs/>
        </w:rPr>
        <w:t xml:space="preserve">24.8., </w:t>
      </w:r>
      <w:r w:rsidR="00CA5444">
        <w:rPr>
          <w:rFonts w:cstheme="minorHAnsi"/>
          <w:bCs/>
        </w:rPr>
        <w:t>28</w:t>
      </w:r>
      <w:r w:rsidR="00A11533">
        <w:rPr>
          <w:rFonts w:cstheme="minorHAnsi"/>
          <w:bCs/>
        </w:rPr>
        <w:t>.</w:t>
      </w:r>
      <w:r w:rsidR="00CA5444">
        <w:rPr>
          <w:rFonts w:cstheme="minorHAnsi"/>
          <w:bCs/>
        </w:rPr>
        <w:t>9</w:t>
      </w:r>
      <w:r w:rsidR="00A11533">
        <w:rPr>
          <w:rFonts w:cstheme="minorHAnsi"/>
          <w:bCs/>
        </w:rPr>
        <w:t xml:space="preserve">., 16.11.   </w:t>
      </w:r>
    </w:p>
    <w:p w14:paraId="46B538FB" w14:textId="77777777" w:rsidR="00397DFF" w:rsidRDefault="00397DFF" w:rsidP="00397DFF">
      <w:r w:rsidRPr="002508A9">
        <w:t>Møtene holdes i Skoklefall menighetshus</w:t>
      </w:r>
      <w:r>
        <w:t>,</w:t>
      </w:r>
      <w:r w:rsidRPr="002508A9">
        <w:t xml:space="preserve"> vanligvis kl</w:t>
      </w:r>
      <w:r>
        <w:t>.</w:t>
      </w:r>
      <w:r w:rsidRPr="002508A9">
        <w:t xml:space="preserve"> 18.30-20.30</w:t>
      </w:r>
      <w:r>
        <w:t>, ev. digitalt</w:t>
      </w:r>
      <w:r w:rsidRPr="002508A9">
        <w:t>.</w:t>
      </w:r>
    </w:p>
    <w:p w14:paraId="1C4AF034" w14:textId="465F2EA0" w:rsidR="008063BA" w:rsidRDefault="008063BA" w:rsidP="00397DFF"/>
    <w:sectPr w:rsidR="008063BA" w:rsidSect="009E7D27">
      <w:headerReference w:type="default" r:id="rId12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E0CD" w14:textId="77777777" w:rsidR="00B4418D" w:rsidRDefault="00B4418D" w:rsidP="0026397F">
      <w:r>
        <w:separator/>
      </w:r>
    </w:p>
  </w:endnote>
  <w:endnote w:type="continuationSeparator" w:id="0">
    <w:p w14:paraId="111F9EC2" w14:textId="77777777" w:rsidR="00B4418D" w:rsidRDefault="00B4418D" w:rsidP="002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FC32" w14:textId="77777777" w:rsidR="00B4418D" w:rsidRDefault="00B4418D" w:rsidP="0026397F">
      <w:r>
        <w:separator/>
      </w:r>
    </w:p>
  </w:footnote>
  <w:footnote w:type="continuationSeparator" w:id="0">
    <w:p w14:paraId="14DA57D3" w14:textId="77777777" w:rsidR="00B4418D" w:rsidRDefault="00B4418D" w:rsidP="0026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99CE" w14:textId="20C7D678" w:rsidR="0026397F" w:rsidRDefault="002639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7B6DE5" wp14:editId="2368BA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0510"/>
              <wp:effectExtent l="0" t="0" r="0" b="15240"/>
              <wp:wrapNone/>
              <wp:docPr id="1" name="MSIPCM14864bfcaf99707c67c0d058" descr="{&quot;HashCode&quot;:-160182274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23D975" w14:textId="66EC59C5" w:rsidR="0026397F" w:rsidRPr="0026397F" w:rsidRDefault="0026397F" w:rsidP="0026397F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B6DE5" id="_x0000_t202" coordsize="21600,21600" o:spt="202" path="m,l,21600r21600,l21600,xe">
              <v:stroke joinstyle="miter"/>
              <v:path gradientshapeok="t" o:connecttype="rect"/>
            </v:shapetype>
            <v:shape id="MSIPCM14864bfcaf99707c67c0d058" o:spid="_x0000_s1026" type="#_x0000_t202" alt="{&quot;HashCode&quot;:-1601822747,&quot;Height&quot;:842.0,&quot;Width&quot;:595.0,&quot;Placement&quot;:&quot;Header&quot;,&quot;Index&quot;:&quot;Primary&quot;,&quot;Section&quot;:1,&quot;Top&quot;:0.0,&quot;Left&quot;:0.0}" style="position:absolute;margin-left:0;margin-top:15pt;width:595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0F23D975" w14:textId="66EC59C5" w:rsidR="0026397F" w:rsidRPr="0026397F" w:rsidRDefault="0026397F" w:rsidP="0026397F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11CF7"/>
    <w:rsid w:val="00012935"/>
    <w:rsid w:val="00023ED2"/>
    <w:rsid w:val="0003535C"/>
    <w:rsid w:val="00035E72"/>
    <w:rsid w:val="00044478"/>
    <w:rsid w:val="00056C93"/>
    <w:rsid w:val="00080C1B"/>
    <w:rsid w:val="000871CF"/>
    <w:rsid w:val="00087992"/>
    <w:rsid w:val="00092F2E"/>
    <w:rsid w:val="000B2799"/>
    <w:rsid w:val="000C5B1C"/>
    <w:rsid w:val="000D5D6C"/>
    <w:rsid w:val="000F3717"/>
    <w:rsid w:val="000F6A94"/>
    <w:rsid w:val="000F71FE"/>
    <w:rsid w:val="000F7B98"/>
    <w:rsid w:val="00105575"/>
    <w:rsid w:val="001103F3"/>
    <w:rsid w:val="001278F6"/>
    <w:rsid w:val="00142C99"/>
    <w:rsid w:val="00143BE8"/>
    <w:rsid w:val="001634CF"/>
    <w:rsid w:val="00164DEA"/>
    <w:rsid w:val="0016543E"/>
    <w:rsid w:val="00165612"/>
    <w:rsid w:val="00165DB1"/>
    <w:rsid w:val="00166893"/>
    <w:rsid w:val="001817D1"/>
    <w:rsid w:val="00182A98"/>
    <w:rsid w:val="00191862"/>
    <w:rsid w:val="00194F76"/>
    <w:rsid w:val="001958CA"/>
    <w:rsid w:val="001A24AD"/>
    <w:rsid w:val="001A2990"/>
    <w:rsid w:val="001A4288"/>
    <w:rsid w:val="001A78A0"/>
    <w:rsid w:val="001B7D7D"/>
    <w:rsid w:val="001C4A1A"/>
    <w:rsid w:val="001C4E16"/>
    <w:rsid w:val="001D2436"/>
    <w:rsid w:val="00207AFD"/>
    <w:rsid w:val="00211CB2"/>
    <w:rsid w:val="00223B7E"/>
    <w:rsid w:val="00240BA4"/>
    <w:rsid w:val="0024373A"/>
    <w:rsid w:val="002446CF"/>
    <w:rsid w:val="002449EC"/>
    <w:rsid w:val="002508A9"/>
    <w:rsid w:val="0025102A"/>
    <w:rsid w:val="00256545"/>
    <w:rsid w:val="0026397F"/>
    <w:rsid w:val="002666B6"/>
    <w:rsid w:val="0028185A"/>
    <w:rsid w:val="00283F78"/>
    <w:rsid w:val="002C09C5"/>
    <w:rsid w:val="002C7838"/>
    <w:rsid w:val="002D4E67"/>
    <w:rsid w:val="002E2365"/>
    <w:rsid w:val="002E74B7"/>
    <w:rsid w:val="002F3046"/>
    <w:rsid w:val="002F7ACE"/>
    <w:rsid w:val="003021A7"/>
    <w:rsid w:val="003106E1"/>
    <w:rsid w:val="003239B4"/>
    <w:rsid w:val="00323E69"/>
    <w:rsid w:val="00330497"/>
    <w:rsid w:val="00342336"/>
    <w:rsid w:val="00355077"/>
    <w:rsid w:val="0036368B"/>
    <w:rsid w:val="0037346B"/>
    <w:rsid w:val="003739A6"/>
    <w:rsid w:val="00375888"/>
    <w:rsid w:val="00376EB1"/>
    <w:rsid w:val="00397DFF"/>
    <w:rsid w:val="003A0BB2"/>
    <w:rsid w:val="003A3C53"/>
    <w:rsid w:val="003C5200"/>
    <w:rsid w:val="003D1A1F"/>
    <w:rsid w:val="003D3B40"/>
    <w:rsid w:val="003D77B5"/>
    <w:rsid w:val="003E5D73"/>
    <w:rsid w:val="003F5CDC"/>
    <w:rsid w:val="003F7A8F"/>
    <w:rsid w:val="004015D8"/>
    <w:rsid w:val="0040325A"/>
    <w:rsid w:val="00405455"/>
    <w:rsid w:val="0041390D"/>
    <w:rsid w:val="00423AE4"/>
    <w:rsid w:val="0043362E"/>
    <w:rsid w:val="0045055D"/>
    <w:rsid w:val="004511BA"/>
    <w:rsid w:val="00452839"/>
    <w:rsid w:val="0046786A"/>
    <w:rsid w:val="00473813"/>
    <w:rsid w:val="00480C56"/>
    <w:rsid w:val="00482740"/>
    <w:rsid w:val="00493588"/>
    <w:rsid w:val="004A44DA"/>
    <w:rsid w:val="004C2F5D"/>
    <w:rsid w:val="004D640E"/>
    <w:rsid w:val="004E2D96"/>
    <w:rsid w:val="004E33C4"/>
    <w:rsid w:val="004E74BB"/>
    <w:rsid w:val="00501320"/>
    <w:rsid w:val="00502FDF"/>
    <w:rsid w:val="005169A2"/>
    <w:rsid w:val="00543344"/>
    <w:rsid w:val="00554D21"/>
    <w:rsid w:val="0056279A"/>
    <w:rsid w:val="00567BF7"/>
    <w:rsid w:val="00574D08"/>
    <w:rsid w:val="005842EA"/>
    <w:rsid w:val="00584DC2"/>
    <w:rsid w:val="00585D81"/>
    <w:rsid w:val="00586FD7"/>
    <w:rsid w:val="005908F4"/>
    <w:rsid w:val="005A4B28"/>
    <w:rsid w:val="005B4F3C"/>
    <w:rsid w:val="005B7A94"/>
    <w:rsid w:val="005C0133"/>
    <w:rsid w:val="005C3BB3"/>
    <w:rsid w:val="005C545D"/>
    <w:rsid w:val="005E6843"/>
    <w:rsid w:val="005F6609"/>
    <w:rsid w:val="006021A7"/>
    <w:rsid w:val="00602554"/>
    <w:rsid w:val="00613BA9"/>
    <w:rsid w:val="00623D59"/>
    <w:rsid w:val="00624391"/>
    <w:rsid w:val="00626760"/>
    <w:rsid w:val="00626967"/>
    <w:rsid w:val="00630A52"/>
    <w:rsid w:val="006340BA"/>
    <w:rsid w:val="006469AD"/>
    <w:rsid w:val="00646D51"/>
    <w:rsid w:val="0064735E"/>
    <w:rsid w:val="0066251B"/>
    <w:rsid w:val="006637F3"/>
    <w:rsid w:val="00671EB0"/>
    <w:rsid w:val="00674827"/>
    <w:rsid w:val="00687401"/>
    <w:rsid w:val="006927FE"/>
    <w:rsid w:val="0069453E"/>
    <w:rsid w:val="0069733D"/>
    <w:rsid w:val="006A24CF"/>
    <w:rsid w:val="006A3825"/>
    <w:rsid w:val="006B400D"/>
    <w:rsid w:val="006D4F31"/>
    <w:rsid w:val="006E5754"/>
    <w:rsid w:val="006E73E6"/>
    <w:rsid w:val="006F5164"/>
    <w:rsid w:val="00712596"/>
    <w:rsid w:val="00713913"/>
    <w:rsid w:val="00727923"/>
    <w:rsid w:val="007603ED"/>
    <w:rsid w:val="00763B74"/>
    <w:rsid w:val="00765AC4"/>
    <w:rsid w:val="00770D11"/>
    <w:rsid w:val="0077689D"/>
    <w:rsid w:val="007917ED"/>
    <w:rsid w:val="00794818"/>
    <w:rsid w:val="007B35BA"/>
    <w:rsid w:val="007B3EEB"/>
    <w:rsid w:val="007B65E7"/>
    <w:rsid w:val="007B74E6"/>
    <w:rsid w:val="007C4CDE"/>
    <w:rsid w:val="0080210C"/>
    <w:rsid w:val="008063BA"/>
    <w:rsid w:val="008444D3"/>
    <w:rsid w:val="00846ECA"/>
    <w:rsid w:val="008558E0"/>
    <w:rsid w:val="00865523"/>
    <w:rsid w:val="008839EC"/>
    <w:rsid w:val="00890E1B"/>
    <w:rsid w:val="008A4F15"/>
    <w:rsid w:val="008B3A43"/>
    <w:rsid w:val="008C0754"/>
    <w:rsid w:val="008C11E5"/>
    <w:rsid w:val="008C5054"/>
    <w:rsid w:val="008E0F63"/>
    <w:rsid w:val="008E1EC3"/>
    <w:rsid w:val="00900D01"/>
    <w:rsid w:val="00903CFD"/>
    <w:rsid w:val="00912D8A"/>
    <w:rsid w:val="0091387C"/>
    <w:rsid w:val="00914E5A"/>
    <w:rsid w:val="009276EB"/>
    <w:rsid w:val="00946F6A"/>
    <w:rsid w:val="00952BD0"/>
    <w:rsid w:val="009633EE"/>
    <w:rsid w:val="00963DD2"/>
    <w:rsid w:val="00972C0D"/>
    <w:rsid w:val="0098695A"/>
    <w:rsid w:val="0099401A"/>
    <w:rsid w:val="009A3E88"/>
    <w:rsid w:val="009C70A7"/>
    <w:rsid w:val="009C7333"/>
    <w:rsid w:val="009D005B"/>
    <w:rsid w:val="009E7D27"/>
    <w:rsid w:val="009F5836"/>
    <w:rsid w:val="00A000C6"/>
    <w:rsid w:val="00A0558A"/>
    <w:rsid w:val="00A11533"/>
    <w:rsid w:val="00A1744E"/>
    <w:rsid w:val="00A2240E"/>
    <w:rsid w:val="00A273A4"/>
    <w:rsid w:val="00A46222"/>
    <w:rsid w:val="00A676A7"/>
    <w:rsid w:val="00A965C5"/>
    <w:rsid w:val="00A976BB"/>
    <w:rsid w:val="00A97DC7"/>
    <w:rsid w:val="00AB187B"/>
    <w:rsid w:val="00AB763F"/>
    <w:rsid w:val="00AC2946"/>
    <w:rsid w:val="00AC5979"/>
    <w:rsid w:val="00AD5730"/>
    <w:rsid w:val="00AE72EF"/>
    <w:rsid w:val="00AF2DFD"/>
    <w:rsid w:val="00AF4AD8"/>
    <w:rsid w:val="00B042A3"/>
    <w:rsid w:val="00B1687A"/>
    <w:rsid w:val="00B16AD7"/>
    <w:rsid w:val="00B2397B"/>
    <w:rsid w:val="00B266AF"/>
    <w:rsid w:val="00B348C8"/>
    <w:rsid w:val="00B3732C"/>
    <w:rsid w:val="00B4165D"/>
    <w:rsid w:val="00B4418D"/>
    <w:rsid w:val="00B543A7"/>
    <w:rsid w:val="00B6684D"/>
    <w:rsid w:val="00B66BDC"/>
    <w:rsid w:val="00B71DFB"/>
    <w:rsid w:val="00B77416"/>
    <w:rsid w:val="00B86431"/>
    <w:rsid w:val="00B9589E"/>
    <w:rsid w:val="00B96906"/>
    <w:rsid w:val="00BC43F0"/>
    <w:rsid w:val="00BC7BA9"/>
    <w:rsid w:val="00BD5DE6"/>
    <w:rsid w:val="00BE7D84"/>
    <w:rsid w:val="00BF6C25"/>
    <w:rsid w:val="00C25B1D"/>
    <w:rsid w:val="00C31974"/>
    <w:rsid w:val="00C3274C"/>
    <w:rsid w:val="00C55AF9"/>
    <w:rsid w:val="00C61DA7"/>
    <w:rsid w:val="00C733D7"/>
    <w:rsid w:val="00C94BA2"/>
    <w:rsid w:val="00C9561E"/>
    <w:rsid w:val="00CA5444"/>
    <w:rsid w:val="00CB3207"/>
    <w:rsid w:val="00CB5DE3"/>
    <w:rsid w:val="00CC226C"/>
    <w:rsid w:val="00CC6F41"/>
    <w:rsid w:val="00CD6D76"/>
    <w:rsid w:val="00CE3763"/>
    <w:rsid w:val="00CE7DD1"/>
    <w:rsid w:val="00D0620B"/>
    <w:rsid w:val="00D16CB2"/>
    <w:rsid w:val="00D55343"/>
    <w:rsid w:val="00D8024C"/>
    <w:rsid w:val="00D857CA"/>
    <w:rsid w:val="00D924FC"/>
    <w:rsid w:val="00DB0EB3"/>
    <w:rsid w:val="00DC081C"/>
    <w:rsid w:val="00DD04C3"/>
    <w:rsid w:val="00DE276A"/>
    <w:rsid w:val="00E03ACA"/>
    <w:rsid w:val="00E14AE4"/>
    <w:rsid w:val="00E25340"/>
    <w:rsid w:val="00E33A4F"/>
    <w:rsid w:val="00E413E9"/>
    <w:rsid w:val="00E56DC2"/>
    <w:rsid w:val="00E61ACE"/>
    <w:rsid w:val="00E61F30"/>
    <w:rsid w:val="00E668F6"/>
    <w:rsid w:val="00E66E4A"/>
    <w:rsid w:val="00E677DE"/>
    <w:rsid w:val="00E71BEC"/>
    <w:rsid w:val="00E74D09"/>
    <w:rsid w:val="00E7563F"/>
    <w:rsid w:val="00E80616"/>
    <w:rsid w:val="00E843C0"/>
    <w:rsid w:val="00E84410"/>
    <w:rsid w:val="00E90795"/>
    <w:rsid w:val="00EB098F"/>
    <w:rsid w:val="00EB6427"/>
    <w:rsid w:val="00EB66CD"/>
    <w:rsid w:val="00ED028D"/>
    <w:rsid w:val="00ED3C85"/>
    <w:rsid w:val="00ED4B8F"/>
    <w:rsid w:val="00ED4C3D"/>
    <w:rsid w:val="00EE58E4"/>
    <w:rsid w:val="00EF2C4F"/>
    <w:rsid w:val="00EF6010"/>
    <w:rsid w:val="00EF6CF0"/>
    <w:rsid w:val="00F06598"/>
    <w:rsid w:val="00F150B3"/>
    <w:rsid w:val="00F170D7"/>
    <w:rsid w:val="00F20596"/>
    <w:rsid w:val="00F21CD0"/>
    <w:rsid w:val="00F21F80"/>
    <w:rsid w:val="00F312F0"/>
    <w:rsid w:val="00F33627"/>
    <w:rsid w:val="00F54264"/>
    <w:rsid w:val="00F65419"/>
    <w:rsid w:val="00F72E9A"/>
    <w:rsid w:val="00F85832"/>
    <w:rsid w:val="00F929F9"/>
    <w:rsid w:val="00FA2825"/>
    <w:rsid w:val="00FA3808"/>
    <w:rsid w:val="00FA73A4"/>
    <w:rsid w:val="00FB4351"/>
    <w:rsid w:val="00FC0CBF"/>
    <w:rsid w:val="00FD037C"/>
    <w:rsid w:val="00FD0E24"/>
    <w:rsid w:val="00FD4240"/>
    <w:rsid w:val="00FE489B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39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397F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2639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397F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00e2059-5ee7-47e9-8d7c-e5c5b9f97e0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Props1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A9AFD-43C0-43D3-B6DF-E482FF2EF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Kirsti</cp:lastModifiedBy>
  <cp:revision>2</cp:revision>
  <dcterms:created xsi:type="dcterms:W3CDTF">2021-06-08T17:19:00Z</dcterms:created>
  <dcterms:modified xsi:type="dcterms:W3CDTF">2021-06-08T17:19:00Z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f314f5b1-ef04-46e0-8957-be9652623f41_Enabled">
    <vt:lpwstr>true</vt:lpwstr>
  </property>
  <property fmtid="{D5CDD505-2E9C-101B-9397-08002B2CF9AE}" pid="4" name="MSIP_Label_f314f5b1-ef04-46e0-8957-be9652623f41_SetDate">
    <vt:lpwstr>2021-06-02T07:48:16Z</vt:lpwstr>
  </property>
  <property fmtid="{D5CDD505-2E9C-101B-9397-08002B2CF9AE}" pid="5" name="MSIP_Label_f314f5b1-ef04-46e0-8957-be9652623f41_Method">
    <vt:lpwstr>Standard</vt:lpwstr>
  </property>
  <property fmtid="{D5CDD505-2E9C-101B-9397-08002B2CF9AE}" pid="6" name="MSIP_Label_f314f5b1-ef04-46e0-8957-be9652623f41_Name">
    <vt:lpwstr>C2 - UK</vt:lpwstr>
  </property>
  <property fmtid="{D5CDD505-2E9C-101B-9397-08002B2CF9AE}" pid="7" name="MSIP_Label_f314f5b1-ef04-46e0-8957-be9652623f41_SiteId">
    <vt:lpwstr>8b87af7d-8647-4dc7-8df4-5f69a2011bb5</vt:lpwstr>
  </property>
  <property fmtid="{D5CDD505-2E9C-101B-9397-08002B2CF9AE}" pid="8" name="MSIP_Label_f314f5b1-ef04-46e0-8957-be9652623f41_ActionId">
    <vt:lpwstr>de0e5839-6815-40e5-8552-b6f265b34d0a</vt:lpwstr>
  </property>
  <property fmtid="{D5CDD505-2E9C-101B-9397-08002B2CF9AE}" pid="9" name="MSIP_Label_f314f5b1-ef04-46e0-8957-be9652623f41_ContentBits">
    <vt:lpwstr>3</vt:lpwstr>
  </property>
</Properties>
</file>