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C0" w:rsidRPr="008F4A3D" w:rsidRDefault="00F256C0" w:rsidP="00F256C0">
      <w:pPr>
        <w:pStyle w:val="Overskrift1"/>
        <w:tabs>
          <w:tab w:val="left" w:pos="426"/>
          <w:tab w:val="left" w:pos="851"/>
          <w:tab w:val="left" w:pos="1276"/>
        </w:tabs>
        <w:spacing w:line="177" w:lineRule="auto"/>
        <w:ind w:left="426" w:right="79" w:hanging="426"/>
      </w:pPr>
      <w:r w:rsidRPr="008F4A3D">
        <w:rPr>
          <w:color w:val="231F20"/>
        </w:rPr>
        <w:t xml:space="preserve">C </w:t>
      </w:r>
      <w:r w:rsidRPr="008F4A3D">
        <w:rPr>
          <w:color w:val="C13A28"/>
        </w:rPr>
        <w:t xml:space="preserve">| </w:t>
      </w:r>
      <w:proofErr w:type="spellStart"/>
      <w:r w:rsidRPr="008F4A3D">
        <w:rPr>
          <w:color w:val="231F20"/>
        </w:rPr>
        <w:t>Bestemmelser</w:t>
      </w:r>
      <w:proofErr w:type="spellEnd"/>
      <w:r w:rsidRPr="008F4A3D">
        <w:rPr>
          <w:color w:val="231F20"/>
        </w:rPr>
        <w:t xml:space="preserve"> for </w:t>
      </w:r>
      <w:proofErr w:type="spellStart"/>
      <w:r w:rsidRPr="008F4A3D">
        <w:rPr>
          <w:color w:val="231F20"/>
        </w:rPr>
        <w:t>fastsetting</w:t>
      </w:r>
      <w:proofErr w:type="spellEnd"/>
      <w:r w:rsidRPr="008F4A3D">
        <w:rPr>
          <w:color w:val="231F20"/>
        </w:rPr>
        <w:t xml:space="preserve"> av </w:t>
      </w:r>
      <w:proofErr w:type="spellStart"/>
      <w:r w:rsidRPr="008F4A3D">
        <w:rPr>
          <w:color w:val="231F20"/>
        </w:rPr>
        <w:t>Lokal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grunnordning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5"/>
        </w:numPr>
        <w:tabs>
          <w:tab w:val="left" w:pos="426"/>
          <w:tab w:val="left" w:pos="851"/>
          <w:tab w:val="left" w:pos="1276"/>
          <w:tab w:val="left" w:pos="1388"/>
        </w:tabs>
        <w:spacing w:before="9" w:line="249" w:lineRule="auto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Menighetsrådet</w:t>
      </w:r>
      <w:proofErr w:type="spellEnd"/>
      <w:r w:rsidRPr="008F4A3D">
        <w:rPr>
          <w:color w:val="231F20"/>
          <w:sz w:val="24"/>
        </w:rPr>
        <w:t xml:space="preserve"> har </w:t>
      </w:r>
      <w:proofErr w:type="spellStart"/>
      <w:r w:rsidRPr="008F4A3D">
        <w:rPr>
          <w:color w:val="231F20"/>
          <w:sz w:val="24"/>
        </w:rPr>
        <w:t>ansvar</w:t>
      </w:r>
      <w:proofErr w:type="spellEnd"/>
      <w:r w:rsidRPr="008F4A3D">
        <w:rPr>
          <w:color w:val="231F20"/>
          <w:sz w:val="24"/>
        </w:rPr>
        <w:t xml:space="preserve"> for å </w:t>
      </w:r>
      <w:proofErr w:type="spellStart"/>
      <w:r w:rsidRPr="008F4A3D">
        <w:rPr>
          <w:color w:val="231F20"/>
          <w:sz w:val="24"/>
        </w:rPr>
        <w:t>utarbeide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forslag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vedta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menighetens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gudstjenesteliv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Vedtakene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føres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protokoll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Listeavsnitt"/>
        <w:numPr>
          <w:ilvl w:val="1"/>
          <w:numId w:val="5"/>
        </w:numPr>
        <w:tabs>
          <w:tab w:val="left" w:pos="426"/>
          <w:tab w:val="left" w:pos="851"/>
          <w:tab w:val="left" w:pos="1276"/>
          <w:tab w:val="left" w:pos="1388"/>
        </w:tabs>
        <w:spacing w:before="3" w:line="249" w:lineRule="auto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Menighetsrådet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oppnevne</w:t>
      </w:r>
      <w:proofErr w:type="spellEnd"/>
      <w:r w:rsidRPr="008F4A3D">
        <w:rPr>
          <w:color w:val="231F20"/>
          <w:sz w:val="24"/>
        </w:rPr>
        <w:t xml:space="preserve"> et </w:t>
      </w:r>
      <w:proofErr w:type="spellStart"/>
      <w:r w:rsidRPr="008F4A3D">
        <w:rPr>
          <w:color w:val="231F20"/>
          <w:sz w:val="24"/>
        </w:rPr>
        <w:t>gudstjenesteutvalg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forbereder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utarbeider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forslag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vedtak</w:t>
      </w:r>
      <w:proofErr w:type="spellEnd"/>
      <w:r w:rsidRPr="008F4A3D">
        <w:rPr>
          <w:color w:val="231F20"/>
          <w:sz w:val="24"/>
        </w:rPr>
        <w:t>.</w:t>
      </w:r>
    </w:p>
    <w:p w:rsidR="00F256C0" w:rsidRPr="00F256C0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2" w:line="249" w:lineRule="auto"/>
        <w:ind w:left="426" w:right="79" w:hanging="426"/>
        <w:rPr>
          <w:highlight w:val="yellow"/>
        </w:rPr>
      </w:pPr>
      <w:r>
        <w:rPr>
          <w:color w:val="231F20"/>
        </w:rPr>
        <w:tab/>
      </w:r>
      <w:proofErr w:type="spellStart"/>
      <w:r w:rsidRPr="00F256C0">
        <w:rPr>
          <w:color w:val="231F20"/>
          <w:highlight w:val="yellow"/>
        </w:rPr>
        <w:t>Dersom</w:t>
      </w:r>
      <w:proofErr w:type="spellEnd"/>
      <w:r w:rsidRPr="00F256C0">
        <w:rPr>
          <w:color w:val="231F20"/>
          <w:highlight w:val="yellow"/>
        </w:rPr>
        <w:t xml:space="preserve"> det </w:t>
      </w:r>
      <w:proofErr w:type="spellStart"/>
      <w:r w:rsidRPr="00F256C0">
        <w:rPr>
          <w:color w:val="231F20"/>
          <w:highlight w:val="yellow"/>
        </w:rPr>
        <w:t>opprettes</w:t>
      </w:r>
      <w:proofErr w:type="spellEnd"/>
      <w:r w:rsidRPr="00F256C0">
        <w:rPr>
          <w:color w:val="231F20"/>
          <w:highlight w:val="yellow"/>
        </w:rPr>
        <w:t xml:space="preserve"> et </w:t>
      </w:r>
      <w:proofErr w:type="spellStart"/>
      <w:r w:rsidRPr="00F256C0">
        <w:rPr>
          <w:color w:val="231F20"/>
          <w:highlight w:val="yellow"/>
        </w:rPr>
        <w:t>gudstjenesteutvalg</w:t>
      </w:r>
      <w:proofErr w:type="spellEnd"/>
      <w:r w:rsidRPr="00F256C0">
        <w:rPr>
          <w:color w:val="231F20"/>
          <w:highlight w:val="yellow"/>
        </w:rPr>
        <w:t xml:space="preserve">, har </w:t>
      </w:r>
      <w:proofErr w:type="spellStart"/>
      <w:r w:rsidRPr="00F256C0">
        <w:rPr>
          <w:color w:val="231F20"/>
          <w:highlight w:val="yellow"/>
        </w:rPr>
        <w:t>soknepresten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sete</w:t>
      </w:r>
      <w:proofErr w:type="spellEnd"/>
      <w:r w:rsidRPr="00F256C0">
        <w:rPr>
          <w:color w:val="231F20"/>
          <w:highlight w:val="yellow"/>
        </w:rPr>
        <w:t xml:space="preserve"> i </w:t>
      </w:r>
      <w:proofErr w:type="spellStart"/>
      <w:r w:rsidRPr="00F256C0">
        <w:rPr>
          <w:color w:val="231F20"/>
          <w:highlight w:val="yellow"/>
        </w:rPr>
        <w:t>utvalget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som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leder</w:t>
      </w:r>
      <w:proofErr w:type="spellEnd"/>
      <w:r w:rsidRPr="00F256C0">
        <w:rPr>
          <w:color w:val="231F20"/>
          <w:highlight w:val="yellow"/>
        </w:rPr>
        <w:t xml:space="preserve"> av </w:t>
      </w:r>
      <w:proofErr w:type="spellStart"/>
      <w:r w:rsidRPr="00F256C0">
        <w:rPr>
          <w:color w:val="231F20"/>
          <w:highlight w:val="yellow"/>
        </w:rPr>
        <w:t>menighetens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gudstjenesteliv</w:t>
      </w:r>
      <w:proofErr w:type="spellEnd"/>
      <w:r w:rsidRPr="00F256C0">
        <w:rPr>
          <w:color w:val="231F20"/>
          <w:highlight w:val="yellow"/>
        </w:rPr>
        <w:t xml:space="preserve">, </w:t>
      </w:r>
      <w:proofErr w:type="spellStart"/>
      <w:r w:rsidRPr="00F256C0">
        <w:rPr>
          <w:color w:val="231F20"/>
          <w:highlight w:val="yellow"/>
        </w:rPr>
        <w:t>som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fagperson</w:t>
      </w:r>
      <w:proofErr w:type="spellEnd"/>
      <w:r w:rsidRPr="00F256C0">
        <w:rPr>
          <w:color w:val="231F20"/>
          <w:highlight w:val="yellow"/>
        </w:rPr>
        <w:t xml:space="preserve"> i </w:t>
      </w:r>
      <w:proofErr w:type="spellStart"/>
      <w:r w:rsidRPr="00F256C0">
        <w:rPr>
          <w:color w:val="231F20"/>
          <w:highlight w:val="yellow"/>
        </w:rPr>
        <w:t>teologi</w:t>
      </w:r>
      <w:proofErr w:type="spellEnd"/>
      <w:r w:rsidRPr="00F256C0">
        <w:rPr>
          <w:color w:val="231F20"/>
          <w:highlight w:val="yellow"/>
        </w:rPr>
        <w:t xml:space="preserve"> og </w:t>
      </w:r>
      <w:proofErr w:type="spellStart"/>
      <w:r w:rsidRPr="00F256C0">
        <w:rPr>
          <w:color w:val="231F20"/>
          <w:highlight w:val="yellow"/>
        </w:rPr>
        <w:t>liturgikk</w:t>
      </w:r>
      <w:proofErr w:type="spellEnd"/>
      <w:r w:rsidRPr="00F256C0">
        <w:rPr>
          <w:color w:val="231F20"/>
          <w:highlight w:val="yellow"/>
        </w:rPr>
        <w:t xml:space="preserve"> og </w:t>
      </w:r>
      <w:proofErr w:type="spellStart"/>
      <w:r w:rsidRPr="00F256C0">
        <w:rPr>
          <w:color w:val="231F20"/>
          <w:highlight w:val="yellow"/>
        </w:rPr>
        <w:t>ut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fra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sitt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ordinasjonsløfte</w:t>
      </w:r>
      <w:proofErr w:type="spellEnd"/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2" w:line="249" w:lineRule="auto"/>
        <w:ind w:left="426" w:right="79" w:hanging="426"/>
      </w:pPr>
      <w:r w:rsidRPr="00F256C0">
        <w:rPr>
          <w:color w:val="231F20"/>
          <w:highlight w:val="yellow"/>
        </w:rPr>
        <w:tab/>
        <w:t>(</w:t>
      </w:r>
      <w:proofErr w:type="spellStart"/>
      <w:r w:rsidRPr="00F256C0">
        <w:rPr>
          <w:color w:val="231F20"/>
          <w:highlight w:val="yellow"/>
        </w:rPr>
        <w:t>jf</w:t>
      </w:r>
      <w:proofErr w:type="spellEnd"/>
      <w:r w:rsidRPr="00F256C0">
        <w:rPr>
          <w:color w:val="231F20"/>
          <w:highlight w:val="yellow"/>
        </w:rPr>
        <w:t xml:space="preserve">. </w:t>
      </w:r>
      <w:proofErr w:type="spellStart"/>
      <w:r w:rsidRPr="00F256C0">
        <w:rPr>
          <w:color w:val="231F20"/>
          <w:highlight w:val="yellow"/>
        </w:rPr>
        <w:t>Ordning</w:t>
      </w:r>
      <w:proofErr w:type="spellEnd"/>
      <w:r w:rsidRPr="00F256C0">
        <w:rPr>
          <w:color w:val="231F20"/>
          <w:highlight w:val="yellow"/>
        </w:rPr>
        <w:t xml:space="preserve"> for </w:t>
      </w:r>
      <w:proofErr w:type="spellStart"/>
      <w:r w:rsidRPr="00F256C0">
        <w:rPr>
          <w:color w:val="231F20"/>
          <w:highlight w:val="yellow"/>
        </w:rPr>
        <w:t>vigsling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til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prestetjeneste</w:t>
      </w:r>
      <w:proofErr w:type="spellEnd"/>
      <w:r w:rsidRPr="00F256C0">
        <w:rPr>
          <w:color w:val="231F20"/>
          <w:highlight w:val="yellow"/>
        </w:rPr>
        <w:t xml:space="preserve"> og </w:t>
      </w:r>
      <w:proofErr w:type="spellStart"/>
      <w:r w:rsidRPr="00F256C0">
        <w:rPr>
          <w:color w:val="231F20"/>
          <w:highlight w:val="yellow"/>
        </w:rPr>
        <w:t>Tjenesteordning</w:t>
      </w:r>
      <w:proofErr w:type="spellEnd"/>
      <w:r w:rsidRPr="00F256C0">
        <w:rPr>
          <w:color w:val="231F20"/>
          <w:highlight w:val="yellow"/>
        </w:rPr>
        <w:t xml:space="preserve"> for </w:t>
      </w:r>
      <w:proofErr w:type="spellStart"/>
      <w:r w:rsidRPr="00F256C0">
        <w:rPr>
          <w:color w:val="231F20"/>
          <w:highlight w:val="yellow"/>
        </w:rPr>
        <w:t>menighetsprester</w:t>
      </w:r>
      <w:proofErr w:type="spellEnd"/>
      <w:r w:rsidRPr="00F256C0">
        <w:rPr>
          <w:color w:val="231F20"/>
          <w:highlight w:val="yellow"/>
        </w:rPr>
        <w:t xml:space="preserve"> § 10 </w:t>
      </w:r>
      <w:proofErr w:type="spellStart"/>
      <w:r w:rsidRPr="00F256C0">
        <w:rPr>
          <w:color w:val="231F20"/>
          <w:highlight w:val="yellow"/>
        </w:rPr>
        <w:t>andre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ledd</w:t>
      </w:r>
      <w:proofErr w:type="spellEnd"/>
      <w:r w:rsidRPr="00F256C0">
        <w:rPr>
          <w:color w:val="231F20"/>
          <w:highlight w:val="yellow"/>
        </w:rPr>
        <w:t xml:space="preserve">). </w:t>
      </w:r>
      <w:proofErr w:type="spellStart"/>
      <w:r w:rsidRPr="00F256C0">
        <w:rPr>
          <w:color w:val="231F20"/>
          <w:highlight w:val="yellow"/>
        </w:rPr>
        <w:t>Kirkemusikeren</w:t>
      </w:r>
      <w:proofErr w:type="spellEnd"/>
      <w:r w:rsidRPr="00F256C0">
        <w:rPr>
          <w:color w:val="231F20"/>
          <w:highlight w:val="yellow"/>
        </w:rPr>
        <w:t xml:space="preserve"> har </w:t>
      </w:r>
      <w:proofErr w:type="spellStart"/>
      <w:r w:rsidRPr="00F256C0">
        <w:rPr>
          <w:color w:val="231F20"/>
          <w:highlight w:val="yellow"/>
        </w:rPr>
        <w:t>sete</w:t>
      </w:r>
      <w:proofErr w:type="spellEnd"/>
      <w:r w:rsidRPr="00F256C0">
        <w:rPr>
          <w:color w:val="231F20"/>
          <w:highlight w:val="yellow"/>
        </w:rPr>
        <w:t xml:space="preserve"> i </w:t>
      </w:r>
      <w:proofErr w:type="spellStart"/>
      <w:r w:rsidRPr="00F256C0">
        <w:rPr>
          <w:color w:val="231F20"/>
          <w:highlight w:val="yellow"/>
        </w:rPr>
        <w:t>gudstjenesteutvalget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ut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fra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sitt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ansvar</w:t>
      </w:r>
      <w:proofErr w:type="spellEnd"/>
      <w:r w:rsidRPr="00F256C0">
        <w:rPr>
          <w:color w:val="231F20"/>
          <w:highlight w:val="yellow"/>
        </w:rPr>
        <w:t xml:space="preserve"> for å </w:t>
      </w:r>
      <w:proofErr w:type="spellStart"/>
      <w:r w:rsidRPr="00F256C0">
        <w:rPr>
          <w:color w:val="231F20"/>
          <w:highlight w:val="yellow"/>
        </w:rPr>
        <w:t>lede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menighetens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kirkemusikalske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arbeid</w:t>
      </w:r>
      <w:proofErr w:type="spellEnd"/>
      <w:r w:rsidRPr="00F256C0">
        <w:rPr>
          <w:color w:val="231F20"/>
          <w:highlight w:val="yellow"/>
        </w:rPr>
        <w:t xml:space="preserve"> og </w:t>
      </w:r>
      <w:proofErr w:type="spellStart"/>
      <w:r w:rsidRPr="00F256C0">
        <w:rPr>
          <w:color w:val="231F20"/>
          <w:highlight w:val="yellow"/>
        </w:rPr>
        <w:t>som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fagperson</w:t>
      </w:r>
      <w:proofErr w:type="spellEnd"/>
      <w:r w:rsidRPr="00F256C0">
        <w:rPr>
          <w:color w:val="231F20"/>
          <w:highlight w:val="yellow"/>
        </w:rPr>
        <w:t xml:space="preserve"> i </w:t>
      </w:r>
      <w:proofErr w:type="spellStart"/>
      <w:r w:rsidRPr="00F256C0">
        <w:rPr>
          <w:color w:val="231F20"/>
          <w:highlight w:val="yellow"/>
        </w:rPr>
        <w:t>liturgikk</w:t>
      </w:r>
      <w:proofErr w:type="spellEnd"/>
      <w:r w:rsidRPr="00F256C0">
        <w:rPr>
          <w:color w:val="231F20"/>
          <w:highlight w:val="yellow"/>
        </w:rPr>
        <w:t xml:space="preserve"> og </w:t>
      </w:r>
      <w:proofErr w:type="spellStart"/>
      <w:r w:rsidRPr="00F256C0">
        <w:rPr>
          <w:color w:val="231F20"/>
          <w:highlight w:val="yellow"/>
        </w:rPr>
        <w:t>kirkemusikk</w:t>
      </w:r>
      <w:proofErr w:type="spellEnd"/>
      <w:r w:rsidRPr="00F256C0">
        <w:rPr>
          <w:color w:val="231F20"/>
          <w:highlight w:val="yellow"/>
        </w:rPr>
        <w:t xml:space="preserve">. (Om </w:t>
      </w:r>
      <w:proofErr w:type="spellStart"/>
      <w:r w:rsidRPr="00F256C0">
        <w:rPr>
          <w:color w:val="231F20"/>
          <w:highlight w:val="yellow"/>
        </w:rPr>
        <w:t>kantor</w:t>
      </w:r>
      <w:proofErr w:type="spellEnd"/>
      <w:r w:rsidRPr="00F256C0">
        <w:rPr>
          <w:color w:val="231F20"/>
          <w:highlight w:val="yellow"/>
        </w:rPr>
        <w:t xml:space="preserve">, se </w:t>
      </w:r>
      <w:proofErr w:type="spellStart"/>
      <w:r w:rsidRPr="00F256C0">
        <w:rPr>
          <w:color w:val="231F20"/>
          <w:highlight w:val="yellow"/>
        </w:rPr>
        <w:t>Ordning</w:t>
      </w:r>
      <w:proofErr w:type="spellEnd"/>
      <w:r w:rsidRPr="00F256C0">
        <w:rPr>
          <w:color w:val="231F20"/>
          <w:highlight w:val="yellow"/>
        </w:rPr>
        <w:t xml:space="preserve"> for </w:t>
      </w:r>
      <w:proofErr w:type="spellStart"/>
      <w:r w:rsidRPr="00F256C0">
        <w:rPr>
          <w:color w:val="231F20"/>
          <w:highlight w:val="yellow"/>
        </w:rPr>
        <w:t>vigsling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til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kantor</w:t>
      </w:r>
      <w:proofErr w:type="spellEnd"/>
      <w:r w:rsidRPr="00F256C0">
        <w:rPr>
          <w:color w:val="231F20"/>
          <w:highlight w:val="yellow"/>
        </w:rPr>
        <w:t xml:space="preserve">, </w:t>
      </w:r>
      <w:proofErr w:type="spellStart"/>
      <w:r w:rsidRPr="00F256C0">
        <w:rPr>
          <w:color w:val="231F20"/>
          <w:highlight w:val="yellow"/>
        </w:rPr>
        <w:t>punkt</w:t>
      </w:r>
      <w:proofErr w:type="spellEnd"/>
      <w:r w:rsidRPr="00F256C0">
        <w:rPr>
          <w:color w:val="231F20"/>
          <w:highlight w:val="yellow"/>
        </w:rPr>
        <w:t xml:space="preserve"> 9, og </w:t>
      </w:r>
      <w:proofErr w:type="spellStart"/>
      <w:r w:rsidRPr="00F256C0">
        <w:rPr>
          <w:color w:val="231F20"/>
          <w:highlight w:val="yellow"/>
        </w:rPr>
        <w:t>Tjenesteordning</w:t>
      </w:r>
      <w:proofErr w:type="spellEnd"/>
      <w:r w:rsidRPr="00F256C0">
        <w:rPr>
          <w:color w:val="231F20"/>
          <w:highlight w:val="yellow"/>
        </w:rPr>
        <w:t xml:space="preserve"> for </w:t>
      </w:r>
      <w:proofErr w:type="spellStart"/>
      <w:r w:rsidRPr="00F256C0">
        <w:rPr>
          <w:color w:val="231F20"/>
          <w:highlight w:val="yellow"/>
        </w:rPr>
        <w:t>kantor</w:t>
      </w:r>
      <w:proofErr w:type="spellEnd"/>
      <w:r w:rsidRPr="00F256C0">
        <w:rPr>
          <w:color w:val="231F20"/>
          <w:highlight w:val="yellow"/>
        </w:rPr>
        <w:t xml:space="preserve"> § 2).</w:t>
      </w:r>
    </w:p>
    <w:p w:rsidR="00F256C0" w:rsidRPr="00F256C0" w:rsidRDefault="00F256C0" w:rsidP="00F256C0">
      <w:pPr>
        <w:pStyle w:val="Listeavsnitt"/>
        <w:numPr>
          <w:ilvl w:val="1"/>
          <w:numId w:val="5"/>
        </w:numPr>
        <w:tabs>
          <w:tab w:val="left" w:pos="426"/>
          <w:tab w:val="left" w:pos="851"/>
          <w:tab w:val="left" w:pos="1276"/>
          <w:tab w:val="left" w:pos="1388"/>
        </w:tabs>
        <w:spacing w:before="6" w:line="249" w:lineRule="auto"/>
        <w:ind w:left="426" w:right="79" w:hanging="426"/>
        <w:rPr>
          <w:sz w:val="24"/>
          <w:highlight w:val="yellow"/>
        </w:rPr>
      </w:pPr>
      <w:proofErr w:type="spellStart"/>
      <w:r w:rsidRPr="008F4A3D">
        <w:rPr>
          <w:color w:val="231F20"/>
          <w:sz w:val="24"/>
        </w:rPr>
        <w:t>Før</w:t>
      </w:r>
      <w:proofErr w:type="spellEnd"/>
      <w:r w:rsidRPr="008F4A3D">
        <w:rPr>
          <w:color w:val="231F20"/>
          <w:sz w:val="24"/>
        </w:rPr>
        <w:t xml:space="preserve"> den </w:t>
      </w:r>
      <w:proofErr w:type="spellStart"/>
      <w:r w:rsidRPr="008F4A3D">
        <w:rPr>
          <w:color w:val="231F20"/>
          <w:sz w:val="24"/>
        </w:rPr>
        <w:t>lokale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endelig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fastsettes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menighetens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prester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kirkemusikere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kateketer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diakoner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medarbeidere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involvert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gudstjenestearbeidet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få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anledning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å </w:t>
      </w:r>
      <w:proofErr w:type="spellStart"/>
      <w:r w:rsidRPr="008F4A3D">
        <w:rPr>
          <w:color w:val="231F20"/>
          <w:sz w:val="24"/>
        </w:rPr>
        <w:t>uttale</w:t>
      </w:r>
      <w:proofErr w:type="spellEnd"/>
      <w:r w:rsidRPr="008F4A3D">
        <w:rPr>
          <w:color w:val="231F20"/>
          <w:sz w:val="24"/>
        </w:rPr>
        <w:t xml:space="preserve"> seg om </w:t>
      </w:r>
      <w:proofErr w:type="spellStart"/>
      <w:r w:rsidRPr="008F4A3D">
        <w:rPr>
          <w:color w:val="231F20"/>
          <w:sz w:val="24"/>
        </w:rPr>
        <w:t>forslaget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F256C0">
        <w:rPr>
          <w:color w:val="231F20"/>
          <w:sz w:val="24"/>
          <w:highlight w:val="yellow"/>
        </w:rPr>
        <w:t>Deretter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skal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forslaget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legges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fram</w:t>
      </w:r>
      <w:proofErr w:type="spellEnd"/>
      <w:r w:rsidRPr="00F256C0">
        <w:rPr>
          <w:color w:val="231F20"/>
          <w:sz w:val="24"/>
          <w:highlight w:val="yellow"/>
        </w:rPr>
        <w:t xml:space="preserve"> for </w:t>
      </w:r>
      <w:proofErr w:type="spellStart"/>
      <w:r w:rsidRPr="00F256C0">
        <w:rPr>
          <w:i/>
          <w:color w:val="231F20"/>
          <w:sz w:val="24"/>
          <w:highlight w:val="yellow"/>
        </w:rPr>
        <w:t>menighetsmøtet</w:t>
      </w:r>
      <w:proofErr w:type="spellEnd"/>
      <w:r w:rsidRPr="00F256C0">
        <w:rPr>
          <w:i/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til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drøfting</w:t>
      </w:r>
      <w:proofErr w:type="spellEnd"/>
      <w:r w:rsidRPr="00F256C0">
        <w:rPr>
          <w:color w:val="231F20"/>
          <w:sz w:val="24"/>
          <w:highlight w:val="yellow"/>
        </w:rPr>
        <w:t xml:space="preserve"> og </w:t>
      </w:r>
      <w:proofErr w:type="spellStart"/>
      <w:r w:rsidRPr="00F256C0">
        <w:rPr>
          <w:color w:val="231F20"/>
          <w:sz w:val="24"/>
          <w:highlight w:val="yellow"/>
        </w:rPr>
        <w:t>uttalelse</w:t>
      </w:r>
      <w:proofErr w:type="spellEnd"/>
      <w:r w:rsidRPr="00F256C0">
        <w:rPr>
          <w:color w:val="231F20"/>
          <w:sz w:val="24"/>
          <w:highlight w:val="yellow"/>
        </w:rPr>
        <w:t xml:space="preserve"> (</w:t>
      </w:r>
      <w:proofErr w:type="spellStart"/>
      <w:r w:rsidRPr="00F256C0">
        <w:rPr>
          <w:color w:val="231F20"/>
          <w:sz w:val="24"/>
          <w:highlight w:val="yellow"/>
        </w:rPr>
        <w:t>jf</w:t>
      </w:r>
      <w:proofErr w:type="spellEnd"/>
      <w:r w:rsidRPr="00F256C0">
        <w:rPr>
          <w:color w:val="231F20"/>
          <w:sz w:val="24"/>
          <w:highlight w:val="yellow"/>
        </w:rPr>
        <w:t xml:space="preserve">. </w:t>
      </w:r>
      <w:proofErr w:type="spellStart"/>
      <w:r w:rsidRPr="00F256C0">
        <w:rPr>
          <w:color w:val="231F20"/>
          <w:sz w:val="24"/>
          <w:highlight w:val="yellow"/>
        </w:rPr>
        <w:t>punkt</w:t>
      </w:r>
      <w:proofErr w:type="spellEnd"/>
      <w:r w:rsidRPr="00F256C0">
        <w:rPr>
          <w:color w:val="231F20"/>
          <w:sz w:val="24"/>
          <w:highlight w:val="yellow"/>
        </w:rPr>
        <w:t xml:space="preserve"> 69).</w:t>
      </w:r>
    </w:p>
    <w:p w:rsidR="00F256C0" w:rsidRPr="008F4A3D" w:rsidRDefault="00F256C0" w:rsidP="00F256C0">
      <w:pPr>
        <w:pStyle w:val="Listeavsnitt"/>
        <w:numPr>
          <w:ilvl w:val="1"/>
          <w:numId w:val="5"/>
        </w:numPr>
        <w:tabs>
          <w:tab w:val="left" w:pos="426"/>
          <w:tab w:val="left" w:pos="851"/>
          <w:tab w:val="left" w:pos="1276"/>
          <w:tab w:val="left" w:pos="1388"/>
        </w:tabs>
        <w:spacing w:before="5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fastsettes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bestemt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periode</w:t>
      </w:r>
      <w:proofErr w:type="spellEnd"/>
      <w:r w:rsidRPr="008F4A3D">
        <w:rPr>
          <w:color w:val="231F20"/>
          <w:sz w:val="24"/>
        </w:rPr>
        <w:t>.</w:t>
      </w:r>
    </w:p>
    <w:p w:rsidR="00F256C0" w:rsidRPr="002F3A6F" w:rsidRDefault="00F256C0" w:rsidP="00F256C0">
      <w:pPr>
        <w:pStyle w:val="Listeavsnitt"/>
        <w:numPr>
          <w:ilvl w:val="1"/>
          <w:numId w:val="5"/>
        </w:numPr>
        <w:tabs>
          <w:tab w:val="left" w:pos="426"/>
          <w:tab w:val="left" w:pos="851"/>
          <w:tab w:val="left" w:pos="1276"/>
          <w:tab w:val="left" w:pos="1388"/>
        </w:tabs>
        <w:spacing w:line="249" w:lineRule="auto"/>
        <w:ind w:left="426" w:right="79" w:hanging="426"/>
        <w:rPr>
          <w:sz w:val="24"/>
          <w:szCs w:val="24"/>
        </w:rPr>
        <w:sectPr w:rsidR="00F256C0" w:rsidRPr="002F3A6F" w:rsidSect="00F256C0">
          <w:pgSz w:w="10801" w:h="14782"/>
          <w:pgMar w:top="1321" w:right="1179" w:bottom="1820" w:left="1179" w:header="0" w:footer="0" w:gutter="0"/>
          <w:cols w:space="720"/>
        </w:sectPr>
      </w:pPr>
      <w:proofErr w:type="spellStart"/>
      <w:r w:rsidRPr="008F4A3D">
        <w:rPr>
          <w:color w:val="231F20"/>
          <w:sz w:val="24"/>
        </w:rPr>
        <w:t>Menighetsrådets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vedtak</w:t>
      </w:r>
      <w:proofErr w:type="spellEnd"/>
      <w:r w:rsidRPr="008F4A3D">
        <w:rPr>
          <w:color w:val="231F20"/>
          <w:sz w:val="24"/>
        </w:rPr>
        <w:t xml:space="preserve"> om </w:t>
      </w: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sendes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tjenestevei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biskopen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Uttalelser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fra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menighetsmøtet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fra</w:t>
      </w:r>
      <w:proofErr w:type="spellEnd"/>
      <w:r w:rsidRPr="008F4A3D">
        <w:rPr>
          <w:color w:val="231F20"/>
          <w:sz w:val="24"/>
        </w:rPr>
        <w:t xml:space="preserve"> et </w:t>
      </w:r>
      <w:proofErr w:type="spellStart"/>
      <w:r w:rsidRPr="008F4A3D">
        <w:rPr>
          <w:color w:val="231F20"/>
          <w:sz w:val="24"/>
        </w:rPr>
        <w:t>eventuelt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mindretall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menighetsrådet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eventuelt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fra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soknepresten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følger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saken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Dersom</w:t>
      </w:r>
      <w:proofErr w:type="spellEnd"/>
      <w:r w:rsidRPr="008F4A3D">
        <w:rPr>
          <w:color w:val="231F20"/>
          <w:sz w:val="24"/>
        </w:rPr>
        <w:t xml:space="preserve"> den </w:t>
      </w:r>
      <w:proofErr w:type="spellStart"/>
      <w:r w:rsidRPr="008F4A3D">
        <w:rPr>
          <w:color w:val="231F20"/>
          <w:sz w:val="24"/>
        </w:rPr>
        <w:t>lokale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grunnordning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avviker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fra</w:t>
      </w:r>
      <w:proofErr w:type="spellEnd"/>
      <w:r w:rsidRPr="002F3A6F">
        <w:rPr>
          <w:color w:val="231F20"/>
          <w:sz w:val="24"/>
          <w:szCs w:val="24"/>
        </w:rPr>
        <w:t xml:space="preserve"> den </w:t>
      </w:r>
      <w:proofErr w:type="spellStart"/>
      <w:r w:rsidRPr="002F3A6F">
        <w:rPr>
          <w:color w:val="231F20"/>
          <w:sz w:val="24"/>
          <w:szCs w:val="24"/>
        </w:rPr>
        <w:t>vedtatte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ordningen</w:t>
      </w:r>
      <w:proofErr w:type="spellEnd"/>
      <w:r w:rsidRPr="002F3A6F">
        <w:rPr>
          <w:color w:val="231F20"/>
          <w:sz w:val="24"/>
          <w:szCs w:val="24"/>
        </w:rPr>
        <w:t xml:space="preserve">, </w:t>
      </w:r>
      <w:proofErr w:type="spellStart"/>
      <w:r w:rsidRPr="002F3A6F">
        <w:rPr>
          <w:color w:val="231F20"/>
          <w:sz w:val="24"/>
          <w:szCs w:val="24"/>
        </w:rPr>
        <w:t>må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menighetsrådet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søke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biskopen</w:t>
      </w:r>
      <w:proofErr w:type="spellEnd"/>
      <w:r w:rsidRPr="002F3A6F">
        <w:rPr>
          <w:color w:val="231F20"/>
          <w:sz w:val="24"/>
          <w:szCs w:val="24"/>
        </w:rPr>
        <w:t xml:space="preserve"> om </w:t>
      </w:r>
      <w:proofErr w:type="spellStart"/>
      <w:r w:rsidRPr="002F3A6F">
        <w:rPr>
          <w:color w:val="231F20"/>
          <w:sz w:val="24"/>
          <w:szCs w:val="24"/>
        </w:rPr>
        <w:t>godkjenning</w:t>
      </w:r>
      <w:proofErr w:type="spellEnd"/>
      <w:r w:rsidRPr="002F3A6F">
        <w:rPr>
          <w:color w:val="231F20"/>
          <w:sz w:val="24"/>
          <w:szCs w:val="24"/>
        </w:rPr>
        <w:t xml:space="preserve"> (</w:t>
      </w:r>
      <w:proofErr w:type="spellStart"/>
      <w:r w:rsidRPr="002F3A6F">
        <w:rPr>
          <w:color w:val="231F20"/>
          <w:sz w:val="24"/>
          <w:szCs w:val="24"/>
        </w:rPr>
        <w:t>jf</w:t>
      </w:r>
      <w:proofErr w:type="spellEnd"/>
      <w:r w:rsidRPr="002F3A6F">
        <w:rPr>
          <w:color w:val="231F20"/>
          <w:sz w:val="24"/>
          <w:szCs w:val="24"/>
        </w:rPr>
        <w:t>. TOB § 4)</w:t>
      </w:r>
    </w:p>
    <w:p w:rsidR="00F256C0" w:rsidRPr="008F4A3D" w:rsidRDefault="00F256C0" w:rsidP="00F256C0">
      <w:pPr>
        <w:pStyle w:val="Listeavsnitt"/>
        <w:numPr>
          <w:ilvl w:val="0"/>
          <w:numId w:val="4"/>
        </w:numPr>
        <w:tabs>
          <w:tab w:val="left" w:pos="426"/>
          <w:tab w:val="left" w:pos="851"/>
          <w:tab w:val="left" w:pos="1105"/>
          <w:tab w:val="left" w:pos="1276"/>
        </w:tabs>
        <w:spacing w:before="83" w:line="249" w:lineRule="auto"/>
        <w:ind w:left="426" w:right="79" w:hanging="426"/>
        <w:rPr>
          <w:sz w:val="24"/>
        </w:rPr>
      </w:pPr>
      <w:r w:rsidRPr="002F3A6F">
        <w:rPr>
          <w:color w:val="231F20"/>
          <w:sz w:val="24"/>
          <w:szCs w:val="24"/>
        </w:rPr>
        <w:t xml:space="preserve">Den </w:t>
      </w:r>
      <w:proofErr w:type="spellStart"/>
      <w:r w:rsidRPr="002F3A6F">
        <w:rPr>
          <w:color w:val="231F20"/>
          <w:sz w:val="24"/>
          <w:szCs w:val="24"/>
        </w:rPr>
        <w:t>vedtatte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lokale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grunnordningen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skal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gjøres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kjent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menigheten</w:t>
      </w:r>
      <w:proofErr w:type="spellEnd"/>
      <w:r w:rsidRPr="008F4A3D">
        <w:rPr>
          <w:color w:val="231F20"/>
          <w:sz w:val="24"/>
        </w:rPr>
        <w:t xml:space="preserve">, og </w:t>
      </w:r>
      <w:proofErr w:type="spellStart"/>
      <w:r w:rsidRPr="008F4A3D">
        <w:rPr>
          <w:color w:val="231F20"/>
          <w:sz w:val="24"/>
        </w:rPr>
        <w:t>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bindende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ordning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Menighetens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planlegges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utføres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samsvar</w:t>
      </w:r>
      <w:proofErr w:type="spellEnd"/>
      <w:r w:rsidRPr="008F4A3D">
        <w:rPr>
          <w:color w:val="231F20"/>
          <w:sz w:val="24"/>
        </w:rPr>
        <w:t xml:space="preserve"> med den.</w:t>
      </w:r>
    </w:p>
    <w:p w:rsidR="00F256C0" w:rsidRPr="008F4A3D" w:rsidRDefault="00F256C0" w:rsidP="00F256C0">
      <w:pPr>
        <w:pStyle w:val="Listeavsnitt"/>
        <w:numPr>
          <w:ilvl w:val="0"/>
          <w:numId w:val="4"/>
        </w:numPr>
        <w:tabs>
          <w:tab w:val="left" w:pos="426"/>
          <w:tab w:val="left" w:pos="851"/>
          <w:tab w:val="left" w:pos="1105"/>
          <w:tab w:val="left" w:pos="1276"/>
        </w:tabs>
        <w:spacing w:before="3" w:line="249" w:lineRule="auto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inneholde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vedtak</w:t>
      </w:r>
      <w:proofErr w:type="spellEnd"/>
      <w:r w:rsidRPr="008F4A3D">
        <w:rPr>
          <w:color w:val="231F20"/>
          <w:sz w:val="24"/>
        </w:rPr>
        <w:t xml:space="preserve"> om </w:t>
      </w:r>
      <w:proofErr w:type="spellStart"/>
      <w:r w:rsidRPr="008F4A3D">
        <w:rPr>
          <w:color w:val="231F20"/>
          <w:sz w:val="24"/>
        </w:rPr>
        <w:t>høymessen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typer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 xml:space="preserve">. Med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typer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menes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menigheten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feirer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regelmessig</w:t>
      </w:r>
      <w:proofErr w:type="spellEnd"/>
      <w:r w:rsidRPr="008F4A3D">
        <w:rPr>
          <w:color w:val="231F20"/>
          <w:sz w:val="24"/>
        </w:rPr>
        <w:t xml:space="preserve">, og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har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bestemt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profil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et </w:t>
      </w:r>
      <w:proofErr w:type="spellStart"/>
      <w:r w:rsidRPr="008F4A3D">
        <w:rPr>
          <w:color w:val="231F20"/>
          <w:sz w:val="24"/>
        </w:rPr>
        <w:t>lokalt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særpreg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4"/>
        </w:numPr>
        <w:tabs>
          <w:tab w:val="left" w:pos="426"/>
          <w:tab w:val="left" w:pos="851"/>
          <w:tab w:val="left" w:pos="1105"/>
          <w:tab w:val="left" w:pos="1276"/>
        </w:tabs>
        <w:spacing w:before="4" w:line="249" w:lineRule="auto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Menighetsrådet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fastsetter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ulike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typer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innenfor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rammen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Ordning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hovedgudstjeneste</w:t>
      </w:r>
      <w:proofErr w:type="spellEnd"/>
      <w:r w:rsidRPr="008F4A3D">
        <w:rPr>
          <w:color w:val="231F20"/>
          <w:sz w:val="24"/>
        </w:rPr>
        <w:t xml:space="preserve"> med </w:t>
      </w:r>
      <w:proofErr w:type="spellStart"/>
      <w:r w:rsidRPr="008F4A3D">
        <w:rPr>
          <w:color w:val="231F20"/>
          <w:sz w:val="24"/>
        </w:rPr>
        <w:t>rubrikker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4"/>
        </w:numPr>
        <w:tabs>
          <w:tab w:val="left" w:pos="426"/>
          <w:tab w:val="left" w:pos="851"/>
          <w:tab w:val="left" w:pos="1105"/>
          <w:tab w:val="left" w:pos="1276"/>
        </w:tabs>
        <w:spacing w:before="2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Følgende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elementer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være</w:t>
      </w:r>
      <w:proofErr w:type="spellEnd"/>
      <w:r w:rsidRPr="008F4A3D">
        <w:rPr>
          <w:color w:val="231F20"/>
          <w:sz w:val="24"/>
        </w:rPr>
        <w:t xml:space="preserve"> med i </w:t>
      </w:r>
      <w:proofErr w:type="spellStart"/>
      <w:r w:rsidRPr="008F4A3D">
        <w:rPr>
          <w:color w:val="231F20"/>
          <w:sz w:val="24"/>
        </w:rPr>
        <w:t>alle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>:</w:t>
      </w:r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Salmer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Hilsen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Samlingsbønn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Syndsbekjennelse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r w:rsidRPr="008F4A3D">
        <w:rPr>
          <w:color w:val="231F20"/>
          <w:sz w:val="24"/>
        </w:rPr>
        <w:t>Kyrie</w:t>
      </w:r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r w:rsidRPr="008F4A3D">
        <w:rPr>
          <w:color w:val="231F20"/>
          <w:sz w:val="24"/>
        </w:rPr>
        <w:t>Gloria (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utelates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fastetiden</w:t>
      </w:r>
      <w:proofErr w:type="spellEnd"/>
      <w:r w:rsidRPr="008F4A3D">
        <w:rPr>
          <w:color w:val="231F20"/>
          <w:sz w:val="24"/>
        </w:rPr>
        <w:t>)</w:t>
      </w:r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Tekstlesning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evangelium</w:t>
      </w:r>
      <w:proofErr w:type="spellEnd"/>
      <w:r w:rsidRPr="008F4A3D">
        <w:rPr>
          <w:color w:val="231F20"/>
          <w:sz w:val="24"/>
        </w:rPr>
        <w:t>)</w:t>
      </w:r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lastRenderedPageBreak/>
        <w:t>Preken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Trosbekjennelse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Forbønn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Fadervår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4"/>
        </w:numPr>
        <w:tabs>
          <w:tab w:val="left" w:pos="709"/>
          <w:tab w:val="left" w:pos="851"/>
          <w:tab w:val="left" w:pos="1276"/>
          <w:tab w:val="left" w:pos="1389"/>
        </w:tabs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Velsignelse</w:t>
      </w:r>
      <w:proofErr w:type="spellEnd"/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ind w:left="426" w:right="79" w:hanging="426"/>
      </w:pPr>
      <w:r>
        <w:rPr>
          <w:color w:val="231F20"/>
        </w:rPr>
        <w:tab/>
      </w:r>
      <w:proofErr w:type="spellStart"/>
      <w:r w:rsidRPr="008F4A3D">
        <w:rPr>
          <w:color w:val="231F20"/>
        </w:rPr>
        <w:t>Normalt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skal</w:t>
      </w:r>
      <w:proofErr w:type="spellEnd"/>
      <w:r w:rsidRPr="008F4A3D">
        <w:rPr>
          <w:color w:val="231F20"/>
        </w:rPr>
        <w:t xml:space="preserve"> det </w:t>
      </w:r>
      <w:proofErr w:type="spellStart"/>
      <w:r w:rsidRPr="008F4A3D">
        <w:rPr>
          <w:color w:val="231F20"/>
        </w:rPr>
        <w:t>feires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nattverd</w:t>
      </w:r>
      <w:proofErr w:type="spellEnd"/>
      <w:r w:rsidRPr="008F4A3D">
        <w:rPr>
          <w:color w:val="231F20"/>
        </w:rPr>
        <w:t xml:space="preserve"> i </w:t>
      </w:r>
      <w:proofErr w:type="spellStart"/>
      <w:r w:rsidRPr="008F4A3D">
        <w:rPr>
          <w:color w:val="231F20"/>
        </w:rPr>
        <w:t>hovedgudstjenesten</w:t>
      </w:r>
      <w:proofErr w:type="spellEnd"/>
      <w:r w:rsidRPr="008F4A3D">
        <w:rPr>
          <w:color w:val="231F20"/>
        </w:rPr>
        <w:t>.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line="249" w:lineRule="auto"/>
        <w:ind w:left="426" w:right="79" w:hanging="426"/>
      </w:pPr>
      <w:r w:rsidRPr="008F4A3D">
        <w:rPr>
          <w:b/>
          <w:color w:val="231F20"/>
        </w:rPr>
        <w:t xml:space="preserve">60 </w:t>
      </w:r>
      <w:r>
        <w:rPr>
          <w:b/>
          <w:color w:val="231F20"/>
        </w:rPr>
        <w:tab/>
      </w:r>
      <w:proofErr w:type="spellStart"/>
      <w:r w:rsidRPr="008F4A3D">
        <w:rPr>
          <w:color w:val="231F20"/>
        </w:rPr>
        <w:t>Når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menighetsrådet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fastsetter</w:t>
      </w:r>
      <w:proofErr w:type="spellEnd"/>
      <w:r w:rsidRPr="008F4A3D">
        <w:rPr>
          <w:color w:val="231F20"/>
        </w:rPr>
        <w:t xml:space="preserve"> de </w:t>
      </w:r>
      <w:proofErr w:type="spellStart"/>
      <w:r w:rsidRPr="008F4A3D">
        <w:rPr>
          <w:color w:val="231F20"/>
        </w:rPr>
        <w:t>forskjellige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hovedgudstjenestene</w:t>
      </w:r>
      <w:proofErr w:type="spellEnd"/>
      <w:r w:rsidRPr="008F4A3D">
        <w:rPr>
          <w:color w:val="231F20"/>
        </w:rPr>
        <w:t xml:space="preserve">, </w:t>
      </w:r>
      <w:proofErr w:type="spellStart"/>
      <w:r w:rsidRPr="008F4A3D">
        <w:rPr>
          <w:color w:val="231F20"/>
        </w:rPr>
        <w:t>skal</w:t>
      </w:r>
      <w:proofErr w:type="spellEnd"/>
      <w:r w:rsidRPr="008F4A3D">
        <w:rPr>
          <w:color w:val="231F20"/>
        </w:rPr>
        <w:t xml:space="preserve"> det </w:t>
      </w:r>
      <w:proofErr w:type="spellStart"/>
      <w:r w:rsidRPr="008F4A3D">
        <w:rPr>
          <w:color w:val="231F20"/>
        </w:rPr>
        <w:t>komme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tydelig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fram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hva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som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er</w:t>
      </w:r>
      <w:proofErr w:type="spellEnd"/>
      <w:r w:rsidRPr="008F4A3D">
        <w:rPr>
          <w:color w:val="231F20"/>
        </w:rPr>
        <w:t xml:space="preserve"> fast, og </w:t>
      </w:r>
      <w:proofErr w:type="spellStart"/>
      <w:r w:rsidRPr="008F4A3D">
        <w:rPr>
          <w:color w:val="231F20"/>
        </w:rPr>
        <w:t>hva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som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variabelt</w:t>
      </w:r>
      <w:proofErr w:type="spellEnd"/>
      <w:r w:rsidRPr="008F4A3D">
        <w:rPr>
          <w:color w:val="231F20"/>
        </w:rPr>
        <w:t xml:space="preserve">. </w:t>
      </w:r>
      <w:proofErr w:type="spellStart"/>
      <w:r w:rsidRPr="008F4A3D">
        <w:rPr>
          <w:color w:val="231F20"/>
        </w:rPr>
        <w:t>Disse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vedtakene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danner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rammene</w:t>
      </w:r>
      <w:proofErr w:type="spellEnd"/>
      <w:r w:rsidRPr="008F4A3D">
        <w:rPr>
          <w:color w:val="231F20"/>
        </w:rPr>
        <w:t xml:space="preserve"> for </w:t>
      </w:r>
      <w:proofErr w:type="spellStart"/>
      <w:r w:rsidRPr="008F4A3D">
        <w:rPr>
          <w:color w:val="231F20"/>
        </w:rPr>
        <w:t>feiringen</w:t>
      </w:r>
      <w:proofErr w:type="spellEnd"/>
      <w:r w:rsidRPr="008F4A3D">
        <w:rPr>
          <w:color w:val="231F20"/>
        </w:rPr>
        <w:t xml:space="preserve"> av </w:t>
      </w:r>
      <w:proofErr w:type="spellStart"/>
      <w:r w:rsidRPr="008F4A3D">
        <w:rPr>
          <w:color w:val="231F20"/>
        </w:rPr>
        <w:t>hovedgudstjenesten</w:t>
      </w:r>
      <w:proofErr w:type="spellEnd"/>
      <w:r w:rsidRPr="008F4A3D">
        <w:rPr>
          <w:color w:val="231F20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9"/>
        </w:numPr>
        <w:tabs>
          <w:tab w:val="left" w:pos="426"/>
          <w:tab w:val="left" w:pos="851"/>
          <w:tab w:val="left" w:pos="1105"/>
          <w:tab w:val="left" w:pos="1276"/>
        </w:tabs>
        <w:spacing w:before="4"/>
        <w:ind w:left="426" w:right="79" w:hanging="426"/>
        <w:rPr>
          <w:sz w:val="24"/>
        </w:rPr>
      </w:pPr>
      <w:r w:rsidRPr="008F4A3D">
        <w:rPr>
          <w:color w:val="231F20"/>
          <w:sz w:val="24"/>
        </w:rPr>
        <w:t xml:space="preserve">Der det </w:t>
      </w:r>
      <w:proofErr w:type="spellStart"/>
      <w:r w:rsidRPr="008F4A3D">
        <w:rPr>
          <w:color w:val="231F20"/>
          <w:sz w:val="24"/>
        </w:rPr>
        <w:t>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naturlig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språk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brukes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på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enkeltledd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9"/>
        </w:numPr>
        <w:tabs>
          <w:tab w:val="left" w:pos="426"/>
          <w:tab w:val="left" w:pos="851"/>
          <w:tab w:val="left" w:pos="1105"/>
          <w:tab w:val="left" w:pos="1276"/>
        </w:tabs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Lokalt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utformet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samlingsbønn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brukes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regelmessig</w:t>
      </w:r>
      <w:proofErr w:type="spellEnd"/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line="249" w:lineRule="auto"/>
        <w:ind w:left="426" w:right="79" w:hanging="426"/>
      </w:pPr>
      <w:r>
        <w:rPr>
          <w:color w:val="231F20"/>
        </w:rPr>
        <w:tab/>
      </w:r>
      <w:r w:rsidRPr="008F4A3D">
        <w:rPr>
          <w:color w:val="231F20"/>
        </w:rPr>
        <w:t xml:space="preserve">i </w:t>
      </w:r>
      <w:proofErr w:type="spellStart"/>
      <w:r w:rsidRPr="008F4A3D">
        <w:rPr>
          <w:color w:val="231F20"/>
        </w:rPr>
        <w:t>gudstjenesten</w:t>
      </w:r>
      <w:proofErr w:type="spellEnd"/>
      <w:r w:rsidRPr="008F4A3D">
        <w:rPr>
          <w:color w:val="231F20"/>
        </w:rPr>
        <w:t xml:space="preserve">, </w:t>
      </w:r>
      <w:proofErr w:type="spellStart"/>
      <w:r w:rsidRPr="008F4A3D">
        <w:rPr>
          <w:color w:val="231F20"/>
        </w:rPr>
        <w:t>skal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sendes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tjenestevei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til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biskopen</w:t>
      </w:r>
      <w:proofErr w:type="spellEnd"/>
      <w:r w:rsidRPr="008F4A3D">
        <w:rPr>
          <w:color w:val="231F20"/>
        </w:rPr>
        <w:t xml:space="preserve"> for </w:t>
      </w:r>
      <w:proofErr w:type="spellStart"/>
      <w:r w:rsidRPr="008F4A3D">
        <w:rPr>
          <w:color w:val="231F20"/>
        </w:rPr>
        <w:t>godkjenning</w:t>
      </w:r>
      <w:proofErr w:type="spellEnd"/>
      <w:r w:rsidRPr="008F4A3D">
        <w:rPr>
          <w:color w:val="231F20"/>
        </w:rPr>
        <w:t xml:space="preserve"> (TOB §§ 1 og 4).</w:t>
      </w:r>
    </w:p>
    <w:p w:rsidR="00F256C0" w:rsidRPr="008F4A3D" w:rsidRDefault="00F256C0" w:rsidP="00F256C0">
      <w:pPr>
        <w:pStyle w:val="Listeavsnitt"/>
        <w:numPr>
          <w:ilvl w:val="0"/>
          <w:numId w:val="9"/>
        </w:numPr>
        <w:tabs>
          <w:tab w:val="left" w:pos="426"/>
          <w:tab w:val="left" w:pos="851"/>
          <w:tab w:val="left" w:pos="1105"/>
          <w:tab w:val="left" w:pos="1276"/>
        </w:tabs>
        <w:spacing w:before="2" w:line="249" w:lineRule="auto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Menigheter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ligger i </w:t>
      </w:r>
      <w:proofErr w:type="spellStart"/>
      <w:r w:rsidRPr="008F4A3D">
        <w:rPr>
          <w:color w:val="231F20"/>
          <w:sz w:val="24"/>
        </w:rPr>
        <w:t>forvaltningsområdet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samiske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språk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forpliktet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å </w:t>
      </w:r>
      <w:proofErr w:type="spellStart"/>
      <w:r w:rsidRPr="008F4A3D">
        <w:rPr>
          <w:color w:val="231F20"/>
          <w:sz w:val="24"/>
        </w:rPr>
        <w:t>ivareta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samiske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språk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sitt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gudstjenesteliv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Dette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innarbeides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>.</w:t>
      </w:r>
    </w:p>
    <w:p w:rsidR="00F256C0" w:rsidRPr="00F256C0" w:rsidRDefault="00F256C0" w:rsidP="00F256C0">
      <w:pPr>
        <w:pStyle w:val="Listeavsnitt"/>
        <w:numPr>
          <w:ilvl w:val="0"/>
          <w:numId w:val="9"/>
        </w:numPr>
        <w:tabs>
          <w:tab w:val="left" w:pos="426"/>
          <w:tab w:val="left" w:pos="851"/>
          <w:tab w:val="left" w:pos="1106"/>
          <w:tab w:val="left" w:pos="1276"/>
        </w:tabs>
        <w:spacing w:before="3" w:line="249" w:lineRule="auto"/>
        <w:ind w:left="426" w:right="79" w:hanging="426"/>
        <w:rPr>
          <w:sz w:val="24"/>
          <w:highlight w:val="yellow"/>
        </w:rPr>
        <w:sectPr w:rsidR="00F256C0" w:rsidRPr="00F256C0" w:rsidSect="00B1289F">
          <w:type w:val="continuous"/>
          <w:pgSz w:w="10801" w:h="14782"/>
          <w:pgMar w:top="1321" w:right="1179" w:bottom="1820" w:left="1179" w:header="0" w:footer="0" w:gutter="0"/>
          <w:cols w:space="720"/>
        </w:sectPr>
      </w:pPr>
      <w:proofErr w:type="spellStart"/>
      <w:r w:rsidRPr="00F256C0">
        <w:rPr>
          <w:color w:val="231F20"/>
          <w:sz w:val="24"/>
          <w:highlight w:val="yellow"/>
        </w:rPr>
        <w:t>Menighetsrådet</w:t>
      </w:r>
      <w:proofErr w:type="spellEnd"/>
      <w:r w:rsidRPr="00F256C0">
        <w:rPr>
          <w:color w:val="231F20"/>
          <w:sz w:val="24"/>
          <w:highlight w:val="yellow"/>
        </w:rPr>
        <w:t xml:space="preserve"> har </w:t>
      </w:r>
      <w:proofErr w:type="spellStart"/>
      <w:r w:rsidRPr="00F256C0">
        <w:rPr>
          <w:color w:val="231F20"/>
          <w:sz w:val="24"/>
          <w:highlight w:val="yellow"/>
        </w:rPr>
        <w:t>myndighet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til</w:t>
      </w:r>
      <w:proofErr w:type="spellEnd"/>
      <w:r w:rsidRPr="00F256C0">
        <w:rPr>
          <w:color w:val="231F20"/>
          <w:sz w:val="24"/>
          <w:highlight w:val="yellow"/>
        </w:rPr>
        <w:t xml:space="preserve"> å ta </w:t>
      </w:r>
      <w:proofErr w:type="spellStart"/>
      <w:r w:rsidRPr="00F256C0">
        <w:rPr>
          <w:color w:val="231F20"/>
          <w:sz w:val="24"/>
          <w:highlight w:val="yellow"/>
        </w:rPr>
        <w:t>beslutninger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som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gjelder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følgende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spørsmål</w:t>
      </w:r>
      <w:proofErr w:type="spellEnd"/>
      <w:r w:rsidRPr="00F256C0">
        <w:rPr>
          <w:color w:val="231F20"/>
          <w:sz w:val="24"/>
          <w:highlight w:val="yellow"/>
        </w:rPr>
        <w:t>: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0"/>
        <w:ind w:right="79" w:firstLine="0"/>
        <w:rPr>
          <w:b/>
          <w:sz w:val="22"/>
        </w:rPr>
      </w:pPr>
    </w:p>
    <w:p w:rsidR="00F256C0" w:rsidRPr="008F4A3D" w:rsidRDefault="00F256C0" w:rsidP="00F256C0">
      <w:pPr>
        <w:tabs>
          <w:tab w:val="left" w:pos="426"/>
          <w:tab w:val="left" w:pos="851"/>
          <w:tab w:val="left" w:pos="1276"/>
        </w:tabs>
        <w:spacing w:before="152" w:line="273" w:lineRule="auto"/>
        <w:ind w:left="426" w:right="79" w:hanging="426"/>
        <w:rPr>
          <w:i/>
          <w:sz w:val="19"/>
        </w:rPr>
      </w:pPr>
      <w:r>
        <w:rPr>
          <w:i/>
          <w:color w:val="C13A28"/>
          <w:sz w:val="19"/>
        </w:rPr>
        <w:tab/>
      </w:r>
      <w:proofErr w:type="spellStart"/>
      <w:r w:rsidRPr="008F4A3D">
        <w:rPr>
          <w:i/>
          <w:color w:val="C13A28"/>
          <w:sz w:val="19"/>
        </w:rPr>
        <w:t>Ledd</w:t>
      </w:r>
      <w:proofErr w:type="spellEnd"/>
      <w:r w:rsidRPr="008F4A3D">
        <w:rPr>
          <w:i/>
          <w:color w:val="C13A28"/>
          <w:sz w:val="19"/>
        </w:rPr>
        <w:t xml:space="preserve"> </w:t>
      </w:r>
      <w:r w:rsidRPr="008F4A3D">
        <w:rPr>
          <w:color w:val="C13A28"/>
          <w:sz w:val="19"/>
        </w:rPr>
        <w:t xml:space="preserve">i </w:t>
      </w:r>
      <w:proofErr w:type="spellStart"/>
      <w:r w:rsidRPr="008F4A3D">
        <w:rPr>
          <w:color w:val="C13A28"/>
          <w:sz w:val="19"/>
        </w:rPr>
        <w:t>Ordningen</w:t>
      </w:r>
      <w:proofErr w:type="spellEnd"/>
      <w:r w:rsidRPr="008F4A3D">
        <w:rPr>
          <w:color w:val="C13A28"/>
          <w:sz w:val="19"/>
        </w:rPr>
        <w:t xml:space="preserve"> for </w:t>
      </w:r>
      <w:proofErr w:type="spellStart"/>
      <w:r w:rsidRPr="008F4A3D">
        <w:rPr>
          <w:color w:val="C13A28"/>
          <w:sz w:val="19"/>
        </w:rPr>
        <w:t>hovedgudstjeneste</w:t>
      </w:r>
      <w:proofErr w:type="spellEnd"/>
      <w:r w:rsidRPr="008F4A3D">
        <w:rPr>
          <w:color w:val="C13A28"/>
          <w:sz w:val="19"/>
        </w:rPr>
        <w:t xml:space="preserve"> = </w:t>
      </w:r>
      <w:r w:rsidRPr="008F4A3D">
        <w:rPr>
          <w:i/>
          <w:color w:val="C13A28"/>
          <w:sz w:val="19"/>
        </w:rPr>
        <w:t>HG</w:t>
      </w:r>
      <w:r w:rsidRPr="008F4A3D">
        <w:rPr>
          <w:color w:val="C13A28"/>
          <w:sz w:val="19"/>
        </w:rPr>
        <w:t xml:space="preserve">, </w:t>
      </w:r>
      <w:proofErr w:type="spellStart"/>
      <w:r w:rsidRPr="008F4A3D">
        <w:rPr>
          <w:color w:val="C13A28"/>
          <w:sz w:val="19"/>
        </w:rPr>
        <w:t>Ordning</w:t>
      </w:r>
      <w:proofErr w:type="spellEnd"/>
      <w:r w:rsidRPr="008F4A3D">
        <w:rPr>
          <w:color w:val="C13A28"/>
          <w:sz w:val="19"/>
        </w:rPr>
        <w:t xml:space="preserve"> for </w:t>
      </w:r>
      <w:proofErr w:type="spellStart"/>
      <w:r w:rsidRPr="008F4A3D">
        <w:rPr>
          <w:color w:val="C13A28"/>
          <w:sz w:val="19"/>
        </w:rPr>
        <w:t>dåp</w:t>
      </w:r>
      <w:proofErr w:type="spellEnd"/>
      <w:r w:rsidRPr="008F4A3D">
        <w:rPr>
          <w:color w:val="C13A28"/>
          <w:sz w:val="19"/>
        </w:rPr>
        <w:t xml:space="preserve"> = </w:t>
      </w:r>
      <w:r w:rsidRPr="008F4A3D">
        <w:rPr>
          <w:i/>
          <w:color w:val="C13A28"/>
          <w:sz w:val="19"/>
        </w:rPr>
        <w:t>D</w:t>
      </w:r>
      <w:r w:rsidRPr="008F4A3D">
        <w:rPr>
          <w:color w:val="C13A28"/>
          <w:sz w:val="19"/>
        </w:rPr>
        <w:t xml:space="preserve">, </w:t>
      </w:r>
      <w:proofErr w:type="spellStart"/>
      <w:r w:rsidRPr="008F4A3D">
        <w:rPr>
          <w:color w:val="C13A28"/>
          <w:sz w:val="19"/>
        </w:rPr>
        <w:t>Alminnelige</w:t>
      </w:r>
      <w:proofErr w:type="spellEnd"/>
      <w:r w:rsidRPr="008F4A3D">
        <w:rPr>
          <w:color w:val="C13A28"/>
          <w:sz w:val="19"/>
        </w:rPr>
        <w:t xml:space="preserve"> </w:t>
      </w:r>
      <w:proofErr w:type="spellStart"/>
      <w:r w:rsidRPr="008F4A3D">
        <w:rPr>
          <w:color w:val="C13A28"/>
          <w:sz w:val="19"/>
        </w:rPr>
        <w:t>bestemmelser</w:t>
      </w:r>
      <w:proofErr w:type="spellEnd"/>
      <w:r w:rsidRPr="008F4A3D">
        <w:rPr>
          <w:color w:val="C13A28"/>
          <w:sz w:val="19"/>
        </w:rPr>
        <w:t xml:space="preserve"> for </w:t>
      </w:r>
      <w:proofErr w:type="spellStart"/>
      <w:r w:rsidRPr="008F4A3D">
        <w:rPr>
          <w:color w:val="C13A28"/>
          <w:sz w:val="19"/>
        </w:rPr>
        <w:t>hovedgudstjenesten</w:t>
      </w:r>
      <w:proofErr w:type="spellEnd"/>
      <w:r w:rsidRPr="008F4A3D">
        <w:rPr>
          <w:color w:val="C13A28"/>
          <w:sz w:val="19"/>
        </w:rPr>
        <w:t xml:space="preserve"> = </w:t>
      </w:r>
      <w:r w:rsidRPr="008F4A3D">
        <w:rPr>
          <w:i/>
          <w:color w:val="C13A28"/>
          <w:sz w:val="19"/>
        </w:rPr>
        <w:t xml:space="preserve">pkt. </w:t>
      </w:r>
      <w:r w:rsidRPr="008F4A3D">
        <w:rPr>
          <w:color w:val="C13A28"/>
          <w:sz w:val="19"/>
        </w:rPr>
        <w:t xml:space="preserve">og </w:t>
      </w:r>
      <w:proofErr w:type="spellStart"/>
      <w:r w:rsidRPr="008F4A3D">
        <w:rPr>
          <w:color w:val="C13A28"/>
          <w:sz w:val="19"/>
        </w:rPr>
        <w:t>Alminnelige</w:t>
      </w:r>
      <w:proofErr w:type="spellEnd"/>
      <w:r w:rsidRPr="008F4A3D">
        <w:rPr>
          <w:color w:val="C13A28"/>
          <w:sz w:val="19"/>
        </w:rPr>
        <w:t xml:space="preserve"> </w:t>
      </w:r>
      <w:proofErr w:type="spellStart"/>
      <w:r w:rsidRPr="008F4A3D">
        <w:rPr>
          <w:color w:val="C13A28"/>
          <w:sz w:val="19"/>
        </w:rPr>
        <w:t>bestemmelser</w:t>
      </w:r>
      <w:proofErr w:type="spellEnd"/>
      <w:r w:rsidRPr="008F4A3D">
        <w:rPr>
          <w:color w:val="C13A28"/>
          <w:sz w:val="19"/>
        </w:rPr>
        <w:t xml:space="preserve"> for </w:t>
      </w:r>
      <w:proofErr w:type="spellStart"/>
      <w:r w:rsidRPr="008F4A3D">
        <w:rPr>
          <w:color w:val="C13A28"/>
          <w:sz w:val="19"/>
        </w:rPr>
        <w:t>dåp</w:t>
      </w:r>
      <w:proofErr w:type="spellEnd"/>
      <w:r w:rsidRPr="008F4A3D">
        <w:rPr>
          <w:color w:val="C13A28"/>
          <w:sz w:val="19"/>
        </w:rPr>
        <w:t xml:space="preserve"> = </w:t>
      </w:r>
      <w:r w:rsidRPr="008F4A3D">
        <w:rPr>
          <w:i/>
          <w:color w:val="C13A28"/>
          <w:sz w:val="19"/>
        </w:rPr>
        <w:t xml:space="preserve">D pkt. </w:t>
      </w:r>
      <w:proofErr w:type="spellStart"/>
      <w:r w:rsidRPr="008F4A3D">
        <w:rPr>
          <w:color w:val="C13A28"/>
          <w:sz w:val="19"/>
        </w:rPr>
        <w:t>Kirkeloven</w:t>
      </w:r>
      <w:proofErr w:type="spellEnd"/>
      <w:r w:rsidRPr="008F4A3D">
        <w:rPr>
          <w:color w:val="C13A28"/>
          <w:sz w:val="19"/>
        </w:rPr>
        <w:t xml:space="preserve"> = </w:t>
      </w:r>
      <w:r w:rsidRPr="008F4A3D">
        <w:rPr>
          <w:i/>
          <w:color w:val="C13A28"/>
          <w:sz w:val="19"/>
        </w:rPr>
        <w:t>kl.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70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utforming</w:t>
      </w:r>
      <w:proofErr w:type="spellEnd"/>
      <w:r w:rsidRPr="00F256C0">
        <w:rPr>
          <w:color w:val="231F20"/>
          <w:sz w:val="24"/>
          <w:highlight w:val="yellow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gudstjenestens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forberedelsesdel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hvilke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samlingsbønner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som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skal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benyttes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hvilke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typer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gudstjenester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4)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dåpslys</w:t>
      </w:r>
      <w:proofErr w:type="spellEnd"/>
      <w:r w:rsidRPr="008F4A3D">
        <w:rPr>
          <w:color w:val="231F20"/>
          <w:sz w:val="24"/>
        </w:rPr>
        <w:t xml:space="preserve"> (D III)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når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gudstjenesten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dåpsbarnets</w:t>
      </w:r>
      <w:proofErr w:type="spellEnd"/>
      <w:r w:rsidRPr="008F4A3D">
        <w:rPr>
          <w:color w:val="231F20"/>
          <w:sz w:val="24"/>
        </w:rPr>
        <w:t>/</w:t>
      </w:r>
      <w:proofErr w:type="spellStart"/>
      <w:r w:rsidRPr="008F4A3D">
        <w:rPr>
          <w:color w:val="231F20"/>
          <w:sz w:val="24"/>
        </w:rPr>
        <w:t>dåpskandidatens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fulle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navn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nevnes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1, 16 og D I)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 w:line="249" w:lineRule="auto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plassering</w:t>
      </w:r>
      <w:proofErr w:type="spellEnd"/>
      <w:r w:rsidRPr="00F256C0">
        <w:rPr>
          <w:color w:val="231F20"/>
          <w:sz w:val="24"/>
          <w:highlight w:val="yellow"/>
        </w:rPr>
        <w:t xml:space="preserve"> og </w:t>
      </w:r>
      <w:proofErr w:type="spellStart"/>
      <w:r w:rsidRPr="00F256C0">
        <w:rPr>
          <w:color w:val="231F20"/>
          <w:sz w:val="24"/>
          <w:highlight w:val="yellow"/>
        </w:rPr>
        <w:t>valg</w:t>
      </w:r>
      <w:proofErr w:type="spellEnd"/>
      <w:r w:rsidRPr="00F256C0">
        <w:rPr>
          <w:color w:val="231F20"/>
          <w:sz w:val="24"/>
          <w:highlight w:val="yellow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syndsbekjennelse</w:t>
      </w:r>
      <w:proofErr w:type="spellEnd"/>
      <w:r w:rsidRPr="00F256C0">
        <w:rPr>
          <w:color w:val="231F20"/>
          <w:sz w:val="24"/>
          <w:highlight w:val="yellow"/>
        </w:rPr>
        <w:t>(r)</w:t>
      </w:r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forskjellige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typer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5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17)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valg</w:t>
      </w:r>
      <w:proofErr w:type="spellEnd"/>
      <w:r w:rsidRPr="00F256C0">
        <w:rPr>
          <w:color w:val="231F20"/>
          <w:sz w:val="24"/>
          <w:highlight w:val="yellow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varianter</w:t>
      </w:r>
      <w:proofErr w:type="spellEnd"/>
      <w:r w:rsidRPr="00F256C0">
        <w:rPr>
          <w:color w:val="231F20"/>
          <w:sz w:val="24"/>
          <w:highlight w:val="yellow"/>
        </w:rPr>
        <w:t xml:space="preserve"> av Kyrie og Gloria</w:t>
      </w:r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6 og 7)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ulike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litanier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6 og 18)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ind w:left="709" w:right="79" w:hanging="284"/>
        <w:rPr>
          <w:sz w:val="24"/>
        </w:rPr>
      </w:pPr>
      <w:r w:rsidRPr="008F4A3D">
        <w:rPr>
          <w:color w:val="231F20"/>
          <w:sz w:val="24"/>
        </w:rPr>
        <w:t xml:space="preserve">om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bruke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Dagens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bønn</w:t>
      </w:r>
      <w:proofErr w:type="spellEnd"/>
      <w:r w:rsidRPr="008F4A3D">
        <w:rPr>
          <w:color w:val="231F20"/>
          <w:sz w:val="24"/>
        </w:rPr>
        <w:t xml:space="preserve">, og </w:t>
      </w:r>
      <w:proofErr w:type="spellStart"/>
      <w:r w:rsidRPr="008F4A3D">
        <w:rPr>
          <w:color w:val="231F20"/>
          <w:sz w:val="24"/>
        </w:rPr>
        <w:t>eventuelt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når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8)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line="249" w:lineRule="auto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antall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tekstlesninger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forskjellige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typer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9–11)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den </w:t>
      </w:r>
      <w:proofErr w:type="spellStart"/>
      <w:r w:rsidRPr="00F256C0">
        <w:rPr>
          <w:color w:val="231F20"/>
          <w:sz w:val="24"/>
          <w:highlight w:val="yellow"/>
        </w:rPr>
        <w:t>apostoliske</w:t>
      </w:r>
      <w:proofErr w:type="spellEnd"/>
      <w:r w:rsidRPr="00F256C0">
        <w:rPr>
          <w:color w:val="231F20"/>
          <w:sz w:val="24"/>
          <w:highlight w:val="yellow"/>
        </w:rPr>
        <w:t xml:space="preserve"> og/</w:t>
      </w:r>
      <w:proofErr w:type="spellStart"/>
      <w:r w:rsidRPr="00F256C0">
        <w:rPr>
          <w:color w:val="231F20"/>
          <w:sz w:val="24"/>
          <w:highlight w:val="yellow"/>
        </w:rPr>
        <w:t>eller</w:t>
      </w:r>
      <w:proofErr w:type="spellEnd"/>
      <w:r w:rsidRPr="00F256C0">
        <w:rPr>
          <w:color w:val="231F20"/>
          <w:sz w:val="24"/>
          <w:highlight w:val="yellow"/>
        </w:rPr>
        <w:t xml:space="preserve"> den </w:t>
      </w:r>
      <w:proofErr w:type="spellStart"/>
      <w:r w:rsidRPr="00F256C0">
        <w:rPr>
          <w:color w:val="231F20"/>
          <w:sz w:val="24"/>
          <w:highlight w:val="yellow"/>
        </w:rPr>
        <w:t>nikenske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trosbekjennelsen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høytider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gudstjenester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14)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 w:line="249" w:lineRule="auto"/>
        <w:ind w:left="709" w:right="79" w:hanging="284"/>
        <w:rPr>
          <w:sz w:val="24"/>
        </w:rPr>
      </w:pPr>
      <w:r w:rsidRPr="008F4A3D">
        <w:rPr>
          <w:color w:val="231F20"/>
          <w:sz w:val="24"/>
        </w:rPr>
        <w:t xml:space="preserve">om det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være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kunngjøringer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gudstjenesten</w:t>
      </w:r>
      <w:proofErr w:type="spellEnd"/>
      <w:r w:rsidRPr="008F4A3D">
        <w:rPr>
          <w:color w:val="231F20"/>
          <w:sz w:val="24"/>
        </w:rPr>
        <w:t xml:space="preserve"> – </w:t>
      </w:r>
      <w:r w:rsidRPr="00F256C0">
        <w:rPr>
          <w:color w:val="231F20"/>
          <w:sz w:val="24"/>
          <w:highlight w:val="yellow"/>
        </w:rPr>
        <w:t xml:space="preserve">i </w:t>
      </w:r>
      <w:proofErr w:type="spellStart"/>
      <w:r w:rsidRPr="00F256C0">
        <w:rPr>
          <w:color w:val="231F20"/>
          <w:sz w:val="24"/>
          <w:highlight w:val="yellow"/>
        </w:rPr>
        <w:t>begynnelsen</w:t>
      </w:r>
      <w:proofErr w:type="spellEnd"/>
      <w:r w:rsidRPr="00F256C0">
        <w:rPr>
          <w:color w:val="231F20"/>
          <w:sz w:val="24"/>
          <w:highlight w:val="yellow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forbønnsdelen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eller</w:t>
      </w:r>
      <w:proofErr w:type="spellEnd"/>
      <w:r w:rsidRPr="00F256C0">
        <w:rPr>
          <w:color w:val="231F20"/>
          <w:sz w:val="24"/>
          <w:highlight w:val="yellow"/>
        </w:rPr>
        <w:t xml:space="preserve"> et </w:t>
      </w:r>
      <w:proofErr w:type="spellStart"/>
      <w:r w:rsidRPr="00F256C0">
        <w:rPr>
          <w:color w:val="231F20"/>
          <w:sz w:val="24"/>
          <w:highlight w:val="yellow"/>
        </w:rPr>
        <w:t>annet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sted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16)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hvor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eventuelle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vitnesbyrd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hilsener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forbønnsønsker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plasseres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gudstjenesten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valg</w:t>
      </w:r>
      <w:proofErr w:type="spellEnd"/>
      <w:r w:rsidRPr="00F256C0">
        <w:rPr>
          <w:color w:val="231F20"/>
          <w:sz w:val="24"/>
          <w:highlight w:val="yellow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forbønner</w:t>
      </w:r>
      <w:proofErr w:type="spellEnd"/>
      <w:r w:rsidRPr="00F256C0">
        <w:rPr>
          <w:color w:val="231F20"/>
          <w:sz w:val="24"/>
          <w:highlight w:val="yellow"/>
        </w:rPr>
        <w:t xml:space="preserve"> og </w:t>
      </w:r>
      <w:proofErr w:type="spellStart"/>
      <w:r w:rsidRPr="00F256C0">
        <w:rPr>
          <w:color w:val="231F20"/>
          <w:sz w:val="24"/>
          <w:highlight w:val="yellow"/>
        </w:rPr>
        <w:t>menighetssvar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18)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line="249" w:lineRule="auto"/>
        <w:ind w:left="709" w:right="79" w:hanging="284"/>
        <w:rPr>
          <w:sz w:val="24"/>
        </w:rPr>
      </w:pPr>
      <w:r w:rsidRPr="008F4A3D">
        <w:rPr>
          <w:color w:val="231F20"/>
          <w:sz w:val="24"/>
        </w:rPr>
        <w:t xml:space="preserve">om </w:t>
      </w:r>
      <w:proofErr w:type="spellStart"/>
      <w:r w:rsidRPr="008F4A3D">
        <w:rPr>
          <w:color w:val="231F20"/>
          <w:sz w:val="24"/>
        </w:rPr>
        <w:t>ordningen</w:t>
      </w:r>
      <w:proofErr w:type="spellEnd"/>
      <w:r w:rsidRPr="008F4A3D">
        <w:rPr>
          <w:color w:val="231F20"/>
          <w:sz w:val="24"/>
        </w:rPr>
        <w:t xml:space="preserve"> med å </w:t>
      </w:r>
      <w:proofErr w:type="spellStart"/>
      <w:r w:rsidRPr="00F256C0">
        <w:rPr>
          <w:color w:val="231F20"/>
          <w:sz w:val="24"/>
          <w:highlight w:val="yellow"/>
        </w:rPr>
        <w:t>minnes</w:t>
      </w:r>
      <w:proofErr w:type="spellEnd"/>
      <w:r w:rsidRPr="00F256C0">
        <w:rPr>
          <w:color w:val="231F20"/>
          <w:sz w:val="24"/>
          <w:highlight w:val="yellow"/>
        </w:rPr>
        <w:t xml:space="preserve"> de </w:t>
      </w:r>
      <w:proofErr w:type="spellStart"/>
      <w:r w:rsidRPr="00F256C0">
        <w:rPr>
          <w:color w:val="231F20"/>
          <w:sz w:val="24"/>
          <w:highlight w:val="yellow"/>
        </w:rPr>
        <w:t>døde</w:t>
      </w:r>
      <w:proofErr w:type="spellEnd"/>
      <w:r w:rsidRPr="008F4A3D">
        <w:rPr>
          <w:color w:val="231F20"/>
          <w:sz w:val="24"/>
        </w:rPr>
        <w:t xml:space="preserve"> og be for de </w:t>
      </w:r>
      <w:proofErr w:type="spellStart"/>
      <w:r w:rsidRPr="008F4A3D">
        <w:rPr>
          <w:color w:val="231F20"/>
          <w:sz w:val="24"/>
        </w:rPr>
        <w:t>sørgende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etterkant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lastRenderedPageBreak/>
        <w:t>forbønnen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benyttes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18)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 w:line="249" w:lineRule="auto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plassering</w:t>
      </w:r>
      <w:proofErr w:type="spellEnd"/>
      <w:r w:rsidRPr="00F256C0">
        <w:rPr>
          <w:color w:val="231F20"/>
          <w:sz w:val="24"/>
          <w:highlight w:val="yellow"/>
        </w:rPr>
        <w:t xml:space="preserve"> og </w:t>
      </w:r>
      <w:proofErr w:type="spellStart"/>
      <w:r w:rsidRPr="00F256C0">
        <w:rPr>
          <w:color w:val="231F20"/>
          <w:sz w:val="24"/>
          <w:highlight w:val="yellow"/>
        </w:rPr>
        <w:t>måter</w:t>
      </w:r>
      <w:proofErr w:type="spellEnd"/>
      <w:r w:rsidRPr="00F256C0">
        <w:rPr>
          <w:color w:val="231F20"/>
          <w:sz w:val="24"/>
          <w:highlight w:val="yellow"/>
        </w:rPr>
        <w:t xml:space="preserve"> å </w:t>
      </w:r>
      <w:proofErr w:type="spellStart"/>
      <w:r w:rsidRPr="00F256C0">
        <w:rPr>
          <w:color w:val="231F20"/>
          <w:sz w:val="24"/>
          <w:highlight w:val="yellow"/>
        </w:rPr>
        <w:t>samle</w:t>
      </w:r>
      <w:proofErr w:type="spellEnd"/>
      <w:r w:rsidRPr="00F256C0">
        <w:rPr>
          <w:color w:val="231F20"/>
          <w:sz w:val="24"/>
          <w:highlight w:val="yellow"/>
        </w:rPr>
        <w:t xml:space="preserve"> inn </w:t>
      </w:r>
      <w:proofErr w:type="spellStart"/>
      <w:r w:rsidRPr="00F256C0">
        <w:rPr>
          <w:color w:val="231F20"/>
          <w:sz w:val="24"/>
          <w:highlight w:val="yellow"/>
        </w:rPr>
        <w:t>takkofferet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på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19, 20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27)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valg</w:t>
      </w:r>
      <w:proofErr w:type="spellEnd"/>
      <w:r w:rsidRPr="00F256C0">
        <w:rPr>
          <w:color w:val="231F20"/>
          <w:sz w:val="24"/>
          <w:highlight w:val="yellow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offerformål</w:t>
      </w:r>
      <w:proofErr w:type="spellEnd"/>
      <w:r w:rsidRPr="008F4A3D">
        <w:rPr>
          <w:color w:val="231F20"/>
          <w:sz w:val="24"/>
        </w:rPr>
        <w:t xml:space="preserve"> (kl § 9 </w:t>
      </w:r>
      <w:proofErr w:type="spellStart"/>
      <w:r w:rsidRPr="008F4A3D">
        <w:rPr>
          <w:color w:val="231F20"/>
          <w:sz w:val="24"/>
        </w:rPr>
        <w:t>tredje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>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frembæring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nattverd</w:t>
      </w:r>
      <w:r w:rsidRPr="008F4A3D">
        <w:rPr>
          <w:color w:val="231F20"/>
          <w:sz w:val="24"/>
        </w:rPr>
        <w:t>gavene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20)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valg</w:t>
      </w:r>
      <w:proofErr w:type="spellEnd"/>
      <w:r w:rsidRPr="008F4A3D">
        <w:rPr>
          <w:color w:val="231F20"/>
          <w:sz w:val="24"/>
        </w:rPr>
        <w:t xml:space="preserve"> av type </w:t>
      </w:r>
      <w:proofErr w:type="spellStart"/>
      <w:r w:rsidRPr="008F4A3D">
        <w:rPr>
          <w:color w:val="231F20"/>
          <w:sz w:val="24"/>
        </w:rPr>
        <w:t>druevin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hvit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rød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avalkoholisert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med </w:t>
      </w:r>
      <w:proofErr w:type="spellStart"/>
      <w:r w:rsidRPr="008F4A3D">
        <w:rPr>
          <w:color w:val="231F20"/>
          <w:sz w:val="24"/>
        </w:rPr>
        <w:t>alkohol</w:t>
      </w:r>
      <w:proofErr w:type="spellEnd"/>
      <w:r w:rsidRPr="008F4A3D">
        <w:rPr>
          <w:color w:val="231F20"/>
          <w:sz w:val="24"/>
        </w:rPr>
        <w:t xml:space="preserve"> (pkt. 34)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syret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usyret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brød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oblater</w:t>
      </w:r>
      <w:proofErr w:type="spellEnd"/>
      <w:r w:rsidRPr="008F4A3D">
        <w:rPr>
          <w:color w:val="231F20"/>
          <w:sz w:val="24"/>
        </w:rPr>
        <w:t xml:space="preserve"> (pkt. 33)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utdelingssted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nattverden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ved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alterringen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et </w:t>
      </w:r>
      <w:proofErr w:type="spellStart"/>
      <w:r w:rsidRPr="008F4A3D">
        <w:rPr>
          <w:color w:val="231F20"/>
          <w:sz w:val="24"/>
        </w:rPr>
        <w:t>annet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sted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kirkerommet</w:t>
      </w:r>
      <w:proofErr w:type="spellEnd"/>
      <w:r w:rsidRPr="008F4A3D">
        <w:rPr>
          <w:color w:val="231F20"/>
          <w:sz w:val="24"/>
        </w:rPr>
        <w:t xml:space="preserve">) (pkt. 35, 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22)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spacing w:before="2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utdelingsform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nattverden</w:t>
      </w:r>
      <w:proofErr w:type="spellEnd"/>
      <w:r w:rsidRPr="008F4A3D">
        <w:rPr>
          <w:color w:val="231F20"/>
          <w:sz w:val="24"/>
        </w:rPr>
        <w:t xml:space="preserve"> (pkt. 35, 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22)</w:t>
      </w:r>
    </w:p>
    <w:p w:rsidR="00F256C0" w:rsidRPr="008F4A3D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tekstform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F256C0">
        <w:rPr>
          <w:color w:val="231F20"/>
          <w:sz w:val="24"/>
          <w:highlight w:val="yellow"/>
        </w:rPr>
        <w:t>Fadervår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21)</w:t>
      </w:r>
    </w:p>
    <w:p w:rsidR="00F256C0" w:rsidRPr="00B1289F" w:rsidRDefault="00F256C0" w:rsidP="00F256C0">
      <w:pPr>
        <w:pStyle w:val="Listeavsnitt"/>
        <w:numPr>
          <w:ilvl w:val="1"/>
          <w:numId w:val="9"/>
        </w:numPr>
        <w:tabs>
          <w:tab w:val="left" w:pos="709"/>
          <w:tab w:val="left" w:pos="1276"/>
          <w:tab w:val="left" w:pos="1672"/>
        </w:tabs>
        <w:ind w:left="709" w:right="79" w:hanging="284"/>
        <w:rPr>
          <w:sz w:val="24"/>
        </w:rPr>
        <w:sectPr w:rsidR="00F256C0" w:rsidRPr="00B1289F" w:rsidSect="00B1289F">
          <w:type w:val="continuous"/>
          <w:pgSz w:w="10801" w:h="14782"/>
          <w:pgMar w:top="1321" w:right="1179" w:bottom="1820" w:left="1179" w:header="0" w:footer="0" w:gutter="0"/>
          <w:cols w:space="720"/>
        </w:sectPr>
      </w:pP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</w:t>
      </w:r>
      <w:r w:rsidRPr="00F256C0">
        <w:rPr>
          <w:color w:val="231F20"/>
          <w:sz w:val="24"/>
          <w:highlight w:val="yellow"/>
        </w:rPr>
        <w:t xml:space="preserve">den </w:t>
      </w:r>
      <w:proofErr w:type="spellStart"/>
      <w:r w:rsidRPr="00F256C0">
        <w:rPr>
          <w:color w:val="231F20"/>
          <w:sz w:val="24"/>
          <w:highlight w:val="yellow"/>
        </w:rPr>
        <w:t>andre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delen</w:t>
      </w:r>
      <w:proofErr w:type="spellEnd"/>
      <w:r w:rsidRPr="00F256C0">
        <w:rPr>
          <w:color w:val="231F20"/>
          <w:sz w:val="24"/>
          <w:highlight w:val="yellow"/>
        </w:rPr>
        <w:t xml:space="preserve"> i </w:t>
      </w:r>
      <w:proofErr w:type="spellStart"/>
      <w:r w:rsidRPr="00F256C0">
        <w:rPr>
          <w:color w:val="231F20"/>
          <w:sz w:val="24"/>
          <w:highlight w:val="yellow"/>
        </w:rPr>
        <w:t>Fredshilsen</w:t>
      </w:r>
      <w:proofErr w:type="spellEnd"/>
      <w:r w:rsidRPr="008F4A3D">
        <w:rPr>
          <w:color w:val="231F20"/>
          <w:sz w:val="24"/>
        </w:rPr>
        <w:t xml:space="preserve"> (HG 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22</w:t>
      </w:r>
      <w:r>
        <w:rPr>
          <w:color w:val="231F20"/>
          <w:sz w:val="24"/>
        </w:rPr>
        <w:t>)</w:t>
      </w:r>
    </w:p>
    <w:p w:rsidR="00F256C0" w:rsidRPr="008F4A3D" w:rsidRDefault="00F256C0" w:rsidP="00F256C0">
      <w:pPr>
        <w:pStyle w:val="Listeavsnitt"/>
        <w:numPr>
          <w:ilvl w:val="0"/>
          <w:numId w:val="3"/>
        </w:numPr>
        <w:tabs>
          <w:tab w:val="left" w:pos="709"/>
          <w:tab w:val="left" w:pos="1276"/>
          <w:tab w:val="left" w:pos="1388"/>
        </w:tabs>
        <w:spacing w:before="81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kirkeklokkene</w:t>
      </w:r>
      <w:proofErr w:type="spellEnd"/>
      <w:r w:rsidRPr="008F4A3D">
        <w:rPr>
          <w:color w:val="231F20"/>
          <w:sz w:val="24"/>
        </w:rPr>
        <w:t xml:space="preserve"> (pkt. 50)</w:t>
      </w:r>
    </w:p>
    <w:p w:rsidR="00F256C0" w:rsidRPr="008F4A3D" w:rsidRDefault="00F256C0" w:rsidP="00F256C0">
      <w:pPr>
        <w:pStyle w:val="Listeavsnitt"/>
        <w:numPr>
          <w:ilvl w:val="0"/>
          <w:numId w:val="3"/>
        </w:numPr>
        <w:tabs>
          <w:tab w:val="left" w:pos="709"/>
          <w:tab w:val="left" w:pos="1276"/>
          <w:tab w:val="left" w:pos="1388"/>
        </w:tabs>
        <w:spacing w:line="249" w:lineRule="auto"/>
        <w:ind w:left="709" w:right="79" w:hanging="284"/>
        <w:rPr>
          <w:sz w:val="24"/>
        </w:rPr>
      </w:pPr>
      <w:proofErr w:type="spellStart"/>
      <w:r w:rsidRPr="00F256C0">
        <w:rPr>
          <w:color w:val="231F20"/>
          <w:sz w:val="24"/>
          <w:highlight w:val="yellow"/>
        </w:rPr>
        <w:t>valg</w:t>
      </w:r>
      <w:proofErr w:type="spellEnd"/>
      <w:r w:rsidRPr="00F256C0">
        <w:rPr>
          <w:color w:val="231F20"/>
          <w:sz w:val="24"/>
          <w:highlight w:val="yellow"/>
        </w:rPr>
        <w:t xml:space="preserve"> av </w:t>
      </w:r>
      <w:proofErr w:type="spellStart"/>
      <w:r w:rsidRPr="00F256C0">
        <w:rPr>
          <w:color w:val="231F20"/>
          <w:sz w:val="24"/>
          <w:highlight w:val="yellow"/>
        </w:rPr>
        <w:t>godkjente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serier</w:t>
      </w:r>
      <w:proofErr w:type="spellEnd"/>
      <w:r w:rsidRPr="00F256C0">
        <w:rPr>
          <w:color w:val="231F20"/>
          <w:sz w:val="24"/>
          <w:highlight w:val="yellow"/>
        </w:rPr>
        <w:t xml:space="preserve"> med </w:t>
      </w:r>
      <w:proofErr w:type="spellStart"/>
      <w:r w:rsidRPr="00F256C0">
        <w:rPr>
          <w:color w:val="231F20"/>
          <w:sz w:val="24"/>
          <w:highlight w:val="yellow"/>
        </w:rPr>
        <w:t>liturgisk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musikk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disse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leddene</w:t>
      </w:r>
      <w:proofErr w:type="spellEnd"/>
      <w:r w:rsidRPr="008F4A3D">
        <w:rPr>
          <w:color w:val="231F20"/>
          <w:sz w:val="24"/>
        </w:rPr>
        <w:t xml:space="preserve">: </w:t>
      </w:r>
      <w:proofErr w:type="spellStart"/>
      <w:r w:rsidRPr="008F4A3D">
        <w:rPr>
          <w:color w:val="231F20"/>
          <w:sz w:val="24"/>
        </w:rPr>
        <w:t>Bønnerop</w:t>
      </w:r>
      <w:proofErr w:type="spellEnd"/>
      <w:r w:rsidRPr="008F4A3D">
        <w:rPr>
          <w:color w:val="231F20"/>
          <w:sz w:val="24"/>
        </w:rPr>
        <w:t xml:space="preserve"> (</w:t>
      </w:r>
      <w:r w:rsidRPr="00F256C0">
        <w:rPr>
          <w:color w:val="231F20"/>
          <w:sz w:val="24"/>
          <w:highlight w:val="yellow"/>
        </w:rPr>
        <w:t>Kyrie</w:t>
      </w:r>
      <w:r w:rsidRPr="008F4A3D">
        <w:rPr>
          <w:color w:val="231F20"/>
          <w:sz w:val="24"/>
        </w:rPr>
        <w:t xml:space="preserve">), </w:t>
      </w:r>
      <w:proofErr w:type="spellStart"/>
      <w:r w:rsidRPr="008F4A3D">
        <w:rPr>
          <w:color w:val="231F20"/>
          <w:sz w:val="24"/>
        </w:rPr>
        <w:t>Lovsang</w:t>
      </w:r>
      <w:proofErr w:type="spellEnd"/>
      <w:r w:rsidRPr="008F4A3D">
        <w:rPr>
          <w:color w:val="231F20"/>
          <w:sz w:val="24"/>
        </w:rPr>
        <w:t xml:space="preserve"> (</w:t>
      </w:r>
      <w:r w:rsidRPr="00F256C0">
        <w:rPr>
          <w:color w:val="231F20"/>
          <w:sz w:val="24"/>
          <w:highlight w:val="yellow"/>
        </w:rPr>
        <w:t>Gloria</w:t>
      </w:r>
      <w:r w:rsidRPr="008F4A3D">
        <w:rPr>
          <w:color w:val="231F20"/>
          <w:sz w:val="24"/>
        </w:rPr>
        <w:t xml:space="preserve">), </w:t>
      </w:r>
      <w:proofErr w:type="spellStart"/>
      <w:r w:rsidRPr="00F256C0">
        <w:rPr>
          <w:color w:val="231F20"/>
          <w:sz w:val="24"/>
          <w:highlight w:val="yellow"/>
        </w:rPr>
        <w:t>Halleluja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ledd</w:t>
      </w:r>
      <w:proofErr w:type="spellEnd"/>
      <w:r w:rsidRPr="008F4A3D">
        <w:rPr>
          <w:color w:val="231F20"/>
          <w:sz w:val="24"/>
        </w:rPr>
        <w:t xml:space="preserve"> 12), </w:t>
      </w:r>
      <w:proofErr w:type="spellStart"/>
      <w:r w:rsidRPr="008F4A3D">
        <w:rPr>
          <w:color w:val="231F20"/>
          <w:sz w:val="24"/>
        </w:rPr>
        <w:t>Trosbekjennelse</w:t>
      </w:r>
      <w:proofErr w:type="spellEnd"/>
      <w:r w:rsidRPr="008F4A3D">
        <w:rPr>
          <w:color w:val="231F20"/>
          <w:sz w:val="24"/>
        </w:rPr>
        <w:t xml:space="preserve"> (</w:t>
      </w:r>
      <w:r w:rsidRPr="00F256C0">
        <w:rPr>
          <w:color w:val="231F20"/>
          <w:sz w:val="24"/>
          <w:highlight w:val="yellow"/>
        </w:rPr>
        <w:t>Credo</w:t>
      </w:r>
      <w:r w:rsidRPr="008F4A3D">
        <w:rPr>
          <w:color w:val="231F20"/>
          <w:sz w:val="24"/>
        </w:rPr>
        <w:t xml:space="preserve">), </w:t>
      </w:r>
      <w:proofErr w:type="spellStart"/>
      <w:r w:rsidRPr="008F4A3D">
        <w:rPr>
          <w:color w:val="231F20"/>
          <w:sz w:val="24"/>
        </w:rPr>
        <w:t>Menighetssvar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F256C0">
        <w:rPr>
          <w:color w:val="231F20"/>
          <w:sz w:val="24"/>
          <w:highlight w:val="yellow"/>
        </w:rPr>
        <w:t>Forbønn</w:t>
      </w:r>
      <w:proofErr w:type="spellEnd"/>
      <w:r w:rsidRPr="008F4A3D">
        <w:rPr>
          <w:color w:val="231F20"/>
          <w:sz w:val="24"/>
        </w:rPr>
        <w:t xml:space="preserve">), </w:t>
      </w:r>
      <w:proofErr w:type="spellStart"/>
      <w:r w:rsidRPr="008F4A3D">
        <w:rPr>
          <w:color w:val="231F20"/>
          <w:sz w:val="24"/>
        </w:rPr>
        <w:t>Hilsen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F256C0">
        <w:rPr>
          <w:color w:val="231F20"/>
          <w:sz w:val="24"/>
          <w:highlight w:val="yellow"/>
        </w:rPr>
        <w:t>Prefasjonsdialog</w:t>
      </w:r>
      <w:proofErr w:type="spellEnd"/>
      <w:r w:rsidRPr="008F4A3D">
        <w:rPr>
          <w:color w:val="231F20"/>
          <w:sz w:val="24"/>
        </w:rPr>
        <w:t xml:space="preserve">), </w:t>
      </w:r>
      <w:proofErr w:type="spellStart"/>
      <w:r w:rsidRPr="008F4A3D">
        <w:rPr>
          <w:color w:val="231F20"/>
          <w:sz w:val="24"/>
        </w:rPr>
        <w:t>Hellig</w:t>
      </w:r>
      <w:proofErr w:type="spellEnd"/>
      <w:r w:rsidRPr="008F4A3D">
        <w:rPr>
          <w:color w:val="231F20"/>
          <w:sz w:val="24"/>
        </w:rPr>
        <w:t xml:space="preserve"> (</w:t>
      </w:r>
      <w:r w:rsidRPr="00F256C0">
        <w:rPr>
          <w:color w:val="231F20"/>
          <w:sz w:val="24"/>
          <w:highlight w:val="yellow"/>
        </w:rPr>
        <w:t>Sanctus</w:t>
      </w:r>
      <w:r w:rsidRPr="008F4A3D">
        <w:rPr>
          <w:color w:val="231F20"/>
          <w:sz w:val="24"/>
        </w:rPr>
        <w:t xml:space="preserve">), </w:t>
      </w:r>
      <w:proofErr w:type="spellStart"/>
      <w:r w:rsidRPr="008F4A3D">
        <w:rPr>
          <w:color w:val="231F20"/>
          <w:sz w:val="24"/>
        </w:rPr>
        <w:t>Fadervår</w:t>
      </w:r>
      <w:proofErr w:type="spellEnd"/>
      <w:r w:rsidRPr="008F4A3D">
        <w:rPr>
          <w:color w:val="231F20"/>
          <w:sz w:val="24"/>
        </w:rPr>
        <w:t xml:space="preserve">, Du </w:t>
      </w:r>
      <w:proofErr w:type="spellStart"/>
      <w:r w:rsidRPr="008F4A3D">
        <w:rPr>
          <w:color w:val="231F20"/>
          <w:sz w:val="24"/>
        </w:rPr>
        <w:t>Guds</w:t>
      </w:r>
      <w:proofErr w:type="spellEnd"/>
      <w:r w:rsidRPr="008F4A3D">
        <w:rPr>
          <w:color w:val="231F20"/>
          <w:sz w:val="24"/>
        </w:rPr>
        <w:t xml:space="preserve"> Lam (</w:t>
      </w:r>
      <w:r w:rsidRPr="00F256C0">
        <w:rPr>
          <w:color w:val="231F20"/>
          <w:sz w:val="24"/>
          <w:highlight w:val="yellow"/>
        </w:rPr>
        <w:t>Agnus</w:t>
      </w:r>
      <w:r w:rsidRPr="008F4A3D">
        <w:rPr>
          <w:color w:val="231F20"/>
          <w:sz w:val="24"/>
        </w:rPr>
        <w:t xml:space="preserve"> </w:t>
      </w:r>
      <w:r w:rsidRPr="00F256C0">
        <w:rPr>
          <w:color w:val="231F20"/>
          <w:sz w:val="24"/>
          <w:highlight w:val="yellow"/>
        </w:rPr>
        <w:t>Dei</w:t>
      </w:r>
      <w:r w:rsidRPr="008F4A3D">
        <w:rPr>
          <w:color w:val="231F20"/>
          <w:sz w:val="24"/>
        </w:rPr>
        <w:t xml:space="preserve">), </w:t>
      </w:r>
      <w:proofErr w:type="spellStart"/>
      <w:r w:rsidRPr="008F4A3D">
        <w:rPr>
          <w:color w:val="231F20"/>
          <w:sz w:val="24"/>
        </w:rPr>
        <w:t>Velsignelse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3"/>
        </w:numPr>
        <w:tabs>
          <w:tab w:val="left" w:pos="709"/>
          <w:tab w:val="left" w:pos="1276"/>
          <w:tab w:val="left" w:pos="1388"/>
        </w:tabs>
        <w:spacing w:before="5"/>
        <w:ind w:left="709" w:right="79" w:hanging="284"/>
        <w:rPr>
          <w:sz w:val="24"/>
        </w:rPr>
      </w:pPr>
      <w:r w:rsidRPr="008F4A3D">
        <w:rPr>
          <w:color w:val="231F20"/>
          <w:sz w:val="24"/>
        </w:rPr>
        <w:t xml:space="preserve">om </w:t>
      </w:r>
      <w:proofErr w:type="spellStart"/>
      <w:r w:rsidRPr="00F256C0">
        <w:rPr>
          <w:color w:val="231F20"/>
          <w:sz w:val="24"/>
          <w:highlight w:val="yellow"/>
        </w:rPr>
        <w:t>trosbekjennelsen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skal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leses</w:t>
      </w:r>
      <w:proofErr w:type="spellEnd"/>
      <w:r w:rsidRPr="008F4A3D">
        <w:rPr>
          <w:color w:val="231F20"/>
          <w:sz w:val="24"/>
        </w:rPr>
        <w:t xml:space="preserve"> og/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synges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3"/>
        </w:numPr>
        <w:tabs>
          <w:tab w:val="left" w:pos="709"/>
          <w:tab w:val="left" w:pos="1276"/>
          <w:tab w:val="left" w:pos="1388"/>
        </w:tabs>
        <w:ind w:left="709" w:right="79" w:hanging="284"/>
        <w:rPr>
          <w:sz w:val="24"/>
        </w:rPr>
      </w:pPr>
      <w:r w:rsidRPr="008F4A3D">
        <w:rPr>
          <w:color w:val="231F20"/>
          <w:sz w:val="24"/>
        </w:rPr>
        <w:t xml:space="preserve">om </w:t>
      </w:r>
      <w:proofErr w:type="spellStart"/>
      <w:r w:rsidRPr="00F256C0">
        <w:rPr>
          <w:color w:val="231F20"/>
          <w:sz w:val="24"/>
          <w:highlight w:val="yellow"/>
        </w:rPr>
        <w:t>Fadervår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skal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leses</w:t>
      </w:r>
      <w:proofErr w:type="spellEnd"/>
      <w:r w:rsidRPr="00F256C0">
        <w:rPr>
          <w:color w:val="231F20"/>
          <w:sz w:val="24"/>
          <w:highlight w:val="yellow"/>
        </w:rPr>
        <w:t xml:space="preserve"> og/</w:t>
      </w:r>
      <w:proofErr w:type="spellStart"/>
      <w:r w:rsidRPr="00F256C0">
        <w:rPr>
          <w:color w:val="231F20"/>
          <w:sz w:val="24"/>
          <w:highlight w:val="yellow"/>
        </w:rPr>
        <w:t>eller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synges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8"/>
        </w:numPr>
        <w:tabs>
          <w:tab w:val="left" w:pos="426"/>
          <w:tab w:val="left" w:pos="851"/>
          <w:tab w:val="left" w:pos="1105"/>
          <w:tab w:val="left" w:pos="1276"/>
        </w:tabs>
        <w:spacing w:line="249" w:lineRule="auto"/>
        <w:ind w:left="426" w:right="79" w:hanging="426"/>
        <w:rPr>
          <w:sz w:val="24"/>
        </w:rPr>
      </w:pPr>
      <w:r w:rsidRPr="00F256C0">
        <w:rPr>
          <w:color w:val="231F20"/>
          <w:sz w:val="24"/>
          <w:highlight w:val="yellow"/>
        </w:rPr>
        <w:t xml:space="preserve">I den </w:t>
      </w:r>
      <w:proofErr w:type="spellStart"/>
      <w:r w:rsidRPr="00F256C0">
        <w:rPr>
          <w:color w:val="231F20"/>
          <w:sz w:val="24"/>
          <w:highlight w:val="yellow"/>
        </w:rPr>
        <w:t>lokale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grunnordningen</w:t>
      </w:r>
      <w:proofErr w:type="spellEnd"/>
      <w:r w:rsidRPr="00F256C0">
        <w:rPr>
          <w:color w:val="231F20"/>
          <w:sz w:val="24"/>
          <w:highlight w:val="yellow"/>
        </w:rPr>
        <w:t xml:space="preserve"> setter </w:t>
      </w:r>
      <w:proofErr w:type="spellStart"/>
      <w:r w:rsidRPr="00F256C0">
        <w:rPr>
          <w:color w:val="231F20"/>
          <w:sz w:val="24"/>
          <w:highlight w:val="yellow"/>
        </w:rPr>
        <w:t>en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opp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retningslinjer</w:t>
      </w:r>
      <w:proofErr w:type="spellEnd"/>
      <w:r w:rsidRPr="00F256C0">
        <w:rPr>
          <w:color w:val="231F20"/>
          <w:sz w:val="24"/>
          <w:highlight w:val="yellow"/>
        </w:rPr>
        <w:t xml:space="preserve"> for </w:t>
      </w:r>
      <w:proofErr w:type="spellStart"/>
      <w:r w:rsidRPr="00F256C0">
        <w:rPr>
          <w:color w:val="231F20"/>
          <w:sz w:val="24"/>
          <w:highlight w:val="yellow"/>
        </w:rPr>
        <w:t>hovedgudstjenestene</w:t>
      </w:r>
      <w:proofErr w:type="spellEnd"/>
      <w:r w:rsidRPr="00F256C0">
        <w:rPr>
          <w:color w:val="231F20"/>
          <w:sz w:val="24"/>
          <w:highlight w:val="yellow"/>
        </w:rPr>
        <w:t xml:space="preserve"> i </w:t>
      </w:r>
      <w:proofErr w:type="spellStart"/>
      <w:r w:rsidRPr="00F256C0">
        <w:rPr>
          <w:color w:val="231F20"/>
          <w:sz w:val="24"/>
          <w:highlight w:val="yellow"/>
        </w:rPr>
        <w:t>årsplanen</w:t>
      </w:r>
      <w:proofErr w:type="spellEnd"/>
      <w:r w:rsidRPr="00F256C0">
        <w:rPr>
          <w:color w:val="231F20"/>
          <w:sz w:val="24"/>
          <w:highlight w:val="yellow"/>
        </w:rPr>
        <w:t xml:space="preserve"> for </w:t>
      </w:r>
      <w:proofErr w:type="spellStart"/>
      <w:r w:rsidRPr="00F256C0">
        <w:rPr>
          <w:color w:val="231F20"/>
          <w:sz w:val="24"/>
          <w:highlight w:val="yellow"/>
        </w:rPr>
        <w:t>menigheten</w:t>
      </w:r>
      <w:proofErr w:type="spellEnd"/>
      <w:r w:rsidRPr="00F256C0">
        <w:rPr>
          <w:color w:val="231F20"/>
          <w:sz w:val="24"/>
          <w:highlight w:val="yellow"/>
        </w:rPr>
        <w:t xml:space="preserve">, </w:t>
      </w:r>
      <w:proofErr w:type="spellStart"/>
      <w:r w:rsidRPr="00F256C0">
        <w:rPr>
          <w:color w:val="231F20"/>
          <w:sz w:val="24"/>
          <w:highlight w:val="yellow"/>
        </w:rPr>
        <w:t>etter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biskopens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forordning</w:t>
      </w:r>
      <w:proofErr w:type="spellEnd"/>
      <w:r w:rsidRPr="00F256C0">
        <w:rPr>
          <w:color w:val="231F20"/>
          <w:sz w:val="24"/>
          <w:highlight w:val="yellow"/>
        </w:rPr>
        <w:t xml:space="preserve">. Her </w:t>
      </w:r>
      <w:proofErr w:type="spellStart"/>
      <w:r w:rsidRPr="00F256C0">
        <w:rPr>
          <w:color w:val="231F20"/>
          <w:sz w:val="24"/>
          <w:highlight w:val="yellow"/>
        </w:rPr>
        <w:t>bestemmer</w:t>
      </w:r>
      <w:proofErr w:type="spellEnd"/>
      <w:r w:rsidRPr="00F256C0">
        <w:rPr>
          <w:color w:val="231F20"/>
          <w:sz w:val="24"/>
          <w:highlight w:val="yellow"/>
        </w:rPr>
        <w:t xml:space="preserve"> </w:t>
      </w:r>
      <w:proofErr w:type="spellStart"/>
      <w:r w:rsidRPr="00F256C0">
        <w:rPr>
          <w:color w:val="231F20"/>
          <w:sz w:val="24"/>
          <w:highlight w:val="yellow"/>
        </w:rPr>
        <w:t>menighetsrådet</w:t>
      </w:r>
      <w:proofErr w:type="spellEnd"/>
      <w:r w:rsidRPr="008F4A3D">
        <w:rPr>
          <w:color w:val="231F20"/>
          <w:sz w:val="24"/>
        </w:rPr>
        <w:t>:</w:t>
      </w:r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276"/>
          <w:tab w:val="left" w:pos="1388"/>
        </w:tabs>
        <w:spacing w:before="3"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hvor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ofte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feire</w:t>
      </w:r>
      <w:proofErr w:type="spellEnd"/>
      <w:r w:rsidRPr="008F4A3D">
        <w:rPr>
          <w:color w:val="231F20"/>
          <w:sz w:val="24"/>
        </w:rPr>
        <w:t xml:space="preserve"> de </w:t>
      </w:r>
      <w:proofErr w:type="spellStart"/>
      <w:r w:rsidRPr="008F4A3D">
        <w:rPr>
          <w:color w:val="231F20"/>
          <w:sz w:val="24"/>
        </w:rPr>
        <w:t>ulike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typene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  <w:r w:rsidRPr="008F4A3D">
        <w:rPr>
          <w:color w:val="231F20"/>
          <w:sz w:val="24"/>
        </w:rPr>
        <w:t xml:space="preserve"> i de </w:t>
      </w:r>
      <w:proofErr w:type="spellStart"/>
      <w:r w:rsidRPr="008F4A3D">
        <w:rPr>
          <w:color w:val="231F20"/>
          <w:sz w:val="24"/>
        </w:rPr>
        <w:t>forskjellige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kirkene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276"/>
          <w:tab w:val="left" w:pos="1388"/>
        </w:tabs>
        <w:spacing w:before="2" w:line="249" w:lineRule="auto"/>
        <w:ind w:left="709" w:right="79" w:hanging="284"/>
        <w:rPr>
          <w:sz w:val="24"/>
        </w:rPr>
      </w:pPr>
      <w:r w:rsidRPr="008F4A3D">
        <w:rPr>
          <w:color w:val="231F20"/>
          <w:sz w:val="24"/>
        </w:rPr>
        <w:t xml:space="preserve">i </w:t>
      </w:r>
      <w:proofErr w:type="spellStart"/>
      <w:r w:rsidRPr="008F4A3D">
        <w:rPr>
          <w:color w:val="231F20"/>
          <w:sz w:val="24"/>
        </w:rPr>
        <w:t>hvilken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kirke</w:t>
      </w:r>
      <w:proofErr w:type="spellEnd"/>
      <w:r w:rsidRPr="008F4A3D">
        <w:rPr>
          <w:color w:val="231F20"/>
          <w:sz w:val="24"/>
        </w:rPr>
        <w:t xml:space="preserve"> de </w:t>
      </w:r>
      <w:proofErr w:type="spellStart"/>
      <w:r w:rsidRPr="008F4A3D">
        <w:rPr>
          <w:color w:val="231F20"/>
          <w:sz w:val="24"/>
        </w:rPr>
        <w:t>særskilte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høytidsdagene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feires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eventuelt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vekslinger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fra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år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år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276"/>
          <w:tab w:val="left" w:pos="1388"/>
        </w:tabs>
        <w:spacing w:before="2"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hvordan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menighetens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trosopplæring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integreres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gudstjenestefeiringen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276"/>
          <w:tab w:val="left" w:pos="1388"/>
        </w:tabs>
        <w:spacing w:before="2"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hvordan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gudstjenestelivet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ta </w:t>
      </w:r>
      <w:proofErr w:type="spellStart"/>
      <w:r w:rsidRPr="008F4A3D">
        <w:rPr>
          <w:color w:val="231F20"/>
          <w:sz w:val="24"/>
        </w:rPr>
        <w:t>hensyn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menighetens</w:t>
      </w:r>
      <w:proofErr w:type="spellEnd"/>
      <w:r w:rsidRPr="008F4A3D">
        <w:rPr>
          <w:color w:val="231F20"/>
          <w:sz w:val="24"/>
        </w:rPr>
        <w:t xml:space="preserve"> planer </w:t>
      </w:r>
      <w:proofErr w:type="spellStart"/>
      <w:r w:rsidRPr="008F4A3D">
        <w:rPr>
          <w:color w:val="231F20"/>
          <w:sz w:val="24"/>
        </w:rPr>
        <w:t>på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områder</w:t>
      </w:r>
      <w:proofErr w:type="spellEnd"/>
      <w:r w:rsidRPr="008F4A3D">
        <w:rPr>
          <w:color w:val="231F20"/>
          <w:sz w:val="24"/>
        </w:rPr>
        <w:t xml:space="preserve">, for </w:t>
      </w:r>
      <w:proofErr w:type="spellStart"/>
      <w:r w:rsidRPr="008F4A3D">
        <w:rPr>
          <w:color w:val="231F20"/>
          <w:sz w:val="24"/>
        </w:rPr>
        <w:t>eksempel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diakoni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kirkemusikk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misjon</w:t>
      </w:r>
      <w:proofErr w:type="spellEnd"/>
    </w:p>
    <w:p w:rsidR="00F256C0" w:rsidRPr="008F4A3D" w:rsidRDefault="00F256C0" w:rsidP="00F256C0">
      <w:pPr>
        <w:pStyle w:val="Brdtekst"/>
        <w:tabs>
          <w:tab w:val="left" w:pos="426"/>
          <w:tab w:val="left" w:pos="709"/>
          <w:tab w:val="left" w:pos="1276"/>
        </w:tabs>
        <w:spacing w:before="2" w:line="249" w:lineRule="auto"/>
        <w:ind w:left="709" w:right="79" w:firstLine="0"/>
      </w:pPr>
      <w:bookmarkStart w:id="0" w:name="_GoBack"/>
      <w:proofErr w:type="spellStart"/>
      <w:r w:rsidRPr="00F256C0">
        <w:rPr>
          <w:color w:val="231F20"/>
          <w:highlight w:val="yellow"/>
        </w:rPr>
        <w:t>Soknepresten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leder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arbeidet</w:t>
      </w:r>
      <w:proofErr w:type="spellEnd"/>
      <w:r w:rsidRPr="00F256C0">
        <w:rPr>
          <w:color w:val="231F20"/>
          <w:highlight w:val="yellow"/>
        </w:rPr>
        <w:t xml:space="preserve"> med å </w:t>
      </w:r>
      <w:proofErr w:type="spellStart"/>
      <w:r w:rsidRPr="00F256C0">
        <w:rPr>
          <w:color w:val="231F20"/>
          <w:highlight w:val="yellow"/>
        </w:rPr>
        <w:t>sette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opp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halvårsplaner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eller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årsplaner</w:t>
      </w:r>
      <w:proofErr w:type="spellEnd"/>
      <w:r w:rsidRPr="00F256C0">
        <w:rPr>
          <w:color w:val="231F20"/>
          <w:highlight w:val="yellow"/>
        </w:rPr>
        <w:t xml:space="preserve"> I </w:t>
      </w:r>
      <w:proofErr w:type="spellStart"/>
      <w:r w:rsidRPr="00F256C0">
        <w:rPr>
          <w:color w:val="231F20"/>
          <w:highlight w:val="yellow"/>
        </w:rPr>
        <w:t>samarbeid</w:t>
      </w:r>
      <w:proofErr w:type="spellEnd"/>
      <w:r w:rsidRPr="00F256C0">
        <w:rPr>
          <w:color w:val="231F20"/>
          <w:highlight w:val="yellow"/>
        </w:rPr>
        <w:t xml:space="preserve"> med </w:t>
      </w:r>
      <w:proofErr w:type="spellStart"/>
      <w:r w:rsidRPr="00F256C0">
        <w:rPr>
          <w:color w:val="231F20"/>
          <w:highlight w:val="yellow"/>
        </w:rPr>
        <w:t>resten</w:t>
      </w:r>
      <w:proofErr w:type="spellEnd"/>
      <w:r w:rsidRPr="00F256C0">
        <w:rPr>
          <w:color w:val="231F20"/>
          <w:highlight w:val="yellow"/>
        </w:rPr>
        <w:t xml:space="preserve"> av </w:t>
      </w:r>
      <w:proofErr w:type="spellStart"/>
      <w:r w:rsidRPr="00F256C0">
        <w:rPr>
          <w:color w:val="231F20"/>
          <w:highlight w:val="yellow"/>
        </w:rPr>
        <w:t>staben</w:t>
      </w:r>
      <w:proofErr w:type="spellEnd"/>
      <w:r w:rsidRPr="00F256C0">
        <w:rPr>
          <w:color w:val="231F20"/>
          <w:highlight w:val="yellow"/>
        </w:rPr>
        <w:t xml:space="preserve">. </w:t>
      </w:r>
      <w:proofErr w:type="spellStart"/>
      <w:r w:rsidRPr="00F256C0">
        <w:rPr>
          <w:color w:val="231F20"/>
          <w:highlight w:val="yellow"/>
        </w:rPr>
        <w:t>Planen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skal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legges</w:t>
      </w:r>
      <w:proofErr w:type="spellEnd"/>
      <w:r w:rsidRPr="00F256C0">
        <w:rPr>
          <w:color w:val="231F20"/>
          <w:highlight w:val="yellow"/>
        </w:rPr>
        <w:t xml:space="preserve"> </w:t>
      </w:r>
      <w:proofErr w:type="spellStart"/>
      <w:r w:rsidRPr="00F256C0">
        <w:rPr>
          <w:color w:val="231F20"/>
          <w:highlight w:val="yellow"/>
        </w:rPr>
        <w:t>fram</w:t>
      </w:r>
      <w:proofErr w:type="spellEnd"/>
      <w:r w:rsidRPr="00F256C0">
        <w:rPr>
          <w:color w:val="231F20"/>
          <w:highlight w:val="yellow"/>
        </w:rPr>
        <w:t xml:space="preserve"> for </w:t>
      </w:r>
      <w:proofErr w:type="spellStart"/>
      <w:r w:rsidRPr="00F256C0">
        <w:rPr>
          <w:color w:val="231F20"/>
          <w:highlight w:val="yellow"/>
        </w:rPr>
        <w:t>menighetsrådet</w:t>
      </w:r>
      <w:proofErr w:type="spellEnd"/>
      <w:r w:rsidRPr="00F256C0">
        <w:rPr>
          <w:color w:val="231F20"/>
          <w:highlight w:val="yellow"/>
        </w:rPr>
        <w:t xml:space="preserve"> for </w:t>
      </w:r>
      <w:proofErr w:type="spellStart"/>
      <w:r w:rsidRPr="00F256C0">
        <w:rPr>
          <w:color w:val="231F20"/>
          <w:highlight w:val="yellow"/>
        </w:rPr>
        <w:t>godkjenning</w:t>
      </w:r>
      <w:proofErr w:type="spellEnd"/>
      <w:r w:rsidRPr="00F256C0">
        <w:rPr>
          <w:color w:val="231F20"/>
          <w:highlight w:val="yellow"/>
        </w:rPr>
        <w:t>.</w:t>
      </w:r>
    </w:p>
    <w:bookmarkEnd w:id="0"/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3" w:line="249" w:lineRule="auto"/>
        <w:ind w:left="426" w:right="79" w:hanging="426"/>
      </w:pPr>
      <w:r>
        <w:rPr>
          <w:color w:val="231F20"/>
        </w:rPr>
        <w:tab/>
      </w:r>
      <w:r w:rsidRPr="008F4A3D">
        <w:rPr>
          <w:color w:val="231F20"/>
        </w:rPr>
        <w:t xml:space="preserve">I </w:t>
      </w:r>
      <w:proofErr w:type="spellStart"/>
      <w:r w:rsidRPr="008F4A3D">
        <w:rPr>
          <w:color w:val="231F20"/>
        </w:rPr>
        <w:t>kirker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hvor</w:t>
      </w:r>
      <w:proofErr w:type="spellEnd"/>
      <w:r w:rsidRPr="008F4A3D">
        <w:rPr>
          <w:color w:val="231F20"/>
        </w:rPr>
        <w:t xml:space="preserve"> det </w:t>
      </w:r>
      <w:proofErr w:type="spellStart"/>
      <w:r w:rsidRPr="008F4A3D">
        <w:rPr>
          <w:color w:val="231F20"/>
        </w:rPr>
        <w:t>ikke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holdes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høytidsgudstjeneste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på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førstedager</w:t>
      </w:r>
      <w:proofErr w:type="spellEnd"/>
      <w:r w:rsidRPr="008F4A3D">
        <w:rPr>
          <w:color w:val="231F20"/>
        </w:rPr>
        <w:t xml:space="preserve">, </w:t>
      </w:r>
      <w:proofErr w:type="spellStart"/>
      <w:r w:rsidRPr="008F4A3D">
        <w:rPr>
          <w:color w:val="231F20"/>
        </w:rPr>
        <w:t>kan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høytidsgudstjenesten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legges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til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andredager</w:t>
      </w:r>
      <w:proofErr w:type="spellEnd"/>
      <w:r w:rsidRPr="008F4A3D">
        <w:rPr>
          <w:color w:val="231F20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8"/>
        </w:numPr>
        <w:tabs>
          <w:tab w:val="left" w:pos="426"/>
          <w:tab w:val="left" w:pos="851"/>
          <w:tab w:val="left" w:pos="1105"/>
          <w:tab w:val="left" w:pos="1276"/>
        </w:tabs>
        <w:spacing w:before="2" w:line="249" w:lineRule="auto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inneholde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vedtak</w:t>
      </w:r>
      <w:proofErr w:type="spellEnd"/>
      <w:r w:rsidRPr="008F4A3D">
        <w:rPr>
          <w:color w:val="231F20"/>
          <w:sz w:val="24"/>
        </w:rPr>
        <w:t xml:space="preserve"> om </w:t>
      </w:r>
      <w:proofErr w:type="spellStart"/>
      <w:r w:rsidRPr="008F4A3D">
        <w:rPr>
          <w:color w:val="231F20"/>
          <w:sz w:val="24"/>
        </w:rPr>
        <w:t>dåp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hovedgudstjenesten</w:t>
      </w:r>
      <w:proofErr w:type="spellEnd"/>
      <w:r w:rsidRPr="008F4A3D">
        <w:rPr>
          <w:color w:val="231F20"/>
          <w:sz w:val="24"/>
        </w:rPr>
        <w:t>:</w:t>
      </w:r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276"/>
          <w:tab w:val="left" w:pos="1388"/>
        </w:tabs>
        <w:spacing w:before="2"/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hvor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ofte</w:t>
      </w:r>
      <w:proofErr w:type="spellEnd"/>
      <w:r w:rsidRPr="008F4A3D">
        <w:rPr>
          <w:color w:val="231F20"/>
          <w:sz w:val="24"/>
        </w:rPr>
        <w:t xml:space="preserve"> det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være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dåp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hovedgudstjenester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276"/>
          <w:tab w:val="left" w:pos="1388"/>
        </w:tabs>
        <w:spacing w:line="249" w:lineRule="auto"/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eventuelle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bestemmelser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antall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dåpsbarn</w:t>
      </w:r>
      <w:proofErr w:type="spellEnd"/>
      <w:r w:rsidRPr="008F4A3D">
        <w:rPr>
          <w:color w:val="231F20"/>
          <w:sz w:val="24"/>
        </w:rPr>
        <w:t>/</w:t>
      </w:r>
      <w:proofErr w:type="spellStart"/>
      <w:r w:rsidRPr="008F4A3D">
        <w:rPr>
          <w:color w:val="231F20"/>
          <w:sz w:val="24"/>
        </w:rPr>
        <w:t>dåpskandidater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samme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276"/>
          <w:tab w:val="left" w:pos="1388"/>
        </w:tabs>
        <w:spacing w:before="2"/>
        <w:ind w:left="709" w:right="79" w:hanging="283"/>
        <w:rPr>
          <w:sz w:val="24"/>
        </w:rPr>
      </w:pPr>
      <w:proofErr w:type="spellStart"/>
      <w:r w:rsidRPr="008F4A3D">
        <w:rPr>
          <w:color w:val="231F20"/>
          <w:sz w:val="24"/>
        </w:rPr>
        <w:t>dåpens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plassering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gudstjenesten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8"/>
        </w:numPr>
        <w:tabs>
          <w:tab w:val="left" w:pos="426"/>
          <w:tab w:val="left" w:pos="851"/>
          <w:tab w:val="left" w:pos="1105"/>
          <w:tab w:val="left" w:pos="1276"/>
        </w:tabs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inneholde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vedtak</w:t>
      </w:r>
      <w:proofErr w:type="spellEnd"/>
      <w:r w:rsidRPr="008F4A3D">
        <w:rPr>
          <w:color w:val="231F20"/>
          <w:sz w:val="24"/>
        </w:rPr>
        <w:t xml:space="preserve"> om </w:t>
      </w:r>
      <w:proofErr w:type="spellStart"/>
      <w:r w:rsidRPr="008F4A3D">
        <w:rPr>
          <w:color w:val="231F20"/>
          <w:sz w:val="24"/>
        </w:rPr>
        <w:t>praktiske</w:t>
      </w:r>
      <w:proofErr w:type="spellEnd"/>
      <w:r w:rsidRPr="008F4A3D">
        <w:rPr>
          <w:color w:val="231F20"/>
          <w:sz w:val="24"/>
        </w:rPr>
        <w:t xml:space="preserve"> forhold:</w:t>
      </w:r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851"/>
          <w:tab w:val="left" w:pos="1276"/>
          <w:tab w:val="left" w:pos="1388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bruken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kirkerommet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før</w:t>
      </w:r>
      <w:proofErr w:type="spellEnd"/>
      <w:r w:rsidRPr="008F4A3D">
        <w:rPr>
          <w:color w:val="231F20"/>
          <w:sz w:val="24"/>
        </w:rPr>
        <w:t xml:space="preserve">, under og </w:t>
      </w:r>
      <w:proofErr w:type="spellStart"/>
      <w:r w:rsidRPr="008F4A3D">
        <w:rPr>
          <w:color w:val="231F20"/>
          <w:sz w:val="24"/>
        </w:rPr>
        <w:t>etter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gudstjenesten</w:t>
      </w:r>
      <w:proofErr w:type="spellEnd"/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851"/>
          <w:tab w:val="left" w:pos="1276"/>
          <w:tab w:val="left" w:pos="1388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lastRenderedPageBreak/>
        <w:t>bruk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medliturger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medvirkende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punkt</w:t>
      </w:r>
      <w:proofErr w:type="spellEnd"/>
      <w:r w:rsidRPr="008F4A3D">
        <w:rPr>
          <w:color w:val="231F20"/>
          <w:sz w:val="24"/>
        </w:rPr>
        <w:t xml:space="preserve"> 10)</w:t>
      </w:r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851"/>
          <w:tab w:val="left" w:pos="1276"/>
          <w:tab w:val="left" w:pos="1388"/>
        </w:tabs>
        <w:spacing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eventuell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liturgiske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klær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ikke-vigslede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medliturger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punkt</w:t>
      </w:r>
      <w:proofErr w:type="spellEnd"/>
      <w:r w:rsidRPr="008F4A3D">
        <w:rPr>
          <w:color w:val="231F20"/>
          <w:sz w:val="24"/>
        </w:rPr>
        <w:t xml:space="preserve"> 17)</w:t>
      </w:r>
    </w:p>
    <w:p w:rsidR="00F256C0" w:rsidRPr="008F4A3D" w:rsidRDefault="00F256C0" w:rsidP="00F256C0">
      <w:pPr>
        <w:pStyle w:val="Listeavsnitt"/>
        <w:numPr>
          <w:ilvl w:val="1"/>
          <w:numId w:val="8"/>
        </w:numPr>
        <w:tabs>
          <w:tab w:val="left" w:pos="426"/>
          <w:tab w:val="left" w:pos="851"/>
          <w:tab w:val="left" w:pos="1276"/>
          <w:tab w:val="left" w:pos="1388"/>
        </w:tabs>
        <w:spacing w:before="2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bruk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prosesjoner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prosesjonskors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prosesjonslys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punkt</w:t>
      </w:r>
      <w:proofErr w:type="spellEnd"/>
      <w:r w:rsidRPr="008F4A3D">
        <w:rPr>
          <w:color w:val="231F20"/>
          <w:sz w:val="24"/>
        </w:rPr>
        <w:t xml:space="preserve"> 43)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0"/>
        <w:ind w:left="709" w:right="79" w:hanging="284"/>
        <w:rPr>
          <w:sz w:val="20"/>
        </w:rPr>
      </w:pP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0"/>
        <w:ind w:left="709" w:right="79" w:hanging="284"/>
        <w:rPr>
          <w:sz w:val="20"/>
        </w:rPr>
      </w:pP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11"/>
        <w:ind w:left="709" w:right="79" w:hanging="284"/>
        <w:rPr>
          <w:sz w:val="29"/>
        </w:rPr>
      </w:pPr>
    </w:p>
    <w:p w:rsidR="00F256C0" w:rsidRPr="008F4A3D" w:rsidRDefault="00F256C0" w:rsidP="00F256C0">
      <w:pPr>
        <w:tabs>
          <w:tab w:val="left" w:pos="426"/>
          <w:tab w:val="left" w:pos="851"/>
          <w:tab w:val="left" w:pos="1276"/>
        </w:tabs>
        <w:ind w:left="709" w:right="79" w:hanging="284"/>
        <w:rPr>
          <w:sz w:val="20"/>
        </w:rPr>
        <w:sectPr w:rsidR="00F256C0" w:rsidRPr="008F4A3D" w:rsidSect="00B1289F">
          <w:type w:val="continuous"/>
          <w:pgSz w:w="10801" w:h="14782"/>
          <w:pgMar w:top="1321" w:right="1179" w:bottom="1820" w:left="1179" w:header="0" w:footer="0" w:gutter="0"/>
          <w:cols w:space="720"/>
        </w:sectPr>
      </w:pP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2"/>
        <w:ind w:left="709" w:right="79" w:hanging="284"/>
        <w:rPr>
          <w:b/>
          <w:sz w:val="31"/>
        </w:rPr>
      </w:pPr>
    </w:p>
    <w:p w:rsidR="00F256C0" w:rsidRPr="008F4A3D" w:rsidRDefault="00F256C0" w:rsidP="00F256C0">
      <w:pPr>
        <w:pStyle w:val="Listeavsnitt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672"/>
        </w:tabs>
        <w:spacing w:before="1" w:line="249" w:lineRule="auto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retningslinjer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privat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fotografering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lyd</w:t>
      </w:r>
      <w:proofErr w:type="spellEnd"/>
      <w:r w:rsidRPr="008F4A3D">
        <w:rPr>
          <w:color w:val="231F20"/>
          <w:sz w:val="24"/>
        </w:rPr>
        <w:t xml:space="preserve">- og </w:t>
      </w:r>
      <w:proofErr w:type="spellStart"/>
      <w:r w:rsidRPr="008F4A3D">
        <w:rPr>
          <w:color w:val="231F20"/>
          <w:sz w:val="24"/>
        </w:rPr>
        <w:t>bildeopptak</w:t>
      </w:r>
      <w:proofErr w:type="spellEnd"/>
      <w:r w:rsidRPr="008F4A3D">
        <w:rPr>
          <w:color w:val="231F20"/>
          <w:sz w:val="24"/>
        </w:rPr>
        <w:t xml:space="preserve"> under </w:t>
      </w:r>
      <w:proofErr w:type="spellStart"/>
      <w:r w:rsidRPr="008F4A3D">
        <w:rPr>
          <w:color w:val="231F20"/>
          <w:sz w:val="24"/>
        </w:rPr>
        <w:t>gudstjenesten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2"/>
        </w:numPr>
        <w:tabs>
          <w:tab w:val="left" w:pos="426"/>
          <w:tab w:val="left" w:pos="851"/>
          <w:tab w:val="left" w:pos="1276"/>
          <w:tab w:val="left" w:pos="1672"/>
        </w:tabs>
        <w:spacing w:before="2"/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faste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rutiner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ut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fra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lokalt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særpreg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lokale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behov</w:t>
      </w:r>
      <w:proofErr w:type="spellEnd"/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0"/>
        <w:ind w:left="426" w:right="79" w:hanging="426"/>
        <w:rPr>
          <w:sz w:val="26"/>
        </w:rPr>
      </w:pPr>
    </w:p>
    <w:p w:rsidR="00F256C0" w:rsidRPr="008F4A3D" w:rsidRDefault="00F256C0" w:rsidP="00F256C0">
      <w:pPr>
        <w:pStyle w:val="Overskrift1"/>
        <w:tabs>
          <w:tab w:val="left" w:pos="426"/>
          <w:tab w:val="left" w:pos="851"/>
          <w:tab w:val="left" w:pos="1276"/>
        </w:tabs>
        <w:spacing w:before="195"/>
        <w:ind w:left="426" w:right="79" w:hanging="426"/>
      </w:pPr>
      <w:r w:rsidRPr="008F4A3D">
        <w:rPr>
          <w:color w:val="231F20"/>
        </w:rPr>
        <w:t xml:space="preserve">D </w:t>
      </w:r>
      <w:r w:rsidRPr="008F4A3D">
        <w:rPr>
          <w:color w:val="C13A28"/>
        </w:rPr>
        <w:t xml:space="preserve">| </w:t>
      </w:r>
      <w:proofErr w:type="spellStart"/>
      <w:r w:rsidRPr="008F4A3D">
        <w:rPr>
          <w:color w:val="231F20"/>
        </w:rPr>
        <w:t>Avgjørelsesmyndighet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388"/>
        </w:tabs>
        <w:spacing w:before="0" w:line="249" w:lineRule="auto"/>
        <w:ind w:left="426" w:right="79" w:hanging="426"/>
        <w:rPr>
          <w:sz w:val="24"/>
        </w:rPr>
      </w:pPr>
      <w:proofErr w:type="spellStart"/>
      <w:r w:rsidRPr="008F4A3D">
        <w:rPr>
          <w:i/>
          <w:color w:val="231F20"/>
          <w:sz w:val="24"/>
        </w:rPr>
        <w:t>Menighetsrådet</w:t>
      </w:r>
      <w:proofErr w:type="spellEnd"/>
      <w:r w:rsidRPr="008F4A3D">
        <w:rPr>
          <w:i/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vedtar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Lokal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grunnordning</w:t>
      </w:r>
      <w:proofErr w:type="spellEnd"/>
      <w:r w:rsidRPr="008F4A3D">
        <w:rPr>
          <w:color w:val="231F20"/>
          <w:sz w:val="24"/>
        </w:rPr>
        <w:t xml:space="preserve"> og sender den </w:t>
      </w:r>
      <w:proofErr w:type="spellStart"/>
      <w:r w:rsidRPr="008F4A3D">
        <w:rPr>
          <w:color w:val="231F20"/>
          <w:sz w:val="24"/>
        </w:rPr>
        <w:t>tjenesteveien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biskopen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jf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punkt</w:t>
      </w:r>
      <w:proofErr w:type="spellEnd"/>
      <w:r w:rsidRPr="008F4A3D">
        <w:rPr>
          <w:color w:val="231F20"/>
          <w:sz w:val="24"/>
        </w:rPr>
        <w:t xml:space="preserve"> 55).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tilsynsmyndighet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biskopen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kreve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endringer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gi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nærmere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veiledning</w:t>
      </w:r>
      <w:proofErr w:type="spellEnd"/>
      <w:r w:rsidRPr="008F4A3D">
        <w:rPr>
          <w:color w:val="231F20"/>
          <w:sz w:val="24"/>
        </w:rPr>
        <w:t xml:space="preserve"> om </w:t>
      </w:r>
      <w:proofErr w:type="spellStart"/>
      <w:r w:rsidRPr="008F4A3D">
        <w:rPr>
          <w:color w:val="231F20"/>
          <w:sz w:val="24"/>
        </w:rPr>
        <w:t>menighetens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gudstjenesteliv</w:t>
      </w:r>
      <w:proofErr w:type="spellEnd"/>
      <w:r w:rsidRPr="008F4A3D">
        <w:rPr>
          <w:color w:val="231F20"/>
          <w:sz w:val="24"/>
        </w:rPr>
        <w:t xml:space="preserve"> (TOB §§ 1 og 4).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0" w:line="249" w:lineRule="auto"/>
        <w:ind w:left="426" w:right="79" w:hanging="426"/>
      </w:pPr>
      <w:r>
        <w:rPr>
          <w:color w:val="231F20"/>
        </w:rPr>
        <w:tab/>
      </w:r>
      <w:proofErr w:type="spellStart"/>
      <w:r w:rsidRPr="008F4A3D">
        <w:rPr>
          <w:color w:val="231F20"/>
        </w:rPr>
        <w:t>Dersom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menighetsrådet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fastsetter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gudstjenester</w:t>
      </w:r>
      <w:proofErr w:type="spellEnd"/>
      <w:r w:rsidRPr="008F4A3D">
        <w:rPr>
          <w:color w:val="231F20"/>
        </w:rPr>
        <w:t xml:space="preserve"> i </w:t>
      </w:r>
      <w:proofErr w:type="spellStart"/>
      <w:r w:rsidRPr="008F4A3D">
        <w:rPr>
          <w:color w:val="231F20"/>
        </w:rPr>
        <w:t>Lokal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grunnordning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utover</w:t>
      </w:r>
      <w:proofErr w:type="spellEnd"/>
      <w:r w:rsidRPr="008F4A3D">
        <w:rPr>
          <w:color w:val="231F20"/>
        </w:rPr>
        <w:t xml:space="preserve"> de </w:t>
      </w:r>
      <w:proofErr w:type="spellStart"/>
      <w:r w:rsidRPr="008F4A3D">
        <w:rPr>
          <w:color w:val="231F20"/>
        </w:rPr>
        <w:t>forordnede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gudstjenestene</w:t>
      </w:r>
      <w:proofErr w:type="spellEnd"/>
      <w:r w:rsidRPr="008F4A3D">
        <w:rPr>
          <w:color w:val="231F20"/>
        </w:rPr>
        <w:t xml:space="preserve">, </w:t>
      </w:r>
      <w:proofErr w:type="spellStart"/>
      <w:r w:rsidRPr="008F4A3D">
        <w:rPr>
          <w:color w:val="231F20"/>
        </w:rPr>
        <w:t>må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eventuelle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økonomiske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forpliktelser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klareres</w:t>
      </w:r>
      <w:proofErr w:type="spellEnd"/>
      <w:r w:rsidRPr="008F4A3D">
        <w:rPr>
          <w:color w:val="231F20"/>
        </w:rPr>
        <w:t xml:space="preserve"> med </w:t>
      </w:r>
      <w:proofErr w:type="spellStart"/>
      <w:r w:rsidRPr="008F4A3D">
        <w:rPr>
          <w:color w:val="231F20"/>
        </w:rPr>
        <w:t>vedkommende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myndighet</w:t>
      </w:r>
      <w:proofErr w:type="spellEnd"/>
      <w:r w:rsidRPr="008F4A3D">
        <w:rPr>
          <w:color w:val="231F20"/>
        </w:rPr>
        <w:t xml:space="preserve"> (</w:t>
      </w:r>
      <w:proofErr w:type="spellStart"/>
      <w:r w:rsidRPr="008F4A3D">
        <w:rPr>
          <w:color w:val="231F20"/>
        </w:rPr>
        <w:t>bispedømmerådet</w:t>
      </w:r>
      <w:proofErr w:type="spellEnd"/>
      <w:r w:rsidRPr="008F4A3D">
        <w:rPr>
          <w:color w:val="231F20"/>
        </w:rPr>
        <w:t xml:space="preserve"> og/</w:t>
      </w:r>
      <w:proofErr w:type="spellStart"/>
      <w:r w:rsidRPr="008F4A3D">
        <w:rPr>
          <w:color w:val="231F20"/>
        </w:rPr>
        <w:t>eller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fellesrådet</w:t>
      </w:r>
      <w:proofErr w:type="spellEnd"/>
      <w:r w:rsidRPr="008F4A3D">
        <w:rPr>
          <w:color w:val="231F20"/>
        </w:rPr>
        <w:t>).</w:t>
      </w:r>
    </w:p>
    <w:p w:rsidR="00F256C0" w:rsidRPr="008F4A3D" w:rsidRDefault="00F256C0" w:rsidP="00F256C0">
      <w:pPr>
        <w:pStyle w:val="Listeavsnitt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388"/>
        </w:tabs>
        <w:spacing w:before="3" w:line="249" w:lineRule="auto"/>
        <w:ind w:left="426" w:right="79" w:hanging="426"/>
        <w:rPr>
          <w:sz w:val="24"/>
        </w:rPr>
      </w:pPr>
      <w:proofErr w:type="spellStart"/>
      <w:r w:rsidRPr="008F4A3D">
        <w:rPr>
          <w:i/>
          <w:color w:val="231F20"/>
          <w:sz w:val="24"/>
        </w:rPr>
        <w:t>Menighetsmøtet</w:t>
      </w:r>
      <w:proofErr w:type="spellEnd"/>
      <w:r w:rsidRPr="008F4A3D">
        <w:rPr>
          <w:i/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avgjør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språk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målform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hovedgudstjenesten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også</w:t>
      </w:r>
      <w:proofErr w:type="spellEnd"/>
      <w:r w:rsidRPr="008F4A3D">
        <w:rPr>
          <w:color w:val="231F20"/>
          <w:sz w:val="24"/>
        </w:rPr>
        <w:t xml:space="preserve"> om det i et </w:t>
      </w:r>
      <w:proofErr w:type="spellStart"/>
      <w:r w:rsidRPr="008F4A3D">
        <w:rPr>
          <w:color w:val="231F20"/>
          <w:sz w:val="24"/>
        </w:rPr>
        <w:t>begrenset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antall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benyttes</w:t>
      </w:r>
      <w:proofErr w:type="spellEnd"/>
      <w:r w:rsidRPr="008F4A3D">
        <w:rPr>
          <w:color w:val="231F20"/>
          <w:sz w:val="24"/>
        </w:rPr>
        <w:t xml:space="preserve"> et </w:t>
      </w:r>
      <w:proofErr w:type="spellStart"/>
      <w:r w:rsidRPr="008F4A3D">
        <w:rPr>
          <w:color w:val="231F20"/>
          <w:sz w:val="24"/>
        </w:rPr>
        <w:t>annet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språk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eller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annen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målform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Menighetsmøtet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avgjør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også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valg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godkjent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salmebok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jf</w:t>
      </w:r>
      <w:proofErr w:type="spellEnd"/>
      <w:r w:rsidRPr="008F4A3D">
        <w:rPr>
          <w:color w:val="231F20"/>
          <w:sz w:val="24"/>
        </w:rPr>
        <w:t>. kl § 11).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4" w:line="249" w:lineRule="auto"/>
        <w:ind w:left="426" w:right="79" w:hanging="426"/>
      </w:pPr>
      <w:r>
        <w:rPr>
          <w:color w:val="231F20"/>
        </w:rPr>
        <w:tab/>
      </w:r>
      <w:proofErr w:type="spellStart"/>
      <w:r w:rsidRPr="008F4A3D">
        <w:rPr>
          <w:color w:val="231F20"/>
        </w:rPr>
        <w:t>Før</w:t>
      </w:r>
      <w:proofErr w:type="spellEnd"/>
      <w:r w:rsidRPr="008F4A3D">
        <w:rPr>
          <w:color w:val="231F20"/>
        </w:rPr>
        <w:t xml:space="preserve"> den </w:t>
      </w:r>
      <w:proofErr w:type="spellStart"/>
      <w:r w:rsidRPr="008F4A3D">
        <w:rPr>
          <w:color w:val="231F20"/>
        </w:rPr>
        <w:t>lokale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grunnordningen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blir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fastsatt</w:t>
      </w:r>
      <w:proofErr w:type="spellEnd"/>
      <w:r w:rsidRPr="008F4A3D">
        <w:rPr>
          <w:color w:val="231F20"/>
        </w:rPr>
        <w:t xml:space="preserve"> og </w:t>
      </w:r>
      <w:proofErr w:type="spellStart"/>
      <w:r w:rsidRPr="008F4A3D">
        <w:rPr>
          <w:color w:val="231F20"/>
        </w:rPr>
        <w:t>sendt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til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biskopen</w:t>
      </w:r>
      <w:proofErr w:type="spellEnd"/>
      <w:r w:rsidRPr="008F4A3D">
        <w:rPr>
          <w:color w:val="231F20"/>
        </w:rPr>
        <w:t xml:space="preserve">, </w:t>
      </w:r>
      <w:proofErr w:type="spellStart"/>
      <w:r w:rsidRPr="008F4A3D">
        <w:rPr>
          <w:color w:val="231F20"/>
        </w:rPr>
        <w:t>skal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menighetsmøtet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få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uttale</w:t>
      </w:r>
      <w:proofErr w:type="spellEnd"/>
      <w:r w:rsidRPr="008F4A3D">
        <w:rPr>
          <w:color w:val="231F20"/>
        </w:rPr>
        <w:t xml:space="preserve"> seg. Det </w:t>
      </w:r>
      <w:proofErr w:type="spellStart"/>
      <w:r w:rsidRPr="008F4A3D">
        <w:rPr>
          <w:color w:val="231F20"/>
        </w:rPr>
        <w:t>samme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gjelder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dersom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menighetsrådet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ønsker</w:t>
      </w:r>
      <w:proofErr w:type="spellEnd"/>
      <w:r w:rsidRPr="008F4A3D">
        <w:rPr>
          <w:color w:val="231F20"/>
        </w:rPr>
        <w:t xml:space="preserve"> å </w:t>
      </w:r>
      <w:proofErr w:type="spellStart"/>
      <w:r w:rsidRPr="008F4A3D">
        <w:rPr>
          <w:color w:val="231F20"/>
        </w:rPr>
        <w:t>søke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biskopen</w:t>
      </w:r>
      <w:proofErr w:type="spellEnd"/>
      <w:r w:rsidRPr="008F4A3D">
        <w:rPr>
          <w:color w:val="231F20"/>
        </w:rPr>
        <w:t xml:space="preserve"> om å </w:t>
      </w:r>
      <w:proofErr w:type="spellStart"/>
      <w:r w:rsidRPr="008F4A3D">
        <w:rPr>
          <w:color w:val="231F20"/>
        </w:rPr>
        <w:t>bruke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tidligere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liturgier</w:t>
      </w:r>
      <w:proofErr w:type="spellEnd"/>
      <w:r w:rsidRPr="008F4A3D">
        <w:rPr>
          <w:color w:val="231F20"/>
        </w:rPr>
        <w:t xml:space="preserve"> (</w:t>
      </w:r>
      <w:proofErr w:type="spellStart"/>
      <w:r w:rsidRPr="008F4A3D">
        <w:rPr>
          <w:color w:val="231F20"/>
        </w:rPr>
        <w:t>jf</w:t>
      </w:r>
      <w:proofErr w:type="spellEnd"/>
      <w:r w:rsidRPr="008F4A3D">
        <w:rPr>
          <w:color w:val="231F20"/>
        </w:rPr>
        <w:t xml:space="preserve">. </w:t>
      </w:r>
      <w:proofErr w:type="spellStart"/>
      <w:r w:rsidRPr="008F4A3D">
        <w:rPr>
          <w:color w:val="231F20"/>
        </w:rPr>
        <w:t>punkt</w:t>
      </w:r>
      <w:proofErr w:type="spellEnd"/>
      <w:r w:rsidRPr="008F4A3D">
        <w:rPr>
          <w:color w:val="231F20"/>
        </w:rPr>
        <w:t xml:space="preserve"> 6). </w:t>
      </w:r>
      <w:proofErr w:type="spellStart"/>
      <w:r w:rsidRPr="008F4A3D">
        <w:rPr>
          <w:color w:val="231F20"/>
        </w:rPr>
        <w:t>Menighetsmøtet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skal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også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få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uttale</w:t>
      </w:r>
      <w:proofErr w:type="spellEnd"/>
      <w:r w:rsidRPr="008F4A3D">
        <w:rPr>
          <w:color w:val="231F20"/>
        </w:rPr>
        <w:t xml:space="preserve"> seg om </w:t>
      </w:r>
      <w:proofErr w:type="spellStart"/>
      <w:r w:rsidRPr="008F4A3D">
        <w:rPr>
          <w:color w:val="231F20"/>
        </w:rPr>
        <w:t>endring</w:t>
      </w:r>
      <w:proofErr w:type="spellEnd"/>
      <w:r w:rsidRPr="008F4A3D">
        <w:rPr>
          <w:color w:val="231F20"/>
        </w:rPr>
        <w:t xml:space="preserve"> av </w:t>
      </w:r>
      <w:proofErr w:type="spellStart"/>
      <w:r w:rsidRPr="008F4A3D">
        <w:rPr>
          <w:color w:val="231F20"/>
        </w:rPr>
        <w:t>tidspunkt</w:t>
      </w:r>
      <w:proofErr w:type="spellEnd"/>
      <w:r w:rsidRPr="008F4A3D">
        <w:rPr>
          <w:color w:val="231F20"/>
        </w:rPr>
        <w:t xml:space="preserve"> for </w:t>
      </w:r>
      <w:proofErr w:type="spellStart"/>
      <w:r w:rsidRPr="008F4A3D">
        <w:rPr>
          <w:color w:val="231F20"/>
        </w:rPr>
        <w:t>hovedgudstjenesten</w:t>
      </w:r>
      <w:proofErr w:type="spellEnd"/>
      <w:r w:rsidRPr="008F4A3D">
        <w:rPr>
          <w:color w:val="231F20"/>
        </w:rPr>
        <w:t>.</w:t>
      </w:r>
    </w:p>
    <w:p w:rsidR="00F256C0" w:rsidRPr="002F3A6F" w:rsidRDefault="00F256C0" w:rsidP="00F256C0">
      <w:pPr>
        <w:pStyle w:val="Listeavsnitt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388"/>
        </w:tabs>
        <w:spacing w:before="5" w:line="249" w:lineRule="auto"/>
        <w:ind w:left="426" w:right="79" w:hanging="426"/>
        <w:rPr>
          <w:sz w:val="24"/>
          <w:szCs w:val="24"/>
        </w:rPr>
      </w:pPr>
      <w:proofErr w:type="spellStart"/>
      <w:r w:rsidRPr="002F3A6F">
        <w:rPr>
          <w:i/>
          <w:color w:val="231F20"/>
          <w:sz w:val="24"/>
          <w:szCs w:val="24"/>
        </w:rPr>
        <w:t>Biskopen</w:t>
      </w:r>
      <w:proofErr w:type="spellEnd"/>
      <w:r w:rsidRPr="002F3A6F">
        <w:rPr>
          <w:i/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fører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tilsyn</w:t>
      </w:r>
      <w:proofErr w:type="spellEnd"/>
      <w:r w:rsidRPr="002F3A6F">
        <w:rPr>
          <w:color w:val="231F20"/>
          <w:sz w:val="24"/>
          <w:szCs w:val="24"/>
        </w:rPr>
        <w:t xml:space="preserve"> med at de </w:t>
      </w:r>
      <w:proofErr w:type="spellStart"/>
      <w:r w:rsidRPr="002F3A6F">
        <w:rPr>
          <w:color w:val="231F20"/>
          <w:sz w:val="24"/>
          <w:szCs w:val="24"/>
        </w:rPr>
        <w:t>kirkelige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rådene</w:t>
      </w:r>
      <w:proofErr w:type="spellEnd"/>
      <w:r w:rsidRPr="002F3A6F">
        <w:rPr>
          <w:color w:val="231F20"/>
          <w:sz w:val="24"/>
          <w:szCs w:val="24"/>
        </w:rPr>
        <w:t xml:space="preserve"> i </w:t>
      </w:r>
      <w:proofErr w:type="spellStart"/>
      <w:r w:rsidRPr="002F3A6F">
        <w:rPr>
          <w:color w:val="231F20"/>
          <w:sz w:val="24"/>
          <w:szCs w:val="24"/>
        </w:rPr>
        <w:t>bispedømmet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utfører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sitt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arbeid</w:t>
      </w:r>
      <w:proofErr w:type="spellEnd"/>
      <w:r w:rsidRPr="002F3A6F">
        <w:rPr>
          <w:color w:val="231F20"/>
          <w:sz w:val="24"/>
          <w:szCs w:val="24"/>
        </w:rPr>
        <w:t xml:space="preserve"> i </w:t>
      </w:r>
      <w:proofErr w:type="spellStart"/>
      <w:r w:rsidRPr="002F3A6F">
        <w:rPr>
          <w:color w:val="231F20"/>
          <w:sz w:val="24"/>
          <w:szCs w:val="24"/>
        </w:rPr>
        <w:t>lojalitet</w:t>
      </w:r>
      <w:proofErr w:type="spellEnd"/>
      <w:r w:rsidRPr="002F3A6F">
        <w:rPr>
          <w:color w:val="231F20"/>
          <w:sz w:val="24"/>
          <w:szCs w:val="24"/>
        </w:rPr>
        <w:t xml:space="preserve"> med den </w:t>
      </w:r>
      <w:proofErr w:type="spellStart"/>
      <w:r w:rsidRPr="002F3A6F">
        <w:rPr>
          <w:color w:val="231F20"/>
          <w:sz w:val="24"/>
          <w:szCs w:val="24"/>
        </w:rPr>
        <w:t>evangelisk-lutherske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lære</w:t>
      </w:r>
      <w:proofErr w:type="spellEnd"/>
      <w:r w:rsidRPr="002F3A6F">
        <w:rPr>
          <w:color w:val="231F20"/>
          <w:sz w:val="24"/>
          <w:szCs w:val="24"/>
        </w:rPr>
        <w:t xml:space="preserve"> (TOB § 1 </w:t>
      </w:r>
      <w:proofErr w:type="spellStart"/>
      <w:r w:rsidRPr="002F3A6F">
        <w:rPr>
          <w:color w:val="231F20"/>
          <w:sz w:val="24"/>
          <w:szCs w:val="24"/>
        </w:rPr>
        <w:t>tredje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ledd</w:t>
      </w:r>
      <w:proofErr w:type="spellEnd"/>
      <w:r w:rsidRPr="002F3A6F">
        <w:rPr>
          <w:color w:val="231F20"/>
          <w:sz w:val="24"/>
          <w:szCs w:val="24"/>
        </w:rPr>
        <w:t xml:space="preserve">). </w:t>
      </w:r>
      <w:proofErr w:type="spellStart"/>
      <w:r w:rsidRPr="002F3A6F">
        <w:rPr>
          <w:color w:val="231F20"/>
          <w:sz w:val="24"/>
          <w:szCs w:val="24"/>
        </w:rPr>
        <w:t>Biskopen</w:t>
      </w:r>
      <w:proofErr w:type="spellEnd"/>
      <w:r w:rsidRPr="002F3A6F">
        <w:rPr>
          <w:color w:val="231F20"/>
          <w:sz w:val="24"/>
          <w:szCs w:val="24"/>
        </w:rPr>
        <w:t xml:space="preserve"> ser </w:t>
      </w:r>
      <w:proofErr w:type="spellStart"/>
      <w:r w:rsidRPr="002F3A6F">
        <w:rPr>
          <w:color w:val="231F20"/>
          <w:sz w:val="24"/>
          <w:szCs w:val="24"/>
        </w:rPr>
        <w:t>til</w:t>
      </w:r>
      <w:proofErr w:type="spellEnd"/>
      <w:r w:rsidRPr="002F3A6F">
        <w:rPr>
          <w:color w:val="231F20"/>
          <w:sz w:val="24"/>
          <w:szCs w:val="24"/>
        </w:rPr>
        <w:t xml:space="preserve"> at </w:t>
      </w:r>
      <w:proofErr w:type="spellStart"/>
      <w:r w:rsidRPr="002F3A6F">
        <w:rPr>
          <w:color w:val="231F20"/>
          <w:sz w:val="24"/>
          <w:szCs w:val="24"/>
        </w:rPr>
        <w:t>prestene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forvalter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sakramentene</w:t>
      </w:r>
      <w:proofErr w:type="spellEnd"/>
      <w:r w:rsidRPr="002F3A6F">
        <w:rPr>
          <w:color w:val="231F20"/>
          <w:sz w:val="24"/>
          <w:szCs w:val="24"/>
        </w:rPr>
        <w:t xml:space="preserve">, </w:t>
      </w:r>
      <w:proofErr w:type="spellStart"/>
      <w:r w:rsidRPr="002F3A6F">
        <w:rPr>
          <w:color w:val="231F20"/>
          <w:sz w:val="24"/>
          <w:szCs w:val="24"/>
        </w:rPr>
        <w:t>forkynner</w:t>
      </w:r>
      <w:proofErr w:type="spellEnd"/>
      <w:r w:rsidRPr="002F3A6F">
        <w:rPr>
          <w:color w:val="231F20"/>
          <w:sz w:val="24"/>
          <w:szCs w:val="24"/>
        </w:rPr>
        <w:t xml:space="preserve"> og </w:t>
      </w:r>
      <w:proofErr w:type="spellStart"/>
      <w:r w:rsidRPr="002F3A6F">
        <w:rPr>
          <w:color w:val="231F20"/>
          <w:sz w:val="24"/>
          <w:szCs w:val="24"/>
        </w:rPr>
        <w:t>selv</w:t>
      </w:r>
      <w:proofErr w:type="spellEnd"/>
      <w:r w:rsidRPr="002F3A6F">
        <w:rPr>
          <w:color w:val="231F20"/>
          <w:sz w:val="24"/>
          <w:szCs w:val="24"/>
        </w:rPr>
        <w:t xml:space="preserve"> lever i </w:t>
      </w:r>
      <w:proofErr w:type="spellStart"/>
      <w:r w:rsidRPr="002F3A6F">
        <w:rPr>
          <w:color w:val="231F20"/>
          <w:sz w:val="24"/>
          <w:szCs w:val="24"/>
        </w:rPr>
        <w:t>overensstemmelse</w:t>
      </w:r>
      <w:proofErr w:type="spellEnd"/>
      <w:r w:rsidRPr="002F3A6F">
        <w:rPr>
          <w:color w:val="231F20"/>
          <w:sz w:val="24"/>
          <w:szCs w:val="24"/>
        </w:rPr>
        <w:t xml:space="preserve"> med den </w:t>
      </w:r>
      <w:proofErr w:type="spellStart"/>
      <w:r w:rsidRPr="002F3A6F">
        <w:rPr>
          <w:color w:val="231F20"/>
          <w:sz w:val="24"/>
          <w:szCs w:val="24"/>
        </w:rPr>
        <w:t>kristne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tro</w:t>
      </w:r>
      <w:proofErr w:type="spellEnd"/>
      <w:r w:rsidRPr="002F3A6F">
        <w:rPr>
          <w:color w:val="231F20"/>
          <w:sz w:val="24"/>
          <w:szCs w:val="24"/>
        </w:rPr>
        <w:t xml:space="preserve">, </w:t>
      </w:r>
      <w:proofErr w:type="spellStart"/>
      <w:r w:rsidRPr="002F3A6F">
        <w:rPr>
          <w:color w:val="231F20"/>
          <w:sz w:val="24"/>
          <w:szCs w:val="24"/>
        </w:rPr>
        <w:t>slik</w:t>
      </w:r>
      <w:proofErr w:type="spellEnd"/>
      <w:r w:rsidRPr="002F3A6F">
        <w:rPr>
          <w:color w:val="231F20"/>
          <w:sz w:val="24"/>
          <w:szCs w:val="24"/>
        </w:rPr>
        <w:t xml:space="preserve"> den </w:t>
      </w:r>
      <w:proofErr w:type="spellStart"/>
      <w:r w:rsidRPr="002F3A6F">
        <w:rPr>
          <w:color w:val="231F20"/>
          <w:sz w:val="24"/>
          <w:szCs w:val="24"/>
        </w:rPr>
        <w:t>er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uttrykt</w:t>
      </w:r>
      <w:proofErr w:type="spellEnd"/>
      <w:r w:rsidRPr="002F3A6F">
        <w:rPr>
          <w:color w:val="231F20"/>
          <w:sz w:val="24"/>
          <w:szCs w:val="24"/>
        </w:rPr>
        <w:t xml:space="preserve"> i </w:t>
      </w:r>
      <w:proofErr w:type="spellStart"/>
      <w:r w:rsidRPr="002F3A6F">
        <w:rPr>
          <w:color w:val="231F20"/>
          <w:sz w:val="24"/>
          <w:szCs w:val="24"/>
        </w:rPr>
        <w:t>vår</w:t>
      </w:r>
      <w:proofErr w:type="spellEnd"/>
      <w:r w:rsidRPr="002F3A6F">
        <w:rPr>
          <w:color w:val="231F20"/>
          <w:sz w:val="24"/>
          <w:szCs w:val="24"/>
        </w:rPr>
        <w:t xml:space="preserve"> kirkes </w:t>
      </w:r>
      <w:proofErr w:type="spellStart"/>
      <w:r w:rsidRPr="002F3A6F">
        <w:rPr>
          <w:color w:val="231F20"/>
          <w:sz w:val="24"/>
          <w:szCs w:val="24"/>
        </w:rPr>
        <w:t>bekjennelse</w:t>
      </w:r>
      <w:proofErr w:type="spellEnd"/>
      <w:r w:rsidRPr="002F3A6F">
        <w:rPr>
          <w:color w:val="231F20"/>
          <w:sz w:val="24"/>
          <w:szCs w:val="24"/>
        </w:rPr>
        <w:t xml:space="preserve"> og </w:t>
      </w:r>
      <w:proofErr w:type="spellStart"/>
      <w:r w:rsidRPr="002F3A6F">
        <w:rPr>
          <w:color w:val="231F20"/>
          <w:sz w:val="24"/>
          <w:szCs w:val="24"/>
        </w:rPr>
        <w:t>ordninger</w:t>
      </w:r>
      <w:proofErr w:type="spellEnd"/>
      <w:r w:rsidRPr="002F3A6F">
        <w:rPr>
          <w:color w:val="231F20"/>
          <w:sz w:val="24"/>
          <w:szCs w:val="24"/>
        </w:rPr>
        <w:t xml:space="preserve"> (TOB § 1 </w:t>
      </w:r>
      <w:proofErr w:type="spellStart"/>
      <w:r w:rsidRPr="002F3A6F">
        <w:rPr>
          <w:color w:val="231F20"/>
          <w:sz w:val="24"/>
          <w:szCs w:val="24"/>
        </w:rPr>
        <w:t>andre</w:t>
      </w:r>
      <w:proofErr w:type="spellEnd"/>
      <w:r w:rsidRPr="002F3A6F">
        <w:rPr>
          <w:color w:val="231F20"/>
          <w:sz w:val="24"/>
          <w:szCs w:val="24"/>
        </w:rPr>
        <w:t xml:space="preserve"> </w:t>
      </w:r>
      <w:proofErr w:type="spellStart"/>
      <w:r w:rsidRPr="002F3A6F">
        <w:rPr>
          <w:color w:val="231F20"/>
          <w:sz w:val="24"/>
          <w:szCs w:val="24"/>
        </w:rPr>
        <w:t>ledd</w:t>
      </w:r>
      <w:proofErr w:type="spellEnd"/>
      <w:r w:rsidRPr="002F3A6F">
        <w:rPr>
          <w:color w:val="231F20"/>
          <w:sz w:val="24"/>
          <w:szCs w:val="24"/>
        </w:rPr>
        <w:t>).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4" w:line="249" w:lineRule="auto"/>
        <w:ind w:left="426" w:right="79" w:hanging="426"/>
      </w:pPr>
      <w:r>
        <w:rPr>
          <w:color w:val="231F20"/>
        </w:rPr>
        <w:tab/>
      </w:r>
      <w:proofErr w:type="spellStart"/>
      <w:r w:rsidRPr="008F4A3D">
        <w:rPr>
          <w:color w:val="231F20"/>
        </w:rPr>
        <w:t>Biskopen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forordner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gudstjenester</w:t>
      </w:r>
      <w:proofErr w:type="spellEnd"/>
      <w:r w:rsidRPr="008F4A3D">
        <w:rPr>
          <w:color w:val="231F20"/>
        </w:rPr>
        <w:t xml:space="preserve"> i </w:t>
      </w:r>
      <w:proofErr w:type="spellStart"/>
      <w:r w:rsidRPr="008F4A3D">
        <w:rPr>
          <w:color w:val="231F20"/>
        </w:rPr>
        <w:t>soknekirkene</w:t>
      </w:r>
      <w:proofErr w:type="spellEnd"/>
      <w:r w:rsidRPr="008F4A3D">
        <w:rPr>
          <w:color w:val="231F20"/>
        </w:rPr>
        <w:t xml:space="preserve"> i </w:t>
      </w:r>
      <w:proofErr w:type="spellStart"/>
      <w:r w:rsidRPr="008F4A3D">
        <w:rPr>
          <w:color w:val="231F20"/>
        </w:rPr>
        <w:t>bispedømmet</w:t>
      </w:r>
      <w:proofErr w:type="spellEnd"/>
      <w:r w:rsidRPr="008F4A3D">
        <w:rPr>
          <w:color w:val="231F20"/>
        </w:rPr>
        <w:t xml:space="preserve"> (</w:t>
      </w:r>
      <w:proofErr w:type="spellStart"/>
      <w:r w:rsidRPr="008F4A3D">
        <w:rPr>
          <w:color w:val="231F20"/>
        </w:rPr>
        <w:t>jf</w:t>
      </w:r>
      <w:proofErr w:type="spellEnd"/>
      <w:r w:rsidRPr="008F4A3D">
        <w:rPr>
          <w:color w:val="231F20"/>
        </w:rPr>
        <w:t xml:space="preserve">. TOB § 3). Det </w:t>
      </w:r>
      <w:proofErr w:type="spellStart"/>
      <w:r w:rsidRPr="008F4A3D">
        <w:rPr>
          <w:color w:val="231F20"/>
        </w:rPr>
        <w:t>gjelder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blant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annet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antall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gudstjenester</w:t>
      </w:r>
      <w:proofErr w:type="spellEnd"/>
      <w:r w:rsidRPr="008F4A3D">
        <w:rPr>
          <w:color w:val="231F20"/>
        </w:rPr>
        <w:t xml:space="preserve"> i den </w:t>
      </w:r>
      <w:proofErr w:type="spellStart"/>
      <w:r w:rsidRPr="008F4A3D">
        <w:rPr>
          <w:color w:val="231F20"/>
        </w:rPr>
        <w:t>enkelte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kirke</w:t>
      </w:r>
      <w:proofErr w:type="spellEnd"/>
      <w:r w:rsidRPr="008F4A3D">
        <w:rPr>
          <w:color w:val="231F20"/>
        </w:rPr>
        <w:t xml:space="preserve"> og </w:t>
      </w:r>
      <w:proofErr w:type="spellStart"/>
      <w:r w:rsidRPr="008F4A3D">
        <w:rPr>
          <w:color w:val="231F20"/>
        </w:rPr>
        <w:t>tidspunkt</w:t>
      </w:r>
      <w:proofErr w:type="spellEnd"/>
      <w:r w:rsidRPr="008F4A3D">
        <w:rPr>
          <w:color w:val="231F20"/>
        </w:rPr>
        <w:t xml:space="preserve"> for de </w:t>
      </w:r>
      <w:proofErr w:type="spellStart"/>
      <w:r w:rsidRPr="008F4A3D">
        <w:rPr>
          <w:color w:val="231F20"/>
        </w:rPr>
        <w:t>forordnede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hovedgudstjenestene</w:t>
      </w:r>
      <w:proofErr w:type="spellEnd"/>
      <w:r w:rsidRPr="008F4A3D">
        <w:rPr>
          <w:color w:val="231F20"/>
        </w:rPr>
        <w:t xml:space="preserve">. </w:t>
      </w:r>
      <w:proofErr w:type="spellStart"/>
      <w:r w:rsidRPr="008F4A3D">
        <w:rPr>
          <w:color w:val="231F20"/>
        </w:rPr>
        <w:t>Dessuten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utøver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biskopen</w:t>
      </w:r>
      <w:proofErr w:type="spellEnd"/>
      <w:r w:rsidRPr="008F4A3D">
        <w:rPr>
          <w:color w:val="231F20"/>
        </w:rPr>
        <w:t xml:space="preserve"> «den </w:t>
      </w:r>
      <w:proofErr w:type="spellStart"/>
      <w:r w:rsidRPr="008F4A3D">
        <w:rPr>
          <w:color w:val="231F20"/>
        </w:rPr>
        <w:t>myndighet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som</w:t>
      </w:r>
      <w:proofErr w:type="spellEnd"/>
      <w:r w:rsidRPr="008F4A3D">
        <w:rPr>
          <w:color w:val="231F20"/>
        </w:rPr>
        <w:t xml:space="preserve"> i </w:t>
      </w:r>
      <w:proofErr w:type="spellStart"/>
      <w:r w:rsidRPr="008F4A3D">
        <w:rPr>
          <w:color w:val="231F20"/>
        </w:rPr>
        <w:t>liturgienes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bestemmelser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tillagt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biskopen</w:t>
      </w:r>
      <w:proofErr w:type="spellEnd"/>
      <w:r w:rsidRPr="008F4A3D">
        <w:rPr>
          <w:color w:val="231F20"/>
        </w:rPr>
        <w:t>» (</w:t>
      </w:r>
      <w:proofErr w:type="spellStart"/>
      <w:r w:rsidRPr="008F4A3D">
        <w:rPr>
          <w:color w:val="231F20"/>
        </w:rPr>
        <w:t>jf</w:t>
      </w:r>
      <w:proofErr w:type="spellEnd"/>
      <w:r w:rsidRPr="008F4A3D">
        <w:rPr>
          <w:color w:val="231F20"/>
        </w:rPr>
        <w:t>. TOB § 4).</w:t>
      </w:r>
    </w:p>
    <w:p w:rsidR="00F256C0" w:rsidRPr="00B1289F" w:rsidRDefault="00F256C0" w:rsidP="00F256C0">
      <w:pPr>
        <w:pStyle w:val="Listeavsnitt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1388"/>
        </w:tabs>
        <w:spacing w:before="5" w:line="249" w:lineRule="auto"/>
        <w:ind w:left="426" w:right="79" w:hanging="426"/>
        <w:rPr>
          <w:sz w:val="24"/>
        </w:rPr>
        <w:sectPr w:rsidR="00F256C0" w:rsidRPr="00B1289F" w:rsidSect="00B1289F">
          <w:type w:val="continuous"/>
          <w:pgSz w:w="10801" w:h="14782"/>
          <w:pgMar w:top="1321" w:right="1179" w:bottom="1820" w:left="1179" w:header="0" w:footer="0" w:gutter="0"/>
          <w:cols w:space="720"/>
        </w:sectPr>
      </w:pPr>
      <w:proofErr w:type="spellStart"/>
      <w:r w:rsidRPr="008F4A3D">
        <w:rPr>
          <w:i/>
          <w:color w:val="231F20"/>
          <w:sz w:val="24"/>
        </w:rPr>
        <w:t>Liturgen</w:t>
      </w:r>
      <w:proofErr w:type="spellEnd"/>
      <w:r w:rsidRPr="008F4A3D">
        <w:rPr>
          <w:i/>
          <w:color w:val="231F20"/>
          <w:sz w:val="24"/>
        </w:rPr>
        <w:t xml:space="preserve"> </w:t>
      </w:r>
      <w:r w:rsidRPr="008F4A3D">
        <w:rPr>
          <w:color w:val="231F20"/>
          <w:sz w:val="24"/>
        </w:rPr>
        <w:t xml:space="preserve">har det </w:t>
      </w:r>
      <w:proofErr w:type="spellStart"/>
      <w:r w:rsidRPr="008F4A3D">
        <w:rPr>
          <w:color w:val="231F20"/>
          <w:sz w:val="24"/>
        </w:rPr>
        <w:t>overordnede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ansvaret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forberedelsen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gjennomføringen</w:t>
      </w:r>
      <w:proofErr w:type="spellEnd"/>
      <w:r w:rsidRPr="008F4A3D">
        <w:rPr>
          <w:color w:val="231F20"/>
          <w:sz w:val="24"/>
        </w:rPr>
        <w:t xml:space="preserve"> av den </w:t>
      </w:r>
      <w:proofErr w:type="spellStart"/>
      <w:r w:rsidRPr="008F4A3D">
        <w:rPr>
          <w:color w:val="231F20"/>
          <w:sz w:val="24"/>
        </w:rPr>
        <w:t>enkelte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gudstjeneste</w:t>
      </w:r>
      <w:proofErr w:type="spellEnd"/>
      <w:r w:rsidRPr="008F4A3D">
        <w:rPr>
          <w:color w:val="231F20"/>
          <w:sz w:val="24"/>
        </w:rPr>
        <w:t xml:space="preserve">, og </w:t>
      </w:r>
      <w:proofErr w:type="spellStart"/>
      <w:r w:rsidRPr="008F4A3D">
        <w:rPr>
          <w:color w:val="231F20"/>
          <w:sz w:val="24"/>
        </w:rPr>
        <w:t>gjør</w:t>
      </w:r>
      <w:proofErr w:type="spellEnd"/>
      <w:r w:rsidRPr="008F4A3D">
        <w:rPr>
          <w:color w:val="231F20"/>
          <w:sz w:val="24"/>
        </w:rPr>
        <w:t xml:space="preserve"> det i </w:t>
      </w:r>
      <w:proofErr w:type="spellStart"/>
      <w:r w:rsidRPr="008F4A3D">
        <w:rPr>
          <w:color w:val="231F20"/>
          <w:sz w:val="24"/>
        </w:rPr>
        <w:t>samarbeid</w:t>
      </w:r>
      <w:proofErr w:type="spellEnd"/>
      <w:r w:rsidRPr="008F4A3D">
        <w:rPr>
          <w:color w:val="231F20"/>
          <w:sz w:val="24"/>
        </w:rPr>
        <w:t xml:space="preserve"> med de </w:t>
      </w: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ansatte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frivillige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menigheten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Er</w:t>
      </w:r>
      <w:proofErr w:type="spellEnd"/>
      <w:r w:rsidRPr="008F4A3D">
        <w:rPr>
          <w:color w:val="231F20"/>
          <w:sz w:val="24"/>
        </w:rPr>
        <w:t xml:space="preserve"> de</w:t>
      </w:r>
      <w:r>
        <w:rPr>
          <w:color w:val="231F20"/>
          <w:sz w:val="24"/>
        </w:rPr>
        <w:t xml:space="preserve">t 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81" w:line="249" w:lineRule="auto"/>
        <w:ind w:right="79" w:firstLine="0"/>
      </w:pPr>
      <w:proofErr w:type="spellStart"/>
      <w:r w:rsidRPr="008F4A3D">
        <w:rPr>
          <w:color w:val="231F20"/>
        </w:rPr>
        <w:lastRenderedPageBreak/>
        <w:t>uenighet</w:t>
      </w:r>
      <w:proofErr w:type="spellEnd"/>
      <w:r w:rsidRPr="008F4A3D">
        <w:rPr>
          <w:color w:val="231F20"/>
        </w:rPr>
        <w:t xml:space="preserve"> om </w:t>
      </w:r>
      <w:proofErr w:type="spellStart"/>
      <w:r w:rsidRPr="008F4A3D">
        <w:rPr>
          <w:color w:val="231F20"/>
        </w:rPr>
        <w:t>noe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som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gjelder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en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gudstjeneste</w:t>
      </w:r>
      <w:proofErr w:type="spellEnd"/>
      <w:r w:rsidRPr="008F4A3D">
        <w:rPr>
          <w:color w:val="231F20"/>
        </w:rPr>
        <w:t xml:space="preserve">, tar </w:t>
      </w:r>
      <w:proofErr w:type="spellStart"/>
      <w:r w:rsidRPr="008F4A3D">
        <w:rPr>
          <w:color w:val="231F20"/>
        </w:rPr>
        <w:t>liturgen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avgjørelse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innenfor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rammen</w:t>
      </w:r>
      <w:proofErr w:type="spellEnd"/>
      <w:r w:rsidRPr="008F4A3D">
        <w:rPr>
          <w:color w:val="231F20"/>
        </w:rPr>
        <w:t xml:space="preserve"> av </w:t>
      </w:r>
      <w:proofErr w:type="spellStart"/>
      <w:r w:rsidRPr="008F4A3D">
        <w:rPr>
          <w:color w:val="231F20"/>
        </w:rPr>
        <w:t>Ordning</w:t>
      </w:r>
      <w:proofErr w:type="spellEnd"/>
      <w:r w:rsidRPr="008F4A3D">
        <w:rPr>
          <w:color w:val="231F20"/>
        </w:rPr>
        <w:t xml:space="preserve"> for </w:t>
      </w:r>
      <w:proofErr w:type="spellStart"/>
      <w:r w:rsidRPr="008F4A3D">
        <w:rPr>
          <w:color w:val="231F20"/>
        </w:rPr>
        <w:t>hovedgudstjeneste</w:t>
      </w:r>
      <w:proofErr w:type="spellEnd"/>
      <w:r w:rsidRPr="008F4A3D">
        <w:rPr>
          <w:color w:val="231F20"/>
        </w:rPr>
        <w:t xml:space="preserve"> og </w:t>
      </w:r>
      <w:proofErr w:type="spellStart"/>
      <w:r w:rsidRPr="008F4A3D">
        <w:rPr>
          <w:color w:val="231F20"/>
        </w:rPr>
        <w:t>Lokal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grunnordning</w:t>
      </w:r>
      <w:proofErr w:type="spellEnd"/>
      <w:r w:rsidRPr="008F4A3D">
        <w:rPr>
          <w:color w:val="231F20"/>
        </w:rPr>
        <w:t>.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3"/>
        <w:ind w:left="426" w:right="79" w:hanging="426"/>
      </w:pPr>
      <w:r>
        <w:rPr>
          <w:color w:val="231F20"/>
        </w:rPr>
        <w:tab/>
      </w:r>
      <w:proofErr w:type="spellStart"/>
      <w:r w:rsidRPr="008F4A3D">
        <w:rPr>
          <w:color w:val="231F20"/>
        </w:rPr>
        <w:t>Liturgen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avgjør</w:t>
      </w:r>
      <w:proofErr w:type="spellEnd"/>
      <w:r w:rsidRPr="008F4A3D">
        <w:rPr>
          <w:color w:val="231F20"/>
        </w:rPr>
        <w:t xml:space="preserve"> </w:t>
      </w:r>
      <w:proofErr w:type="spellStart"/>
      <w:r w:rsidRPr="008F4A3D">
        <w:rPr>
          <w:color w:val="231F20"/>
        </w:rPr>
        <w:t>valg</w:t>
      </w:r>
      <w:proofErr w:type="spellEnd"/>
      <w:r w:rsidRPr="008F4A3D">
        <w:rPr>
          <w:color w:val="231F20"/>
        </w:rPr>
        <w:t xml:space="preserve"> av</w:t>
      </w:r>
    </w:p>
    <w:p w:rsidR="00F256C0" w:rsidRPr="008F4A3D" w:rsidRDefault="00F256C0" w:rsidP="00F256C0">
      <w:pPr>
        <w:pStyle w:val="Listeavsnitt"/>
        <w:numPr>
          <w:ilvl w:val="0"/>
          <w:numId w:val="1"/>
        </w:numPr>
        <w:tabs>
          <w:tab w:val="left" w:pos="709"/>
          <w:tab w:val="left" w:pos="1276"/>
          <w:tab w:val="left" w:pos="1388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inngangsord</w:t>
      </w:r>
      <w:proofErr w:type="spellEnd"/>
      <w:r w:rsidRPr="008F4A3D">
        <w:rPr>
          <w:color w:val="231F20"/>
          <w:sz w:val="24"/>
        </w:rPr>
        <w:t xml:space="preserve"> (</w:t>
      </w:r>
      <w:proofErr w:type="spellStart"/>
      <w:r w:rsidRPr="008F4A3D">
        <w:rPr>
          <w:color w:val="231F20"/>
          <w:sz w:val="24"/>
        </w:rPr>
        <w:t>Hilsen</w:t>
      </w:r>
      <w:proofErr w:type="spellEnd"/>
      <w:r w:rsidRPr="008F4A3D">
        <w:rPr>
          <w:color w:val="231F20"/>
          <w:sz w:val="24"/>
        </w:rPr>
        <w:t>)</w:t>
      </w:r>
    </w:p>
    <w:p w:rsidR="00F256C0" w:rsidRPr="008F4A3D" w:rsidRDefault="00F256C0" w:rsidP="00F256C0">
      <w:pPr>
        <w:pStyle w:val="Listeavsnitt"/>
        <w:numPr>
          <w:ilvl w:val="0"/>
          <w:numId w:val="1"/>
        </w:numPr>
        <w:tabs>
          <w:tab w:val="left" w:pos="709"/>
          <w:tab w:val="left" w:pos="1276"/>
          <w:tab w:val="left" w:pos="1388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løftesord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etter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syndsbekjennelsen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1"/>
        </w:numPr>
        <w:tabs>
          <w:tab w:val="left" w:pos="709"/>
          <w:tab w:val="left" w:pos="1276"/>
          <w:tab w:val="left" w:pos="1388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andre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predikanter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enn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liturgen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selv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1"/>
        </w:numPr>
        <w:tabs>
          <w:tab w:val="left" w:pos="709"/>
          <w:tab w:val="left" w:pos="1276"/>
          <w:tab w:val="left" w:pos="1388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prekenform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1"/>
        </w:numPr>
        <w:tabs>
          <w:tab w:val="left" w:pos="709"/>
          <w:tab w:val="left" w:pos="1276"/>
          <w:tab w:val="left" w:pos="1388"/>
        </w:tabs>
        <w:ind w:left="709" w:right="79" w:hanging="284"/>
        <w:rPr>
          <w:sz w:val="24"/>
        </w:rPr>
      </w:pPr>
      <w:proofErr w:type="spellStart"/>
      <w:r w:rsidRPr="008F4A3D">
        <w:rPr>
          <w:color w:val="231F20"/>
          <w:sz w:val="24"/>
        </w:rPr>
        <w:t>nattverdbønn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6"/>
        </w:numPr>
        <w:tabs>
          <w:tab w:val="left" w:pos="426"/>
          <w:tab w:val="left" w:pos="851"/>
          <w:tab w:val="left" w:pos="1105"/>
          <w:tab w:val="left" w:pos="1276"/>
        </w:tabs>
        <w:spacing w:line="249" w:lineRule="auto"/>
        <w:ind w:left="426" w:right="79" w:hanging="426"/>
        <w:rPr>
          <w:sz w:val="24"/>
        </w:rPr>
      </w:pPr>
      <w:proofErr w:type="spellStart"/>
      <w:r w:rsidRPr="008F4A3D">
        <w:rPr>
          <w:i/>
          <w:color w:val="231F20"/>
          <w:sz w:val="24"/>
        </w:rPr>
        <w:t>Medliturger</w:t>
      </w:r>
      <w:proofErr w:type="spellEnd"/>
      <w:r w:rsidRPr="008F4A3D">
        <w:rPr>
          <w:i/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deltar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utdelingen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nattverd</w:t>
      </w:r>
      <w:proofErr w:type="spellEnd"/>
      <w:r w:rsidRPr="008F4A3D">
        <w:rPr>
          <w:color w:val="231F20"/>
          <w:sz w:val="24"/>
        </w:rPr>
        <w:t xml:space="preserve">, </w:t>
      </w:r>
      <w:proofErr w:type="spellStart"/>
      <w:r w:rsidRPr="008F4A3D">
        <w:rPr>
          <w:color w:val="231F20"/>
          <w:sz w:val="24"/>
        </w:rPr>
        <w:t>skal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normalt</w:t>
      </w:r>
      <w:proofErr w:type="spellEnd"/>
      <w:r w:rsidRPr="008F4A3D">
        <w:rPr>
          <w:color w:val="231F20"/>
          <w:sz w:val="24"/>
        </w:rPr>
        <w:t xml:space="preserve"> ha </w:t>
      </w:r>
      <w:proofErr w:type="spellStart"/>
      <w:r w:rsidRPr="008F4A3D">
        <w:rPr>
          <w:color w:val="231F20"/>
          <w:sz w:val="24"/>
        </w:rPr>
        <w:t>oppnådd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religiøs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myndighetsalder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Soknepresten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godkjenner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nattverdmedhjelpere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6"/>
        </w:numPr>
        <w:tabs>
          <w:tab w:val="left" w:pos="426"/>
          <w:tab w:val="left" w:pos="851"/>
          <w:tab w:val="left" w:pos="1105"/>
          <w:tab w:val="left" w:pos="1276"/>
        </w:tabs>
        <w:spacing w:before="3" w:line="249" w:lineRule="auto"/>
        <w:ind w:left="426" w:right="79" w:hanging="426"/>
        <w:rPr>
          <w:sz w:val="24"/>
        </w:rPr>
      </w:pPr>
      <w:proofErr w:type="spellStart"/>
      <w:r w:rsidRPr="008F4A3D">
        <w:rPr>
          <w:i/>
          <w:color w:val="231F20"/>
          <w:sz w:val="24"/>
        </w:rPr>
        <w:t>Kirkemusikeren</w:t>
      </w:r>
      <w:proofErr w:type="spellEnd"/>
      <w:r w:rsidRPr="008F4A3D">
        <w:rPr>
          <w:i/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gir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veiledning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råd</w:t>
      </w:r>
      <w:proofErr w:type="spellEnd"/>
      <w:r w:rsidRPr="008F4A3D">
        <w:rPr>
          <w:color w:val="231F20"/>
          <w:sz w:val="24"/>
        </w:rPr>
        <w:t xml:space="preserve"> om </w:t>
      </w:r>
      <w:proofErr w:type="spellStart"/>
      <w:r w:rsidRPr="008F4A3D">
        <w:rPr>
          <w:color w:val="231F20"/>
          <w:sz w:val="24"/>
        </w:rPr>
        <w:t>musikalske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uttrykk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Kirkemusikerens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oppgaver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reguleres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arbeidsbeskrivelsen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stillingen</w:t>
      </w:r>
      <w:proofErr w:type="spellEnd"/>
      <w:r w:rsidRPr="008F4A3D">
        <w:rPr>
          <w:color w:val="231F20"/>
          <w:sz w:val="24"/>
        </w:rPr>
        <w:t xml:space="preserve">. </w:t>
      </w:r>
      <w:proofErr w:type="spellStart"/>
      <w:r w:rsidRPr="008F4A3D">
        <w:rPr>
          <w:color w:val="231F20"/>
          <w:sz w:val="24"/>
        </w:rPr>
        <w:t>Kantorens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oppgaver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ansvar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reguleres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arbeidsbeskrivelsen</w:t>
      </w:r>
      <w:proofErr w:type="spellEnd"/>
      <w:r w:rsidRPr="008F4A3D">
        <w:rPr>
          <w:color w:val="231F20"/>
          <w:sz w:val="24"/>
        </w:rPr>
        <w:t xml:space="preserve"> og </w:t>
      </w:r>
      <w:proofErr w:type="spellStart"/>
      <w:r w:rsidRPr="008F4A3D">
        <w:rPr>
          <w:color w:val="231F20"/>
          <w:sz w:val="24"/>
        </w:rPr>
        <w:t>tjenesteordningen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color w:val="231F20"/>
          <w:sz w:val="24"/>
        </w:rPr>
        <w:t>kantor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6"/>
        </w:numPr>
        <w:tabs>
          <w:tab w:val="left" w:pos="426"/>
          <w:tab w:val="left" w:pos="851"/>
          <w:tab w:val="left" w:pos="1105"/>
          <w:tab w:val="left" w:pos="1276"/>
        </w:tabs>
        <w:spacing w:before="4" w:line="249" w:lineRule="auto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Gudstjenestelige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funksjoner</w:t>
      </w:r>
      <w:proofErr w:type="spellEnd"/>
      <w:r w:rsidRPr="008F4A3D">
        <w:rPr>
          <w:color w:val="231F20"/>
          <w:sz w:val="24"/>
        </w:rPr>
        <w:t xml:space="preserve"> for </w:t>
      </w:r>
      <w:proofErr w:type="spellStart"/>
      <w:r w:rsidRPr="008F4A3D">
        <w:rPr>
          <w:i/>
          <w:color w:val="231F20"/>
          <w:sz w:val="24"/>
        </w:rPr>
        <w:t>kateketer</w:t>
      </w:r>
      <w:proofErr w:type="spellEnd"/>
      <w:r w:rsidRPr="008F4A3D">
        <w:rPr>
          <w:i/>
          <w:color w:val="231F20"/>
          <w:sz w:val="24"/>
        </w:rPr>
        <w:t xml:space="preserve"> </w:t>
      </w:r>
      <w:r w:rsidRPr="008F4A3D">
        <w:rPr>
          <w:color w:val="231F20"/>
          <w:sz w:val="24"/>
        </w:rPr>
        <w:t xml:space="preserve">og </w:t>
      </w:r>
      <w:proofErr w:type="spellStart"/>
      <w:r w:rsidRPr="008F4A3D">
        <w:rPr>
          <w:i/>
          <w:color w:val="231F20"/>
          <w:sz w:val="24"/>
        </w:rPr>
        <w:t>diakoner</w:t>
      </w:r>
      <w:proofErr w:type="spellEnd"/>
      <w:r w:rsidRPr="008F4A3D">
        <w:rPr>
          <w:i/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reguleres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retningslinjene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som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utarbeidet</w:t>
      </w:r>
      <w:proofErr w:type="spellEnd"/>
      <w:r w:rsidRPr="008F4A3D">
        <w:rPr>
          <w:color w:val="231F20"/>
          <w:sz w:val="24"/>
        </w:rPr>
        <w:t xml:space="preserve"> for det.</w:t>
      </w:r>
    </w:p>
    <w:p w:rsidR="00F256C0" w:rsidRPr="008F4A3D" w:rsidRDefault="00F256C0" w:rsidP="00F256C0">
      <w:pPr>
        <w:pStyle w:val="Listeavsnitt"/>
        <w:numPr>
          <w:ilvl w:val="0"/>
          <w:numId w:val="6"/>
        </w:numPr>
        <w:tabs>
          <w:tab w:val="left" w:pos="426"/>
          <w:tab w:val="left" w:pos="851"/>
          <w:tab w:val="left" w:pos="1105"/>
          <w:tab w:val="left" w:pos="1276"/>
        </w:tabs>
        <w:spacing w:before="2" w:line="249" w:lineRule="auto"/>
        <w:ind w:left="426" w:right="79" w:hanging="426"/>
        <w:rPr>
          <w:sz w:val="24"/>
        </w:rPr>
      </w:pPr>
      <w:proofErr w:type="spellStart"/>
      <w:r w:rsidRPr="008F4A3D">
        <w:rPr>
          <w:i/>
          <w:color w:val="231F20"/>
          <w:sz w:val="24"/>
        </w:rPr>
        <w:t>Kirkerådet</w:t>
      </w:r>
      <w:proofErr w:type="spellEnd"/>
      <w:r w:rsidRPr="008F4A3D">
        <w:rPr>
          <w:i/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kan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gi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nærmere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presiseringer</w:t>
      </w:r>
      <w:proofErr w:type="spellEnd"/>
      <w:r w:rsidRPr="008F4A3D">
        <w:rPr>
          <w:color w:val="231F20"/>
          <w:sz w:val="24"/>
        </w:rPr>
        <w:t xml:space="preserve"> av </w:t>
      </w:r>
      <w:proofErr w:type="spellStart"/>
      <w:r w:rsidRPr="008F4A3D">
        <w:rPr>
          <w:color w:val="231F20"/>
          <w:sz w:val="24"/>
        </w:rPr>
        <w:t>Alminnelige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bestemmelser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Listeavsnitt"/>
        <w:numPr>
          <w:ilvl w:val="0"/>
          <w:numId w:val="6"/>
        </w:numPr>
        <w:tabs>
          <w:tab w:val="left" w:pos="426"/>
          <w:tab w:val="left" w:pos="851"/>
          <w:tab w:val="left" w:pos="1105"/>
          <w:tab w:val="left" w:pos="1276"/>
        </w:tabs>
        <w:spacing w:before="2"/>
        <w:ind w:left="426" w:right="79" w:hanging="426"/>
        <w:rPr>
          <w:sz w:val="24"/>
        </w:rPr>
      </w:pPr>
      <w:proofErr w:type="spellStart"/>
      <w:r w:rsidRPr="008F4A3D">
        <w:rPr>
          <w:color w:val="231F20"/>
          <w:sz w:val="24"/>
        </w:rPr>
        <w:t>Kirkerådet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gjør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vedtak</w:t>
      </w:r>
      <w:proofErr w:type="spellEnd"/>
      <w:r w:rsidRPr="008F4A3D">
        <w:rPr>
          <w:color w:val="231F20"/>
          <w:sz w:val="24"/>
        </w:rPr>
        <w:t xml:space="preserve"> om </w:t>
      </w:r>
      <w:proofErr w:type="spellStart"/>
      <w:r w:rsidRPr="008F4A3D">
        <w:rPr>
          <w:color w:val="231F20"/>
          <w:sz w:val="24"/>
        </w:rPr>
        <w:t>liturgiske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forsøkssaker</w:t>
      </w:r>
      <w:proofErr w:type="spellEnd"/>
      <w:r w:rsidRPr="008F4A3D">
        <w:rPr>
          <w:color w:val="231F20"/>
          <w:sz w:val="24"/>
        </w:rPr>
        <w:t>.</w:t>
      </w:r>
    </w:p>
    <w:p w:rsidR="00F256C0" w:rsidRPr="008F4A3D" w:rsidRDefault="00F256C0" w:rsidP="00F256C0">
      <w:pPr>
        <w:pStyle w:val="Brdtekst"/>
        <w:tabs>
          <w:tab w:val="left" w:pos="426"/>
          <w:tab w:val="left" w:pos="851"/>
          <w:tab w:val="left" w:pos="1276"/>
        </w:tabs>
        <w:spacing w:before="0"/>
        <w:ind w:left="426" w:right="79" w:hanging="426"/>
        <w:rPr>
          <w:sz w:val="26"/>
        </w:rPr>
      </w:pPr>
    </w:p>
    <w:p w:rsidR="00F256C0" w:rsidRPr="008F4A3D" w:rsidRDefault="00F256C0" w:rsidP="00F256C0">
      <w:pPr>
        <w:pStyle w:val="Overskrift1"/>
        <w:tabs>
          <w:tab w:val="left" w:pos="426"/>
          <w:tab w:val="left" w:pos="851"/>
          <w:tab w:val="left" w:pos="1276"/>
        </w:tabs>
        <w:spacing w:before="196"/>
        <w:ind w:left="426" w:right="79" w:hanging="426"/>
      </w:pPr>
      <w:r w:rsidRPr="008F4A3D">
        <w:rPr>
          <w:color w:val="231F20"/>
        </w:rPr>
        <w:t xml:space="preserve">E </w:t>
      </w:r>
      <w:r w:rsidRPr="008F4A3D">
        <w:rPr>
          <w:color w:val="C13A28"/>
        </w:rPr>
        <w:t xml:space="preserve">| </w:t>
      </w:r>
      <w:proofErr w:type="spellStart"/>
      <w:r w:rsidRPr="008F4A3D">
        <w:rPr>
          <w:color w:val="231F20"/>
        </w:rPr>
        <w:t>Ikrafttredelse</w:t>
      </w:r>
      <w:proofErr w:type="spellEnd"/>
      <w:r w:rsidRPr="008F4A3D">
        <w:rPr>
          <w:color w:val="231F20"/>
        </w:rPr>
        <w:t xml:space="preserve"> og </w:t>
      </w:r>
      <w:proofErr w:type="spellStart"/>
      <w:r w:rsidRPr="008F4A3D">
        <w:rPr>
          <w:color w:val="231F20"/>
        </w:rPr>
        <w:t>overgangsbestemmelser</w:t>
      </w:r>
      <w:proofErr w:type="spellEnd"/>
    </w:p>
    <w:p w:rsidR="00F256C0" w:rsidRPr="008F4A3D" w:rsidRDefault="00F256C0" w:rsidP="00F256C0">
      <w:pPr>
        <w:pStyle w:val="Listeavsnitt"/>
        <w:numPr>
          <w:ilvl w:val="0"/>
          <w:numId w:val="6"/>
        </w:numPr>
        <w:tabs>
          <w:tab w:val="left" w:pos="426"/>
          <w:tab w:val="left" w:pos="851"/>
          <w:tab w:val="left" w:pos="1105"/>
          <w:tab w:val="left" w:pos="1276"/>
        </w:tabs>
        <w:spacing w:before="0" w:line="271" w:lineRule="exact"/>
        <w:ind w:left="426" w:right="79" w:hanging="426"/>
        <w:rPr>
          <w:sz w:val="24"/>
        </w:rPr>
      </w:pPr>
      <w:r w:rsidRPr="008F4A3D">
        <w:rPr>
          <w:color w:val="231F20"/>
          <w:sz w:val="24"/>
        </w:rPr>
        <w:t xml:space="preserve">Det </w:t>
      </w:r>
      <w:proofErr w:type="spellStart"/>
      <w:r w:rsidRPr="008F4A3D">
        <w:rPr>
          <w:color w:val="231F20"/>
          <w:sz w:val="24"/>
        </w:rPr>
        <w:t>justerte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regelverket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gjelder</w:t>
      </w:r>
      <w:proofErr w:type="spellEnd"/>
      <w:r w:rsidRPr="008F4A3D">
        <w:rPr>
          <w:color w:val="231F20"/>
          <w:sz w:val="24"/>
        </w:rPr>
        <w:t xml:space="preserve"> </w:t>
      </w:r>
      <w:proofErr w:type="spellStart"/>
      <w:r w:rsidRPr="008F4A3D">
        <w:rPr>
          <w:color w:val="231F20"/>
          <w:sz w:val="24"/>
        </w:rPr>
        <w:t>fra</w:t>
      </w:r>
      <w:proofErr w:type="spellEnd"/>
      <w:r w:rsidRPr="008F4A3D">
        <w:rPr>
          <w:color w:val="231F20"/>
          <w:sz w:val="24"/>
        </w:rPr>
        <w:t xml:space="preserve"> 1. </w:t>
      </w:r>
      <w:proofErr w:type="spellStart"/>
      <w:r w:rsidRPr="008F4A3D">
        <w:rPr>
          <w:color w:val="231F20"/>
          <w:sz w:val="24"/>
        </w:rPr>
        <w:t>søndag</w:t>
      </w:r>
      <w:proofErr w:type="spellEnd"/>
      <w:r w:rsidRPr="008F4A3D">
        <w:rPr>
          <w:color w:val="231F20"/>
          <w:sz w:val="24"/>
        </w:rPr>
        <w:t xml:space="preserve"> i </w:t>
      </w:r>
      <w:proofErr w:type="spellStart"/>
      <w:r w:rsidRPr="008F4A3D">
        <w:rPr>
          <w:color w:val="231F20"/>
          <w:sz w:val="24"/>
        </w:rPr>
        <w:t>adventstiden</w:t>
      </w:r>
      <w:proofErr w:type="spellEnd"/>
      <w:r w:rsidRPr="008F4A3D">
        <w:rPr>
          <w:color w:val="231F20"/>
          <w:sz w:val="24"/>
        </w:rPr>
        <w:t xml:space="preserve"> 2020.</w:t>
      </w:r>
    </w:p>
    <w:p w:rsidR="00734E79" w:rsidRDefault="00734E79"/>
    <w:sectPr w:rsidR="0073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36D"/>
    <w:multiLevelType w:val="hybridMultilevel"/>
    <w:tmpl w:val="1AF0AE8E"/>
    <w:lvl w:ilvl="0" w:tplc="02AAA786">
      <w:start w:val="65"/>
      <w:numFmt w:val="decimal"/>
      <w:lvlText w:val="%1"/>
      <w:lvlJc w:val="left"/>
      <w:pPr>
        <w:ind w:left="1108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98"/>
        <w:sz w:val="24"/>
        <w:szCs w:val="24"/>
      </w:rPr>
    </w:lvl>
    <w:lvl w:ilvl="1" w:tplc="485A1BF4">
      <w:numFmt w:val="bullet"/>
      <w:lvlText w:val="–"/>
      <w:lvlJc w:val="left"/>
      <w:pPr>
        <w:ind w:left="1387" w:hanging="288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C7664C2C">
      <w:numFmt w:val="bullet"/>
      <w:lvlText w:val="•"/>
      <w:lvlJc w:val="left"/>
      <w:pPr>
        <w:ind w:left="2164" w:hanging="288"/>
      </w:pPr>
      <w:rPr>
        <w:rFonts w:hint="default"/>
      </w:rPr>
    </w:lvl>
    <w:lvl w:ilvl="3" w:tplc="AE1E29C8">
      <w:numFmt w:val="bullet"/>
      <w:lvlText w:val="•"/>
      <w:lvlJc w:val="left"/>
      <w:pPr>
        <w:ind w:left="2949" w:hanging="288"/>
      </w:pPr>
      <w:rPr>
        <w:rFonts w:hint="default"/>
      </w:rPr>
    </w:lvl>
    <w:lvl w:ilvl="4" w:tplc="426CA958">
      <w:numFmt w:val="bullet"/>
      <w:lvlText w:val="•"/>
      <w:lvlJc w:val="left"/>
      <w:pPr>
        <w:ind w:left="3734" w:hanging="288"/>
      </w:pPr>
      <w:rPr>
        <w:rFonts w:hint="default"/>
      </w:rPr>
    </w:lvl>
    <w:lvl w:ilvl="5" w:tplc="0100A9CE">
      <w:numFmt w:val="bullet"/>
      <w:lvlText w:val="•"/>
      <w:lvlJc w:val="left"/>
      <w:pPr>
        <w:ind w:left="4519" w:hanging="288"/>
      </w:pPr>
      <w:rPr>
        <w:rFonts w:hint="default"/>
      </w:rPr>
    </w:lvl>
    <w:lvl w:ilvl="6" w:tplc="E7BE058C">
      <w:numFmt w:val="bullet"/>
      <w:lvlText w:val="•"/>
      <w:lvlJc w:val="left"/>
      <w:pPr>
        <w:ind w:left="5304" w:hanging="288"/>
      </w:pPr>
      <w:rPr>
        <w:rFonts w:hint="default"/>
      </w:rPr>
    </w:lvl>
    <w:lvl w:ilvl="7" w:tplc="4ED256C4">
      <w:numFmt w:val="bullet"/>
      <w:lvlText w:val="•"/>
      <w:lvlJc w:val="left"/>
      <w:pPr>
        <w:ind w:left="6089" w:hanging="288"/>
      </w:pPr>
      <w:rPr>
        <w:rFonts w:hint="default"/>
      </w:rPr>
    </w:lvl>
    <w:lvl w:ilvl="8" w:tplc="19B8F8B8">
      <w:numFmt w:val="bullet"/>
      <w:lvlText w:val="•"/>
      <w:lvlJc w:val="left"/>
      <w:pPr>
        <w:ind w:left="6874" w:hanging="288"/>
      </w:pPr>
      <w:rPr>
        <w:rFonts w:hint="default"/>
      </w:rPr>
    </w:lvl>
  </w:abstractNum>
  <w:abstractNum w:abstractNumId="1" w15:restartNumberingAfterBreak="0">
    <w:nsid w:val="05682971"/>
    <w:multiLevelType w:val="hybridMultilevel"/>
    <w:tmpl w:val="0B2E672E"/>
    <w:lvl w:ilvl="0" w:tplc="CE1A4DFC">
      <w:start w:val="72"/>
      <w:numFmt w:val="decimal"/>
      <w:lvlText w:val="%1"/>
      <w:lvlJc w:val="left"/>
      <w:pPr>
        <w:ind w:left="1109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92"/>
        <w:sz w:val="24"/>
        <w:szCs w:val="24"/>
      </w:rPr>
    </w:lvl>
    <w:lvl w:ilvl="1" w:tplc="545CCB7E">
      <w:start w:val="1"/>
      <w:numFmt w:val="upperRoman"/>
      <w:lvlText w:val="%2"/>
      <w:lvlJc w:val="left"/>
      <w:pPr>
        <w:ind w:left="3124" w:hanging="288"/>
      </w:pPr>
      <w:rPr>
        <w:rFonts w:ascii="Times New Roman" w:eastAsia="Times New Roman" w:hAnsi="Times New Roman" w:cs="Times New Roman" w:hint="default"/>
        <w:color w:val="231F20"/>
        <w:w w:val="98"/>
        <w:sz w:val="24"/>
        <w:szCs w:val="24"/>
      </w:rPr>
    </w:lvl>
    <w:lvl w:ilvl="2" w:tplc="2AE8910C">
      <w:numFmt w:val="bullet"/>
      <w:lvlText w:val="•"/>
      <w:lvlJc w:val="left"/>
      <w:pPr>
        <w:ind w:left="2182" w:hanging="288"/>
      </w:pPr>
      <w:rPr>
        <w:rFonts w:hint="default"/>
      </w:rPr>
    </w:lvl>
    <w:lvl w:ilvl="3" w:tplc="EB1C469A">
      <w:numFmt w:val="bullet"/>
      <w:lvlText w:val="•"/>
      <w:lvlJc w:val="left"/>
      <w:pPr>
        <w:ind w:left="2965" w:hanging="288"/>
      </w:pPr>
      <w:rPr>
        <w:rFonts w:hint="default"/>
      </w:rPr>
    </w:lvl>
    <w:lvl w:ilvl="4" w:tplc="D6AC262E">
      <w:numFmt w:val="bullet"/>
      <w:lvlText w:val="•"/>
      <w:lvlJc w:val="left"/>
      <w:pPr>
        <w:ind w:left="3748" w:hanging="288"/>
      </w:pPr>
      <w:rPr>
        <w:rFonts w:hint="default"/>
      </w:rPr>
    </w:lvl>
    <w:lvl w:ilvl="5" w:tplc="124E7BB6">
      <w:numFmt w:val="bullet"/>
      <w:lvlText w:val="•"/>
      <w:lvlJc w:val="left"/>
      <w:pPr>
        <w:ind w:left="4530" w:hanging="288"/>
      </w:pPr>
      <w:rPr>
        <w:rFonts w:hint="default"/>
      </w:rPr>
    </w:lvl>
    <w:lvl w:ilvl="6" w:tplc="591A9E24">
      <w:numFmt w:val="bullet"/>
      <w:lvlText w:val="•"/>
      <w:lvlJc w:val="left"/>
      <w:pPr>
        <w:ind w:left="5313" w:hanging="288"/>
      </w:pPr>
      <w:rPr>
        <w:rFonts w:hint="default"/>
      </w:rPr>
    </w:lvl>
    <w:lvl w:ilvl="7" w:tplc="795C5E0E">
      <w:numFmt w:val="bullet"/>
      <w:lvlText w:val="•"/>
      <w:lvlJc w:val="left"/>
      <w:pPr>
        <w:ind w:left="6096" w:hanging="288"/>
      </w:pPr>
      <w:rPr>
        <w:rFonts w:hint="default"/>
      </w:rPr>
    </w:lvl>
    <w:lvl w:ilvl="8" w:tplc="AEF2E53C">
      <w:numFmt w:val="bullet"/>
      <w:lvlText w:val="•"/>
      <w:lvlJc w:val="left"/>
      <w:pPr>
        <w:ind w:left="6879" w:hanging="288"/>
      </w:pPr>
      <w:rPr>
        <w:rFonts w:hint="default"/>
      </w:rPr>
    </w:lvl>
  </w:abstractNum>
  <w:abstractNum w:abstractNumId="2" w15:restartNumberingAfterBreak="0">
    <w:nsid w:val="08927169"/>
    <w:multiLevelType w:val="hybridMultilevel"/>
    <w:tmpl w:val="1E6207E0"/>
    <w:lvl w:ilvl="0" w:tplc="80CA6B1C">
      <w:start w:val="56"/>
      <w:numFmt w:val="decimal"/>
      <w:lvlText w:val="%1"/>
      <w:lvlJc w:val="left"/>
      <w:pPr>
        <w:ind w:left="1108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98"/>
        <w:sz w:val="24"/>
        <w:szCs w:val="24"/>
      </w:rPr>
    </w:lvl>
    <w:lvl w:ilvl="1" w:tplc="6FAA4A72">
      <w:numFmt w:val="bullet"/>
      <w:lvlText w:val="–"/>
      <w:lvlJc w:val="left"/>
      <w:pPr>
        <w:ind w:left="1388" w:hanging="288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52782104">
      <w:numFmt w:val="bullet"/>
      <w:lvlText w:val="•"/>
      <w:lvlJc w:val="left"/>
      <w:pPr>
        <w:ind w:left="2164" w:hanging="288"/>
      </w:pPr>
      <w:rPr>
        <w:rFonts w:hint="default"/>
      </w:rPr>
    </w:lvl>
    <w:lvl w:ilvl="3" w:tplc="EE560434">
      <w:numFmt w:val="bullet"/>
      <w:lvlText w:val="•"/>
      <w:lvlJc w:val="left"/>
      <w:pPr>
        <w:ind w:left="2949" w:hanging="288"/>
      </w:pPr>
      <w:rPr>
        <w:rFonts w:hint="default"/>
      </w:rPr>
    </w:lvl>
    <w:lvl w:ilvl="4" w:tplc="80E6999E">
      <w:numFmt w:val="bullet"/>
      <w:lvlText w:val="•"/>
      <w:lvlJc w:val="left"/>
      <w:pPr>
        <w:ind w:left="3734" w:hanging="288"/>
      </w:pPr>
      <w:rPr>
        <w:rFonts w:hint="default"/>
      </w:rPr>
    </w:lvl>
    <w:lvl w:ilvl="5" w:tplc="B35C77A0">
      <w:numFmt w:val="bullet"/>
      <w:lvlText w:val="•"/>
      <w:lvlJc w:val="left"/>
      <w:pPr>
        <w:ind w:left="4519" w:hanging="288"/>
      </w:pPr>
      <w:rPr>
        <w:rFonts w:hint="default"/>
      </w:rPr>
    </w:lvl>
    <w:lvl w:ilvl="6" w:tplc="A8322FE2">
      <w:numFmt w:val="bullet"/>
      <w:lvlText w:val="•"/>
      <w:lvlJc w:val="left"/>
      <w:pPr>
        <w:ind w:left="5304" w:hanging="288"/>
      </w:pPr>
      <w:rPr>
        <w:rFonts w:hint="default"/>
      </w:rPr>
    </w:lvl>
    <w:lvl w:ilvl="7" w:tplc="4B3829D6">
      <w:numFmt w:val="bullet"/>
      <w:lvlText w:val="•"/>
      <w:lvlJc w:val="left"/>
      <w:pPr>
        <w:ind w:left="6089" w:hanging="288"/>
      </w:pPr>
      <w:rPr>
        <w:rFonts w:hint="default"/>
      </w:rPr>
    </w:lvl>
    <w:lvl w:ilvl="8" w:tplc="6D5CCBE6">
      <w:numFmt w:val="bullet"/>
      <w:lvlText w:val="•"/>
      <w:lvlJc w:val="left"/>
      <w:pPr>
        <w:ind w:left="6874" w:hanging="288"/>
      </w:pPr>
      <w:rPr>
        <w:rFonts w:hint="default"/>
      </w:rPr>
    </w:lvl>
  </w:abstractNum>
  <w:abstractNum w:abstractNumId="3" w15:restartNumberingAfterBreak="0">
    <w:nsid w:val="299D2F98"/>
    <w:multiLevelType w:val="hybridMultilevel"/>
    <w:tmpl w:val="153AB4C0"/>
    <w:lvl w:ilvl="0" w:tplc="A4A24D46">
      <w:start w:val="61"/>
      <w:numFmt w:val="decimal"/>
      <w:lvlText w:val="%1"/>
      <w:lvlJc w:val="left"/>
      <w:pPr>
        <w:ind w:left="1104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w w:val="93"/>
        <w:sz w:val="24"/>
        <w:szCs w:val="24"/>
      </w:rPr>
    </w:lvl>
    <w:lvl w:ilvl="1" w:tplc="D070F9D2">
      <w:numFmt w:val="bullet"/>
      <w:lvlText w:val="–"/>
      <w:lvlJc w:val="left"/>
      <w:pPr>
        <w:ind w:left="1671" w:hanging="288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7C0A204E">
      <w:numFmt w:val="bullet"/>
      <w:lvlText w:val="•"/>
      <w:lvlJc w:val="left"/>
      <w:pPr>
        <w:ind w:left="1680" w:hanging="288"/>
      </w:pPr>
      <w:rPr>
        <w:rFonts w:hint="default"/>
      </w:rPr>
    </w:lvl>
    <w:lvl w:ilvl="3" w:tplc="D2800CD8">
      <w:numFmt w:val="bullet"/>
      <w:lvlText w:val="•"/>
      <w:lvlJc w:val="left"/>
      <w:pPr>
        <w:ind w:left="2525" w:hanging="288"/>
      </w:pPr>
      <w:rPr>
        <w:rFonts w:hint="default"/>
      </w:rPr>
    </w:lvl>
    <w:lvl w:ilvl="4" w:tplc="09B00A52">
      <w:numFmt w:val="bullet"/>
      <w:lvlText w:val="•"/>
      <w:lvlJc w:val="left"/>
      <w:pPr>
        <w:ind w:left="3371" w:hanging="288"/>
      </w:pPr>
      <w:rPr>
        <w:rFonts w:hint="default"/>
      </w:rPr>
    </w:lvl>
    <w:lvl w:ilvl="5" w:tplc="3CB07802">
      <w:numFmt w:val="bullet"/>
      <w:lvlText w:val="•"/>
      <w:lvlJc w:val="left"/>
      <w:pPr>
        <w:ind w:left="4216" w:hanging="288"/>
      </w:pPr>
      <w:rPr>
        <w:rFonts w:hint="default"/>
      </w:rPr>
    </w:lvl>
    <w:lvl w:ilvl="6" w:tplc="474CA6F6">
      <w:numFmt w:val="bullet"/>
      <w:lvlText w:val="•"/>
      <w:lvlJc w:val="left"/>
      <w:pPr>
        <w:ind w:left="5062" w:hanging="288"/>
      </w:pPr>
      <w:rPr>
        <w:rFonts w:hint="default"/>
      </w:rPr>
    </w:lvl>
    <w:lvl w:ilvl="7" w:tplc="B8508F08">
      <w:numFmt w:val="bullet"/>
      <w:lvlText w:val="•"/>
      <w:lvlJc w:val="left"/>
      <w:pPr>
        <w:ind w:left="5907" w:hanging="288"/>
      </w:pPr>
      <w:rPr>
        <w:rFonts w:hint="default"/>
      </w:rPr>
    </w:lvl>
    <w:lvl w:ilvl="8" w:tplc="8A9CF180">
      <w:numFmt w:val="bullet"/>
      <w:lvlText w:val="•"/>
      <w:lvlJc w:val="left"/>
      <w:pPr>
        <w:ind w:left="6753" w:hanging="288"/>
      </w:pPr>
      <w:rPr>
        <w:rFonts w:hint="default"/>
      </w:rPr>
    </w:lvl>
  </w:abstractNum>
  <w:abstractNum w:abstractNumId="4" w15:restartNumberingAfterBreak="0">
    <w:nsid w:val="5581702C"/>
    <w:multiLevelType w:val="hybridMultilevel"/>
    <w:tmpl w:val="327622EA"/>
    <w:lvl w:ilvl="0" w:tplc="E0D4DE8E">
      <w:start w:val="44"/>
      <w:numFmt w:val="decimal"/>
      <w:lvlText w:val="%1"/>
      <w:lvlJc w:val="left"/>
      <w:pPr>
        <w:ind w:left="1104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0"/>
        <w:w w:val="101"/>
        <w:sz w:val="24"/>
        <w:szCs w:val="24"/>
      </w:rPr>
    </w:lvl>
    <w:lvl w:ilvl="1" w:tplc="7540B874">
      <w:start w:val="50"/>
      <w:numFmt w:val="decimal"/>
      <w:lvlText w:val="%2"/>
      <w:lvlJc w:val="left"/>
      <w:pPr>
        <w:ind w:left="1387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6"/>
        <w:w w:val="99"/>
        <w:sz w:val="24"/>
        <w:szCs w:val="24"/>
      </w:rPr>
    </w:lvl>
    <w:lvl w:ilvl="2" w:tplc="C37C283C">
      <w:numFmt w:val="bullet"/>
      <w:lvlText w:val="•"/>
      <w:lvlJc w:val="left"/>
      <w:pPr>
        <w:ind w:left="1380" w:hanging="284"/>
      </w:pPr>
      <w:rPr>
        <w:rFonts w:hint="default"/>
      </w:rPr>
    </w:lvl>
    <w:lvl w:ilvl="3" w:tplc="E1980798">
      <w:numFmt w:val="bullet"/>
      <w:lvlText w:val="•"/>
      <w:lvlJc w:val="left"/>
      <w:pPr>
        <w:ind w:left="2263" w:hanging="284"/>
      </w:pPr>
      <w:rPr>
        <w:rFonts w:hint="default"/>
      </w:rPr>
    </w:lvl>
    <w:lvl w:ilvl="4" w:tplc="8DDA60CC">
      <w:numFmt w:val="bullet"/>
      <w:lvlText w:val="•"/>
      <w:lvlJc w:val="left"/>
      <w:pPr>
        <w:ind w:left="3146" w:hanging="284"/>
      </w:pPr>
      <w:rPr>
        <w:rFonts w:hint="default"/>
      </w:rPr>
    </w:lvl>
    <w:lvl w:ilvl="5" w:tplc="E3722438">
      <w:numFmt w:val="bullet"/>
      <w:lvlText w:val="•"/>
      <w:lvlJc w:val="left"/>
      <w:pPr>
        <w:ind w:left="4029" w:hanging="284"/>
      </w:pPr>
      <w:rPr>
        <w:rFonts w:hint="default"/>
      </w:rPr>
    </w:lvl>
    <w:lvl w:ilvl="6" w:tplc="CE8A3E1C">
      <w:numFmt w:val="bullet"/>
      <w:lvlText w:val="•"/>
      <w:lvlJc w:val="left"/>
      <w:pPr>
        <w:ind w:left="4912" w:hanging="284"/>
      </w:pPr>
      <w:rPr>
        <w:rFonts w:hint="default"/>
      </w:rPr>
    </w:lvl>
    <w:lvl w:ilvl="7" w:tplc="0206226E">
      <w:numFmt w:val="bullet"/>
      <w:lvlText w:val="•"/>
      <w:lvlJc w:val="left"/>
      <w:pPr>
        <w:ind w:left="5795" w:hanging="284"/>
      </w:pPr>
      <w:rPr>
        <w:rFonts w:hint="default"/>
      </w:rPr>
    </w:lvl>
    <w:lvl w:ilvl="8" w:tplc="25A82B42">
      <w:numFmt w:val="bullet"/>
      <w:lvlText w:val="•"/>
      <w:lvlJc w:val="left"/>
      <w:pPr>
        <w:ind w:left="6678" w:hanging="284"/>
      </w:pPr>
      <w:rPr>
        <w:rFonts w:hint="default"/>
      </w:rPr>
    </w:lvl>
  </w:abstractNum>
  <w:abstractNum w:abstractNumId="5" w15:restartNumberingAfterBreak="0">
    <w:nsid w:val="578F4F69"/>
    <w:multiLevelType w:val="hybridMultilevel"/>
    <w:tmpl w:val="8C9E0FD8"/>
    <w:lvl w:ilvl="0" w:tplc="3E4EC268">
      <w:numFmt w:val="bullet"/>
      <w:lvlText w:val="–"/>
      <w:lvlJc w:val="left"/>
      <w:pPr>
        <w:ind w:left="1671" w:hanging="288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1" w:tplc="ADE23D6E">
      <w:numFmt w:val="bullet"/>
      <w:lvlText w:val="•"/>
      <w:lvlJc w:val="left"/>
      <w:pPr>
        <w:ind w:left="2356" w:hanging="288"/>
      </w:pPr>
      <w:rPr>
        <w:rFonts w:hint="default"/>
      </w:rPr>
    </w:lvl>
    <w:lvl w:ilvl="2" w:tplc="30187E6C">
      <w:numFmt w:val="bullet"/>
      <w:lvlText w:val="•"/>
      <w:lvlJc w:val="left"/>
      <w:pPr>
        <w:ind w:left="3032" w:hanging="288"/>
      </w:pPr>
      <w:rPr>
        <w:rFonts w:hint="default"/>
      </w:rPr>
    </w:lvl>
    <w:lvl w:ilvl="3" w:tplc="7424FA6A">
      <w:numFmt w:val="bullet"/>
      <w:lvlText w:val="•"/>
      <w:lvlJc w:val="left"/>
      <w:pPr>
        <w:ind w:left="3709" w:hanging="288"/>
      </w:pPr>
      <w:rPr>
        <w:rFonts w:hint="default"/>
      </w:rPr>
    </w:lvl>
    <w:lvl w:ilvl="4" w:tplc="35CAD382">
      <w:numFmt w:val="bullet"/>
      <w:lvlText w:val="•"/>
      <w:lvlJc w:val="left"/>
      <w:pPr>
        <w:ind w:left="4385" w:hanging="288"/>
      </w:pPr>
      <w:rPr>
        <w:rFonts w:hint="default"/>
      </w:rPr>
    </w:lvl>
    <w:lvl w:ilvl="5" w:tplc="98F0BD9A">
      <w:numFmt w:val="bullet"/>
      <w:lvlText w:val="•"/>
      <w:lvlJc w:val="left"/>
      <w:pPr>
        <w:ind w:left="5062" w:hanging="288"/>
      </w:pPr>
      <w:rPr>
        <w:rFonts w:hint="default"/>
      </w:rPr>
    </w:lvl>
    <w:lvl w:ilvl="6" w:tplc="2E1C6206">
      <w:numFmt w:val="bullet"/>
      <w:lvlText w:val="•"/>
      <w:lvlJc w:val="left"/>
      <w:pPr>
        <w:ind w:left="5738" w:hanging="288"/>
      </w:pPr>
      <w:rPr>
        <w:rFonts w:hint="default"/>
      </w:rPr>
    </w:lvl>
    <w:lvl w:ilvl="7" w:tplc="D7F8C9B8">
      <w:numFmt w:val="bullet"/>
      <w:lvlText w:val="•"/>
      <w:lvlJc w:val="left"/>
      <w:pPr>
        <w:ind w:left="6415" w:hanging="288"/>
      </w:pPr>
      <w:rPr>
        <w:rFonts w:hint="default"/>
      </w:rPr>
    </w:lvl>
    <w:lvl w:ilvl="8" w:tplc="1918190A">
      <w:numFmt w:val="bullet"/>
      <w:lvlText w:val="•"/>
      <w:lvlJc w:val="left"/>
      <w:pPr>
        <w:ind w:left="7091" w:hanging="288"/>
      </w:pPr>
      <w:rPr>
        <w:rFonts w:hint="default"/>
      </w:rPr>
    </w:lvl>
  </w:abstractNum>
  <w:abstractNum w:abstractNumId="6" w15:restartNumberingAfterBreak="0">
    <w:nsid w:val="58115F31"/>
    <w:multiLevelType w:val="hybridMultilevel"/>
    <w:tmpl w:val="5AB40D08"/>
    <w:lvl w:ilvl="0" w:tplc="43E8B188">
      <w:numFmt w:val="bullet"/>
      <w:lvlText w:val="–"/>
      <w:lvlJc w:val="left"/>
      <w:pPr>
        <w:ind w:left="1387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1" w:tplc="2632A3B2">
      <w:numFmt w:val="bullet"/>
      <w:lvlText w:val="•"/>
      <w:lvlJc w:val="left"/>
      <w:pPr>
        <w:ind w:left="2086" w:hanging="279"/>
      </w:pPr>
      <w:rPr>
        <w:rFonts w:hint="default"/>
      </w:rPr>
    </w:lvl>
    <w:lvl w:ilvl="2" w:tplc="620AB59C">
      <w:numFmt w:val="bullet"/>
      <w:lvlText w:val="•"/>
      <w:lvlJc w:val="left"/>
      <w:pPr>
        <w:ind w:left="2792" w:hanging="279"/>
      </w:pPr>
      <w:rPr>
        <w:rFonts w:hint="default"/>
      </w:rPr>
    </w:lvl>
    <w:lvl w:ilvl="3" w:tplc="AF1A11D8">
      <w:numFmt w:val="bullet"/>
      <w:lvlText w:val="•"/>
      <w:lvlJc w:val="left"/>
      <w:pPr>
        <w:ind w:left="3499" w:hanging="279"/>
      </w:pPr>
      <w:rPr>
        <w:rFonts w:hint="default"/>
      </w:rPr>
    </w:lvl>
    <w:lvl w:ilvl="4" w:tplc="0AB6667C">
      <w:numFmt w:val="bullet"/>
      <w:lvlText w:val="•"/>
      <w:lvlJc w:val="left"/>
      <w:pPr>
        <w:ind w:left="4205" w:hanging="279"/>
      </w:pPr>
      <w:rPr>
        <w:rFonts w:hint="default"/>
      </w:rPr>
    </w:lvl>
    <w:lvl w:ilvl="5" w:tplc="104E0640">
      <w:numFmt w:val="bullet"/>
      <w:lvlText w:val="•"/>
      <w:lvlJc w:val="left"/>
      <w:pPr>
        <w:ind w:left="4912" w:hanging="279"/>
      </w:pPr>
      <w:rPr>
        <w:rFonts w:hint="default"/>
      </w:rPr>
    </w:lvl>
    <w:lvl w:ilvl="6" w:tplc="24D0B208">
      <w:numFmt w:val="bullet"/>
      <w:lvlText w:val="•"/>
      <w:lvlJc w:val="left"/>
      <w:pPr>
        <w:ind w:left="5618" w:hanging="279"/>
      </w:pPr>
      <w:rPr>
        <w:rFonts w:hint="default"/>
      </w:rPr>
    </w:lvl>
    <w:lvl w:ilvl="7" w:tplc="7E3A0564">
      <w:numFmt w:val="bullet"/>
      <w:lvlText w:val="•"/>
      <w:lvlJc w:val="left"/>
      <w:pPr>
        <w:ind w:left="6325" w:hanging="279"/>
      </w:pPr>
      <w:rPr>
        <w:rFonts w:hint="default"/>
      </w:rPr>
    </w:lvl>
    <w:lvl w:ilvl="8" w:tplc="25767548">
      <w:numFmt w:val="bullet"/>
      <w:lvlText w:val="•"/>
      <w:lvlJc w:val="left"/>
      <w:pPr>
        <w:ind w:left="7031" w:hanging="279"/>
      </w:pPr>
      <w:rPr>
        <w:rFonts w:hint="default"/>
      </w:rPr>
    </w:lvl>
  </w:abstractNum>
  <w:abstractNum w:abstractNumId="7" w15:restartNumberingAfterBreak="0">
    <w:nsid w:val="67771984"/>
    <w:multiLevelType w:val="hybridMultilevel"/>
    <w:tmpl w:val="1E668C6C"/>
    <w:lvl w:ilvl="0" w:tplc="85F0EED6">
      <w:start w:val="68"/>
      <w:numFmt w:val="decimal"/>
      <w:lvlText w:val="%1"/>
      <w:lvlJc w:val="left"/>
      <w:pPr>
        <w:ind w:left="1392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4"/>
        <w:sz w:val="24"/>
        <w:szCs w:val="24"/>
      </w:rPr>
    </w:lvl>
    <w:lvl w:ilvl="1" w:tplc="09E2699A">
      <w:numFmt w:val="bullet"/>
      <w:lvlText w:val="•"/>
      <w:lvlJc w:val="left"/>
      <w:pPr>
        <w:ind w:left="2104" w:hanging="284"/>
      </w:pPr>
      <w:rPr>
        <w:rFonts w:hint="default"/>
      </w:rPr>
    </w:lvl>
    <w:lvl w:ilvl="2" w:tplc="A920AF00">
      <w:numFmt w:val="bullet"/>
      <w:lvlText w:val="•"/>
      <w:lvlJc w:val="left"/>
      <w:pPr>
        <w:ind w:left="2808" w:hanging="284"/>
      </w:pPr>
      <w:rPr>
        <w:rFonts w:hint="default"/>
      </w:rPr>
    </w:lvl>
    <w:lvl w:ilvl="3" w:tplc="1AA22FDC">
      <w:numFmt w:val="bullet"/>
      <w:lvlText w:val="•"/>
      <w:lvlJc w:val="left"/>
      <w:pPr>
        <w:ind w:left="3513" w:hanging="284"/>
      </w:pPr>
      <w:rPr>
        <w:rFonts w:hint="default"/>
      </w:rPr>
    </w:lvl>
    <w:lvl w:ilvl="4" w:tplc="6A7EEF16">
      <w:numFmt w:val="bullet"/>
      <w:lvlText w:val="•"/>
      <w:lvlJc w:val="left"/>
      <w:pPr>
        <w:ind w:left="4217" w:hanging="284"/>
      </w:pPr>
      <w:rPr>
        <w:rFonts w:hint="default"/>
      </w:rPr>
    </w:lvl>
    <w:lvl w:ilvl="5" w:tplc="DA684574">
      <w:numFmt w:val="bullet"/>
      <w:lvlText w:val="•"/>
      <w:lvlJc w:val="left"/>
      <w:pPr>
        <w:ind w:left="4922" w:hanging="284"/>
      </w:pPr>
      <w:rPr>
        <w:rFonts w:hint="default"/>
      </w:rPr>
    </w:lvl>
    <w:lvl w:ilvl="6" w:tplc="F578AA00">
      <w:numFmt w:val="bullet"/>
      <w:lvlText w:val="•"/>
      <w:lvlJc w:val="left"/>
      <w:pPr>
        <w:ind w:left="5626" w:hanging="284"/>
      </w:pPr>
      <w:rPr>
        <w:rFonts w:hint="default"/>
      </w:rPr>
    </w:lvl>
    <w:lvl w:ilvl="7" w:tplc="62F02052">
      <w:numFmt w:val="bullet"/>
      <w:lvlText w:val="•"/>
      <w:lvlJc w:val="left"/>
      <w:pPr>
        <w:ind w:left="6331" w:hanging="284"/>
      </w:pPr>
      <w:rPr>
        <w:rFonts w:hint="default"/>
      </w:rPr>
    </w:lvl>
    <w:lvl w:ilvl="8" w:tplc="761EFAFA">
      <w:numFmt w:val="bullet"/>
      <w:lvlText w:val="•"/>
      <w:lvlJc w:val="left"/>
      <w:pPr>
        <w:ind w:left="7035" w:hanging="284"/>
      </w:pPr>
      <w:rPr>
        <w:rFonts w:hint="default"/>
      </w:rPr>
    </w:lvl>
  </w:abstractNum>
  <w:abstractNum w:abstractNumId="8" w15:restartNumberingAfterBreak="0">
    <w:nsid w:val="718301B1"/>
    <w:multiLevelType w:val="hybridMultilevel"/>
    <w:tmpl w:val="473C5F2C"/>
    <w:lvl w:ilvl="0" w:tplc="9A1A46B0">
      <w:numFmt w:val="bullet"/>
      <w:lvlText w:val="–"/>
      <w:lvlJc w:val="left"/>
      <w:pPr>
        <w:ind w:left="1104" w:hanging="288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1" w:tplc="549A10DA">
      <w:numFmt w:val="bullet"/>
      <w:lvlText w:val="•"/>
      <w:lvlJc w:val="left"/>
      <w:pPr>
        <w:ind w:left="1834" w:hanging="288"/>
      </w:pPr>
      <w:rPr>
        <w:rFonts w:hint="default"/>
      </w:rPr>
    </w:lvl>
    <w:lvl w:ilvl="2" w:tplc="C61C9BFA">
      <w:numFmt w:val="bullet"/>
      <w:lvlText w:val="•"/>
      <w:lvlJc w:val="left"/>
      <w:pPr>
        <w:ind w:left="2568" w:hanging="288"/>
      </w:pPr>
      <w:rPr>
        <w:rFonts w:hint="default"/>
      </w:rPr>
    </w:lvl>
    <w:lvl w:ilvl="3" w:tplc="64E4D53E">
      <w:numFmt w:val="bullet"/>
      <w:lvlText w:val="•"/>
      <w:lvlJc w:val="left"/>
      <w:pPr>
        <w:ind w:left="3303" w:hanging="288"/>
      </w:pPr>
      <w:rPr>
        <w:rFonts w:hint="default"/>
      </w:rPr>
    </w:lvl>
    <w:lvl w:ilvl="4" w:tplc="579A0AD0">
      <w:numFmt w:val="bullet"/>
      <w:lvlText w:val="•"/>
      <w:lvlJc w:val="left"/>
      <w:pPr>
        <w:ind w:left="4037" w:hanging="288"/>
      </w:pPr>
      <w:rPr>
        <w:rFonts w:hint="default"/>
      </w:rPr>
    </w:lvl>
    <w:lvl w:ilvl="5" w:tplc="210C2516">
      <w:numFmt w:val="bullet"/>
      <w:lvlText w:val="•"/>
      <w:lvlJc w:val="left"/>
      <w:pPr>
        <w:ind w:left="4772" w:hanging="288"/>
      </w:pPr>
      <w:rPr>
        <w:rFonts w:hint="default"/>
      </w:rPr>
    </w:lvl>
    <w:lvl w:ilvl="6" w:tplc="39E8CC42">
      <w:numFmt w:val="bullet"/>
      <w:lvlText w:val="•"/>
      <w:lvlJc w:val="left"/>
      <w:pPr>
        <w:ind w:left="5506" w:hanging="288"/>
      </w:pPr>
      <w:rPr>
        <w:rFonts w:hint="default"/>
      </w:rPr>
    </w:lvl>
    <w:lvl w:ilvl="7" w:tplc="7C66EB36">
      <w:numFmt w:val="bullet"/>
      <w:lvlText w:val="•"/>
      <w:lvlJc w:val="left"/>
      <w:pPr>
        <w:ind w:left="6241" w:hanging="288"/>
      </w:pPr>
      <w:rPr>
        <w:rFonts w:hint="default"/>
      </w:rPr>
    </w:lvl>
    <w:lvl w:ilvl="8" w:tplc="3DF414D2">
      <w:numFmt w:val="bullet"/>
      <w:lvlText w:val="•"/>
      <w:lvlJc w:val="left"/>
      <w:pPr>
        <w:ind w:left="6975" w:hanging="288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C0"/>
    <w:rsid w:val="00734E79"/>
    <w:rsid w:val="00F2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2C529A-EF29-45EA-828A-B5C5E9F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56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Overskrift1">
    <w:name w:val="heading 1"/>
    <w:basedOn w:val="Normal"/>
    <w:link w:val="Overskrift1Tegn"/>
    <w:uiPriority w:val="9"/>
    <w:qFormat/>
    <w:rsid w:val="00F256C0"/>
    <w:pPr>
      <w:spacing w:line="386" w:lineRule="exact"/>
      <w:ind w:left="820"/>
      <w:outlineLvl w:val="0"/>
    </w:pPr>
    <w:rPr>
      <w:sz w:val="34"/>
      <w:szCs w:val="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256C0"/>
    <w:rPr>
      <w:rFonts w:ascii="Times New Roman" w:eastAsia="Times New Roman" w:hAnsi="Times New Roman" w:cs="Times New Roman"/>
      <w:sz w:val="34"/>
      <w:szCs w:val="3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F256C0"/>
    <w:pPr>
      <w:spacing w:before="12"/>
      <w:ind w:hanging="288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F256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vsnitt">
    <w:name w:val="List Paragraph"/>
    <w:basedOn w:val="Normal"/>
    <w:uiPriority w:val="1"/>
    <w:qFormat/>
    <w:rsid w:val="00F256C0"/>
    <w:pPr>
      <w:spacing w:before="12"/>
      <w:ind w:left="1671" w:hanging="288"/>
    </w:pPr>
  </w:style>
  <w:style w:type="paragraph" w:styleId="Revisjon">
    <w:name w:val="Revision"/>
    <w:hidden/>
    <w:uiPriority w:val="99"/>
    <w:semiHidden/>
    <w:rsid w:val="00F256C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1514</Words>
  <Characters>8030</Characters>
  <Application>Microsoft Office Word</Application>
  <DocSecurity>0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Andreas Holen</dc:creator>
  <cp:keywords/>
  <dc:description/>
  <cp:lastModifiedBy>Ole Andreas Holen</cp:lastModifiedBy>
  <cp:revision>1</cp:revision>
  <dcterms:created xsi:type="dcterms:W3CDTF">2021-08-19T07:53:00Z</dcterms:created>
  <dcterms:modified xsi:type="dcterms:W3CDTF">2021-08-19T08:03:00Z</dcterms:modified>
</cp:coreProperties>
</file>