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14334" w14:textId="77777777" w:rsidR="00EA7339" w:rsidRPr="008843C7" w:rsidRDefault="00EA7339" w:rsidP="00EA7339">
      <w:pPr>
        <w:rPr>
          <w:u w:val="single"/>
        </w:rPr>
      </w:pPr>
      <w:r w:rsidRPr="008843C7">
        <w:rPr>
          <w:u w:val="single"/>
        </w:rPr>
        <w:t>Veiledningskontrakt ved stiftspraksis</w:t>
      </w:r>
    </w:p>
    <w:p w14:paraId="710C0AA3" w14:textId="77777777" w:rsidR="00EA7339" w:rsidRDefault="00EA7339" w:rsidP="00EA7339">
      <w:r>
        <w:t>Praksisveileder og deltaker setter i fellesskap opp en læringskontrakt for praksisperioden på̊ sitt første møte.</w:t>
      </w:r>
    </w:p>
    <w:p w14:paraId="76010CDE" w14:textId="77777777" w:rsidR="00EA7339" w:rsidRDefault="00EA7339" w:rsidP="00EA7339">
      <w:r>
        <w:t xml:space="preserve">Deltakeren leverer tanker om punktene under til praksisveileder senest to dager før første møte. Når læringsmål for stiftspraksis skal formuleres i læringskontrakten, struktureres de iht. kompetanseområdene under. Ta utgangspunkt i to eller flere av kompetanseområdene når du formulerer dine læringsmål (eventuelle innspill fra lærestedet og relevante utfordringer du har fått i tidligere praksisperioder inkluderes her). Vær så konkret som mulig på hva du ønsker å arbeide med, utvikle eller lære om på hvert felt. </w:t>
      </w:r>
    </w:p>
    <w:p w14:paraId="21579204" w14:textId="77777777" w:rsidR="00EA7339" w:rsidRDefault="00EA7339" w:rsidP="00EA7339"/>
    <w:p w14:paraId="3789768D" w14:textId="77777777" w:rsidR="00EA7339" w:rsidRDefault="00EA7339" w:rsidP="00EA7339">
      <w:r>
        <w:t xml:space="preserve">1. Faglig kompetanse </w:t>
      </w:r>
    </w:p>
    <w:p w14:paraId="2F95C38F" w14:textId="77777777" w:rsidR="00EA7339" w:rsidRDefault="00EA7339" w:rsidP="00EA7339">
      <w:r>
        <w:t>Faglig kompetanse forstås som teologisk kompetanse og eventuell annen kunnskap som er nyttig for framtidig tjeneste.</w:t>
      </w:r>
    </w:p>
    <w:p w14:paraId="1F7C119A" w14:textId="77777777" w:rsidR="00EA7339" w:rsidRDefault="00EA7339" w:rsidP="00EA7339"/>
    <w:p w14:paraId="75BC13D0" w14:textId="77777777" w:rsidR="00EA7339" w:rsidRDefault="00EA7339" w:rsidP="00EA7339">
      <w:r>
        <w:t>2. Praktiske yrkesferdigheter</w:t>
      </w:r>
    </w:p>
    <w:p w14:paraId="4B510EB8" w14:textId="77777777" w:rsidR="00EA7339" w:rsidRDefault="00EA7339" w:rsidP="00EA7339">
      <w:r>
        <w:t>Praktiske yrkesferdigheter forstås som evnen til å forberede og gjennomføre relevante oppgaver, så som liturgiske handlinger, samtaler, undervisning og forkynnelse, på en forsvarlig måte.</w:t>
      </w:r>
    </w:p>
    <w:p w14:paraId="7FAE81EE" w14:textId="77777777" w:rsidR="00EA7339" w:rsidRDefault="00EA7339" w:rsidP="00EA7339"/>
    <w:p w14:paraId="64BB868A" w14:textId="77777777" w:rsidR="00EA7339" w:rsidRDefault="00EA7339" w:rsidP="00EA7339">
      <w:r>
        <w:t>3. Sosial kompetanse</w:t>
      </w:r>
    </w:p>
    <w:p w14:paraId="09253860" w14:textId="77777777" w:rsidR="00EA7339" w:rsidRDefault="00EA7339" w:rsidP="00EA7339">
      <w:r>
        <w:t>Sosial kompetanse forstås her som adekvat opptreden overfor andre mennesker både i formelle og uformelle situasjoner og i samarbeids-relasjoner med ansatte og frivillige. Det innebærer også innsikt i hvordan egen væremåte, følelser og reaksjonsmønster preger møter med andre mennesker, samt at det er samsvar mellom studentens teori om hvordan møte mennesker og måten han/hun fremtrer.</w:t>
      </w:r>
    </w:p>
    <w:p w14:paraId="73F05EFD" w14:textId="77777777" w:rsidR="00EA7339" w:rsidRDefault="00EA7339" w:rsidP="00EA7339"/>
    <w:p w14:paraId="6778FEE0" w14:textId="77777777" w:rsidR="00EA7339" w:rsidRDefault="00EA7339" w:rsidP="00EA7339">
      <w:r>
        <w:t xml:space="preserve">4. </w:t>
      </w:r>
      <w:proofErr w:type="spellStart"/>
      <w:r>
        <w:t>Profesjonsetisk</w:t>
      </w:r>
      <w:proofErr w:type="spellEnd"/>
      <w:r>
        <w:t xml:space="preserve"> kompetanse</w:t>
      </w:r>
    </w:p>
    <w:p w14:paraId="27D6D807" w14:textId="77777777" w:rsidR="00EA7339" w:rsidRDefault="00EA7339" w:rsidP="00EA7339">
      <w:proofErr w:type="spellStart"/>
      <w:r>
        <w:t>Profesjonsetisk</w:t>
      </w:r>
      <w:proofErr w:type="spellEnd"/>
      <w:r>
        <w:t xml:space="preserve"> kompetanse forstås her som bevissthet omkring egen rolle, som offentlig person, i møte med mennesker i utsatte posisjoner, i samtaler etc., og særlig </w:t>
      </w:r>
      <w:proofErr w:type="gramStart"/>
      <w:r>
        <w:t>vedrørende</w:t>
      </w:r>
      <w:proofErr w:type="gramEnd"/>
      <w:r>
        <w:t xml:space="preserve"> tema som grensesetting, makt og sårbarhet.</w:t>
      </w:r>
    </w:p>
    <w:p w14:paraId="782A59A9" w14:textId="77777777" w:rsidR="00EA7339" w:rsidRDefault="00EA7339" w:rsidP="00EA7339"/>
    <w:p w14:paraId="0BBE8F6D" w14:textId="77777777" w:rsidR="00EA7339" w:rsidRDefault="00EA7339" w:rsidP="00EA7339">
      <w:r>
        <w:t>5. Endrings- og utviklingskompetanse</w:t>
      </w:r>
    </w:p>
    <w:p w14:paraId="2890F2C9" w14:textId="77777777" w:rsidR="00EA7339" w:rsidRDefault="00EA7339" w:rsidP="00EA7339">
      <w:r>
        <w:t>Endrings- og utviklingskompetanse forstås her som evne og vilje til å motta andres perspektiv (inkludert være mottakelig for veiledning), til endring og læring og det å kunne forholde seg konstruktivt til forandringer som kommer utenfra.</w:t>
      </w:r>
    </w:p>
    <w:p w14:paraId="5BBEC69C" w14:textId="77777777" w:rsidR="00EA7339" w:rsidRDefault="00EA7339" w:rsidP="00EA7339">
      <w:r>
        <w:t>I praksisperioden vil student og praksisveileder sammen arbeide for at studenten skal få arbeidet med læringsmålene vedkommende har satt seg.</w:t>
      </w:r>
    </w:p>
    <w:p w14:paraId="40D6345A" w14:textId="77777777" w:rsidR="00EA7339" w:rsidRDefault="00EA7339" w:rsidP="00EA7339"/>
    <w:p w14:paraId="74A326D3" w14:textId="77777777" w:rsidR="00EA7339" w:rsidRDefault="00EA7339" w:rsidP="00EA7339">
      <w:r>
        <w:t xml:space="preserve">Praksisveileder forplikter seg til å følge opp det generelle veiledningsprogrammet slik det er beskrevet i plandokumentene, og de konkrete målsettinger som kandidaten har gjort veileder kjent med i forbindelse med inngåelse av avtalen. Læringskontrakten signeres av begge. Ferdig utfylt kontrakt er et fortrolig dokument som må oppbevares av veileder på en betryggende måte. </w:t>
      </w:r>
    </w:p>
    <w:p w14:paraId="607A813D" w14:textId="77777777" w:rsidR="0030190A" w:rsidRDefault="0030190A" w:rsidP="00EA7339"/>
    <w:p w14:paraId="32156D75" w14:textId="482221E1" w:rsidR="00EA7339" w:rsidRDefault="00EA7339" w:rsidP="00EA7339">
      <w:r>
        <w:t>Studenten bruker gjeldende læringsplattform for å levere læringskontrakten digitalt (PDF) til sitt lærested.</w:t>
      </w:r>
    </w:p>
    <w:p w14:paraId="2E20FE87" w14:textId="7B14DE44" w:rsidR="00EA7339" w:rsidRDefault="00EA7339"/>
    <w:p w14:paraId="6A9FE2D1" w14:textId="12CD5F8B" w:rsidR="00EA7339" w:rsidRDefault="00EA7339"/>
    <w:p w14:paraId="6BD71562" w14:textId="1B5E7864" w:rsidR="00EA7339" w:rsidRDefault="00EA7339">
      <w:r>
        <w:rPr>
          <w:b/>
          <w:bCs/>
        </w:rPr>
        <w:t>Læringskontrakt stiftspraksis</w:t>
      </w:r>
    </w:p>
    <w:p w14:paraId="123D481B" w14:textId="5403FAFD" w:rsidR="00EA7339" w:rsidRDefault="00EA733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EA7339" w14:paraId="044FCC92" w14:textId="77777777" w:rsidTr="00EA7339">
        <w:tc>
          <w:tcPr>
            <w:tcW w:w="2263" w:type="dxa"/>
          </w:tcPr>
          <w:p w14:paraId="5D720912" w14:textId="4B38B040" w:rsidR="00EA7339" w:rsidRDefault="00EA7339">
            <w:r>
              <w:t>Navn student:</w:t>
            </w:r>
          </w:p>
        </w:tc>
        <w:tc>
          <w:tcPr>
            <w:tcW w:w="6799" w:type="dxa"/>
          </w:tcPr>
          <w:p w14:paraId="7AD2CEAD" w14:textId="77777777" w:rsidR="00EA7339" w:rsidRDefault="00EA7339"/>
        </w:tc>
      </w:tr>
      <w:tr w:rsidR="00EA7339" w14:paraId="1B3DD064" w14:textId="77777777" w:rsidTr="00EA7339">
        <w:tc>
          <w:tcPr>
            <w:tcW w:w="2263" w:type="dxa"/>
          </w:tcPr>
          <w:p w14:paraId="0467AB20" w14:textId="521201E4" w:rsidR="00EA7339" w:rsidRDefault="00EA7339">
            <w:r>
              <w:t>Navn veileder:</w:t>
            </w:r>
          </w:p>
        </w:tc>
        <w:tc>
          <w:tcPr>
            <w:tcW w:w="6799" w:type="dxa"/>
          </w:tcPr>
          <w:p w14:paraId="181C92F0" w14:textId="77777777" w:rsidR="00EA7339" w:rsidRDefault="00EA7339"/>
        </w:tc>
      </w:tr>
    </w:tbl>
    <w:p w14:paraId="37C0AB2E" w14:textId="16B1F95A" w:rsidR="00EA7339" w:rsidRDefault="00EA733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7339" w14:paraId="0CB50956" w14:textId="77777777" w:rsidTr="00EA7339">
        <w:tc>
          <w:tcPr>
            <w:tcW w:w="9062" w:type="dxa"/>
          </w:tcPr>
          <w:p w14:paraId="1B43A246" w14:textId="430DCCC8" w:rsidR="00EA7339" w:rsidRDefault="00EA7339">
            <w:r>
              <w:t>Som praksisdeltaker vil jeg legge vekt på følgende læringsmål:</w:t>
            </w:r>
          </w:p>
        </w:tc>
      </w:tr>
      <w:tr w:rsidR="00EA7339" w14:paraId="1858B554" w14:textId="77777777" w:rsidTr="00EA7339">
        <w:tc>
          <w:tcPr>
            <w:tcW w:w="9062" w:type="dxa"/>
          </w:tcPr>
          <w:p w14:paraId="5C85243E" w14:textId="77777777" w:rsidR="00EA7339" w:rsidRDefault="00EA7339"/>
          <w:p w14:paraId="07619C0C" w14:textId="77777777" w:rsidR="00EA7339" w:rsidRDefault="00EA7339"/>
          <w:p w14:paraId="1833DAAC" w14:textId="7ACC36DC" w:rsidR="00EA7339" w:rsidRDefault="00EA7339"/>
        </w:tc>
      </w:tr>
    </w:tbl>
    <w:p w14:paraId="44B7A240" w14:textId="6F5DE312" w:rsidR="00EA7339" w:rsidRDefault="00EA733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7339" w14:paraId="3A41D1E4" w14:textId="77777777" w:rsidTr="00EA7339">
        <w:tc>
          <w:tcPr>
            <w:tcW w:w="9062" w:type="dxa"/>
          </w:tcPr>
          <w:p w14:paraId="02420837" w14:textId="6E59A177" w:rsidR="00EA7339" w:rsidRDefault="00EA7339">
            <w:r>
              <w:t>Som praksisveileder vil jeg følge opp:</w:t>
            </w:r>
          </w:p>
        </w:tc>
      </w:tr>
      <w:tr w:rsidR="00EA7339" w14:paraId="3696FAC9" w14:textId="77777777" w:rsidTr="00EA7339">
        <w:tc>
          <w:tcPr>
            <w:tcW w:w="9062" w:type="dxa"/>
          </w:tcPr>
          <w:p w14:paraId="325B3595" w14:textId="77777777" w:rsidR="00EA7339" w:rsidRDefault="00EA7339" w:rsidP="00EA7339">
            <w:pPr>
              <w:pStyle w:val="Listeavsnitt"/>
              <w:numPr>
                <w:ilvl w:val="0"/>
                <w:numId w:val="1"/>
              </w:numPr>
            </w:pPr>
            <w:r>
              <w:t>Det generelle veiledningsprogrammet slik det er beskrevet i plandokumentene</w:t>
            </w:r>
          </w:p>
          <w:p w14:paraId="0A1DDC3E" w14:textId="1F74C9E0" w:rsidR="00EA7339" w:rsidRDefault="00EA7339" w:rsidP="00EA7339">
            <w:pPr>
              <w:pStyle w:val="Listeavsnitt"/>
              <w:numPr>
                <w:ilvl w:val="0"/>
                <w:numId w:val="1"/>
              </w:numPr>
            </w:pPr>
            <w:r>
              <w:t>De konkrete målsetninger som deltakeren har gjort veileder kjent med i forbindelse med inngåelsen av avtalen.</w:t>
            </w:r>
          </w:p>
        </w:tc>
      </w:tr>
    </w:tbl>
    <w:p w14:paraId="7FDD2205" w14:textId="6D823D1C" w:rsidR="00EA7339" w:rsidRDefault="00EA7339"/>
    <w:p w14:paraId="386F5A8D" w14:textId="22F1A4F9" w:rsidR="00EA7339" w:rsidRDefault="00EA7339"/>
    <w:p w14:paraId="2B529E74" w14:textId="09F293AB" w:rsidR="00EA7339" w:rsidRDefault="00EA7339">
      <w:r>
        <w:t>Sted:</w:t>
      </w:r>
      <w:r>
        <w:tab/>
      </w:r>
      <w:r>
        <w:tab/>
      </w:r>
      <w:r>
        <w:tab/>
      </w:r>
      <w:r>
        <w:tab/>
      </w:r>
      <w:r>
        <w:tab/>
      </w:r>
      <w:r>
        <w:tab/>
        <w:t>Dato:</w:t>
      </w:r>
    </w:p>
    <w:p w14:paraId="3A17CFA7" w14:textId="3E860CEA" w:rsidR="00EA7339" w:rsidRDefault="00EA7339"/>
    <w:p w14:paraId="37AA3F48" w14:textId="001269D8" w:rsidR="00EA7339" w:rsidRPr="00EA7339" w:rsidRDefault="00EA7339">
      <w:r>
        <w:t>Deltakers underskrift:</w:t>
      </w:r>
      <w:r>
        <w:tab/>
      </w:r>
      <w:r>
        <w:tab/>
      </w:r>
      <w:r>
        <w:tab/>
      </w:r>
      <w:r>
        <w:tab/>
        <w:t>Praksisveileders underskrift:</w:t>
      </w:r>
    </w:p>
    <w:sectPr w:rsidR="00EA7339" w:rsidRPr="00EA7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E0502"/>
    <w:multiLevelType w:val="hybridMultilevel"/>
    <w:tmpl w:val="64BE28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39"/>
    <w:rsid w:val="0030190A"/>
    <w:rsid w:val="00B574E7"/>
    <w:rsid w:val="00EA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64F2"/>
  <w15:chartTrackingRefBased/>
  <w15:docId w15:val="{624A3641-6EEC-43CA-BB43-673E94A3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339"/>
    <w:pPr>
      <w:spacing w:after="0" w:line="240" w:lineRule="auto"/>
    </w:pPr>
    <w:rPr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A73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EA733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table" w:styleId="Tabellrutenett">
    <w:name w:val="Table Grid"/>
    <w:basedOn w:val="Vanligtabell"/>
    <w:uiPriority w:val="39"/>
    <w:rsid w:val="00EA7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A7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480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Solberg Bjerke</dc:creator>
  <cp:keywords/>
  <dc:description/>
  <cp:lastModifiedBy>Marita Solberg Bjerke</cp:lastModifiedBy>
  <cp:revision>1</cp:revision>
  <dcterms:created xsi:type="dcterms:W3CDTF">2023-01-03T11:58:00Z</dcterms:created>
  <dcterms:modified xsi:type="dcterms:W3CDTF">2023-01-03T12:11:00Z</dcterms:modified>
</cp:coreProperties>
</file>