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59F0" w14:textId="77CA0DC9" w:rsidR="00D02065" w:rsidRDefault="0007083A" w:rsidP="00E16BB7">
      <w:pPr>
        <w:pStyle w:val="Undertittel"/>
      </w:pPr>
      <w:r>
        <w:rPr>
          <w:rStyle w:val="TittelTegn"/>
        </w:rPr>
        <w:t>Referat</w:t>
      </w:r>
      <w:r w:rsidR="00E81B46" w:rsidRPr="00E81B46">
        <w:rPr>
          <w:rStyle w:val="TittelTegn"/>
        </w:rPr>
        <w:t xml:space="preserve"> Fagråd for ABV</w:t>
      </w:r>
      <w:r w:rsidR="007C67FB" w:rsidRPr="00E81B46">
        <w:rPr>
          <w:rStyle w:val="TittelTegn"/>
        </w:rPr>
        <w:t xml:space="preserve"> 16.02.2017</w:t>
      </w:r>
      <w:r w:rsidR="00E81B46" w:rsidRPr="00E81B46">
        <w:rPr>
          <w:rStyle w:val="TittelTegn"/>
        </w:rPr>
        <w:br/>
      </w:r>
      <w:r w:rsidR="00E81B46">
        <w:t>Kirkens hus, møterom Oslo, kl. 9.00-11.00</w:t>
      </w:r>
    </w:p>
    <w:p w14:paraId="2383C576" w14:textId="1B658EFA" w:rsidR="001E1597" w:rsidRDefault="001E1597" w:rsidP="001E1597">
      <w:r>
        <w:br/>
      </w:r>
      <w:proofErr w:type="gramStart"/>
      <w:r w:rsidRPr="001E1597">
        <w:rPr>
          <w:b/>
        </w:rPr>
        <w:t>Tilstede</w:t>
      </w:r>
      <w:proofErr w:type="gramEnd"/>
      <w:r w:rsidRPr="001E1597">
        <w:rPr>
          <w:b/>
        </w:rPr>
        <w:t>:</w:t>
      </w:r>
      <w:r>
        <w:t xml:space="preserve"> Ingeborg Midttømme, Linn Maria Kierulf, Inger Jeanette </w:t>
      </w:r>
      <w:proofErr w:type="spellStart"/>
      <w:r>
        <w:t>Eneger</w:t>
      </w:r>
      <w:proofErr w:type="spellEnd"/>
      <w:r>
        <w:t>, Monika Skaalerud, Jan Ivar Vorren, Per Kristian Aschim, Kari Stray Nordberg, Åste Dokka (</w:t>
      </w:r>
      <w:proofErr w:type="spellStart"/>
      <w:r>
        <w:t>ref</w:t>
      </w:r>
      <w:proofErr w:type="spellEnd"/>
      <w:r>
        <w:t>)</w:t>
      </w:r>
    </w:p>
    <w:p w14:paraId="6EA015C4" w14:textId="77777777" w:rsidR="00D02065" w:rsidRDefault="00E81B46" w:rsidP="00D02065">
      <w:pPr>
        <w:pStyle w:val="Overskrift1"/>
      </w:pPr>
      <w:r>
        <w:t>1/17</w:t>
      </w:r>
      <w:r w:rsidR="00D02065">
        <w:t xml:space="preserve"> Godkjenning av innkalling og dagsorden</w:t>
      </w:r>
    </w:p>
    <w:p w14:paraId="1D7FD155" w14:textId="068E889F" w:rsidR="0007083A" w:rsidRPr="0007083A" w:rsidRDefault="001E1597" w:rsidP="0007083A">
      <w:r>
        <w:t>Innkalling og dagsorden ble godkjent.</w:t>
      </w:r>
      <w:r w:rsidR="005F7437">
        <w:t xml:space="preserve"> Sak 9/17 lagt til.</w:t>
      </w:r>
    </w:p>
    <w:p w14:paraId="0E6FE848" w14:textId="77777777" w:rsidR="00D02065" w:rsidRDefault="00E81B46" w:rsidP="00D02065">
      <w:pPr>
        <w:pStyle w:val="Overskrift1"/>
      </w:pPr>
      <w:r>
        <w:t>2/17</w:t>
      </w:r>
      <w:r w:rsidR="00D02065">
        <w:t xml:space="preserve"> </w:t>
      </w:r>
      <w:r>
        <w:t>Godkjenning av referat fra 13.10</w:t>
      </w:r>
      <w:r w:rsidR="00D02065">
        <w:t xml:space="preserve">.16  </w:t>
      </w:r>
    </w:p>
    <w:p w14:paraId="5AC730B2" w14:textId="0ED7C247" w:rsidR="00E03F06" w:rsidRDefault="001E1597" w:rsidP="00D02065">
      <w:r>
        <w:t xml:space="preserve">Referatet ble godkjent med følgende endringer: </w:t>
      </w:r>
    </w:p>
    <w:p w14:paraId="20553583" w14:textId="5706E191" w:rsidR="001E1597" w:rsidRDefault="001E1597" w:rsidP="001E1597">
      <w:pPr>
        <w:pStyle w:val="Listeavsnitt"/>
        <w:numPr>
          <w:ilvl w:val="0"/>
          <w:numId w:val="3"/>
        </w:numPr>
      </w:pPr>
      <w:r>
        <w:t xml:space="preserve">Kari Stray Nordberg var </w:t>
      </w:r>
      <w:proofErr w:type="gramStart"/>
      <w:r>
        <w:t>tilstede</w:t>
      </w:r>
      <w:proofErr w:type="gramEnd"/>
    </w:p>
    <w:p w14:paraId="762ED12B" w14:textId="3F81ABD1" w:rsidR="00D02065" w:rsidRDefault="001E1597" w:rsidP="001E1597">
      <w:pPr>
        <w:pStyle w:val="Listeavsnitt"/>
        <w:numPr>
          <w:ilvl w:val="0"/>
          <w:numId w:val="3"/>
        </w:numPr>
      </w:pPr>
      <w:r>
        <w:t>I s</w:t>
      </w:r>
      <w:r w:rsidR="003666A8">
        <w:t>ak 21/16</w:t>
      </w:r>
      <w:r>
        <w:t xml:space="preserve"> skal det stå</w:t>
      </w:r>
      <w:proofErr w:type="gramStart"/>
      <w:r w:rsidR="00E03F06">
        <w:t>: ”Det</w:t>
      </w:r>
      <w:proofErr w:type="gramEnd"/>
      <w:r w:rsidR="00E03F06">
        <w:t xml:space="preserve"> er viktig at vi </w:t>
      </w:r>
      <w:r>
        <w:t>i fortsettelsen</w:t>
      </w:r>
      <w:r w:rsidR="00E03F06">
        <w:t xml:space="preserve"> behandler de to utdanningene likt.” </w:t>
      </w:r>
    </w:p>
    <w:p w14:paraId="4790C80D" w14:textId="77777777" w:rsidR="003666A8" w:rsidRDefault="00E81B46" w:rsidP="00D02065">
      <w:pPr>
        <w:pStyle w:val="Overskrift1"/>
      </w:pPr>
      <w:r>
        <w:t>3/17</w:t>
      </w:r>
      <w:r w:rsidR="00D02065">
        <w:t xml:space="preserve"> </w:t>
      </w:r>
      <w:r>
        <w:t>Orientering</w:t>
      </w:r>
      <w:r w:rsidR="003666A8">
        <w:t>ssaker</w:t>
      </w:r>
      <w:r>
        <w:t xml:space="preserve"> </w:t>
      </w:r>
    </w:p>
    <w:p w14:paraId="154DE362" w14:textId="55D7B5C9" w:rsidR="00FF043B" w:rsidRDefault="001E1597" w:rsidP="001E1597">
      <w:pPr>
        <w:pStyle w:val="Listeavsnitt"/>
        <w:numPr>
          <w:ilvl w:val="0"/>
          <w:numId w:val="3"/>
        </w:numPr>
      </w:pPr>
      <w:r>
        <w:t xml:space="preserve">Åste Dokka slutter i Bispemøtet før påske, og Fagrådet vil dermed få ny sekretær. </w:t>
      </w:r>
    </w:p>
    <w:p w14:paraId="6209206C" w14:textId="61A3004E" w:rsidR="004068D1" w:rsidRDefault="001E1597" w:rsidP="00FF043B">
      <w:pPr>
        <w:pStyle w:val="Listeavsnitt"/>
        <w:numPr>
          <w:ilvl w:val="0"/>
          <w:numId w:val="3"/>
        </w:numPr>
      </w:pPr>
      <w:r>
        <w:t xml:space="preserve">Sak </w:t>
      </w:r>
      <w:r w:rsidR="006D41CB">
        <w:t xml:space="preserve">19/16 ble referert i </w:t>
      </w:r>
      <w:r>
        <w:t xml:space="preserve">Bispemøtet i </w:t>
      </w:r>
      <w:r w:rsidR="006D41CB">
        <w:t xml:space="preserve">oktober </w:t>
      </w:r>
      <w:r>
        <w:t>2016 (</w:t>
      </w:r>
      <w:r w:rsidR="006D41CB">
        <w:t>BM</w:t>
      </w:r>
      <w:r>
        <w:t>-sak</w:t>
      </w:r>
      <w:r w:rsidR="006D41CB">
        <w:t xml:space="preserve"> 27/16.5</w:t>
      </w:r>
      <w:r>
        <w:t>). Saken var ikke oppe på</w:t>
      </w:r>
      <w:r w:rsidR="009119E7">
        <w:t xml:space="preserve"> </w:t>
      </w:r>
      <w:r>
        <w:t xml:space="preserve">BM i </w:t>
      </w:r>
      <w:r w:rsidR="009119E7">
        <w:t>desember</w:t>
      </w:r>
      <w:r>
        <w:t xml:space="preserve">, og Ingeborg håper at den vil være på sakskartet i BM i mars. </w:t>
      </w:r>
    </w:p>
    <w:p w14:paraId="1CB0063C" w14:textId="77777777" w:rsidR="00E81B46" w:rsidRDefault="00E81B46" w:rsidP="00E81B46">
      <w:pPr>
        <w:pStyle w:val="Listeavsnitt"/>
        <w:numPr>
          <w:ilvl w:val="0"/>
          <w:numId w:val="3"/>
        </w:numPr>
      </w:pPr>
      <w:r>
        <w:t>Bispemøtet har oppnevnt Per Kristian Aschim som ny fast representant til FABV, og Tore Hummelvoll og Bård Haukedal som vararepresentanter. Oppnevningen gjelder til 2018, da FABV skal oppnevnes på nytt.</w:t>
      </w:r>
    </w:p>
    <w:p w14:paraId="49177B16" w14:textId="2BB572AE" w:rsidR="009119E7" w:rsidRDefault="009119E7" w:rsidP="00E81B46">
      <w:pPr>
        <w:pStyle w:val="Listeavsnitt"/>
        <w:numPr>
          <w:ilvl w:val="0"/>
          <w:numId w:val="3"/>
        </w:numPr>
      </w:pPr>
      <w:r>
        <w:t>J</w:t>
      </w:r>
      <w:r w:rsidR="001E1597">
        <w:t xml:space="preserve">an </w:t>
      </w:r>
      <w:r>
        <w:t>I</w:t>
      </w:r>
      <w:r w:rsidR="001E1597">
        <w:t xml:space="preserve">var </w:t>
      </w:r>
      <w:r>
        <w:t>V</w:t>
      </w:r>
      <w:r w:rsidR="001E1597">
        <w:t>orren</w:t>
      </w:r>
      <w:r>
        <w:t xml:space="preserve"> har takket ja til</w:t>
      </w:r>
      <w:r w:rsidR="002D6BED">
        <w:t xml:space="preserve"> </w:t>
      </w:r>
      <w:r>
        <w:t xml:space="preserve">å </w:t>
      </w:r>
      <w:r w:rsidR="001E1597">
        <w:t>være gruppeveileder på MFs AVU</w:t>
      </w:r>
      <w:r w:rsidR="002D6BED">
        <w:t xml:space="preserve"> fra mars.</w:t>
      </w:r>
    </w:p>
    <w:p w14:paraId="133CE5BA" w14:textId="6E303325" w:rsidR="0051770E" w:rsidRPr="00122421" w:rsidRDefault="002D6BED" w:rsidP="00E81B46">
      <w:pPr>
        <w:pStyle w:val="Listeavsnitt"/>
        <w:numPr>
          <w:ilvl w:val="0"/>
          <w:numId w:val="3"/>
        </w:numPr>
        <w:rPr>
          <w:i/>
        </w:rPr>
      </w:pPr>
      <w:r>
        <w:t>L</w:t>
      </w:r>
      <w:r w:rsidR="00B631E5">
        <w:t xml:space="preserve">inn </w:t>
      </w:r>
      <w:r>
        <w:t>M</w:t>
      </w:r>
      <w:r w:rsidR="00B631E5">
        <w:t xml:space="preserve">aria </w:t>
      </w:r>
      <w:r>
        <w:t>K</w:t>
      </w:r>
      <w:r w:rsidR="00B631E5">
        <w:t>ierulf</w:t>
      </w:r>
      <w:r>
        <w:t xml:space="preserve"> orienterte om </w:t>
      </w:r>
      <w:r w:rsidR="00B631E5">
        <w:t xml:space="preserve">dialog med MF angående </w:t>
      </w:r>
      <w:proofErr w:type="gramStart"/>
      <w:r w:rsidR="00B631E5">
        <w:t>påkrevd</w:t>
      </w:r>
      <w:proofErr w:type="gramEnd"/>
      <w:r w:rsidR="00B631E5">
        <w:t xml:space="preserve"> timeantall veiledning i AVU</w:t>
      </w:r>
      <w:r w:rsidR="00482712">
        <w:t xml:space="preserve">. TF </w:t>
      </w:r>
      <w:r w:rsidR="00B631E5">
        <w:t xml:space="preserve">har </w:t>
      </w:r>
      <w:r w:rsidR="00482712">
        <w:t xml:space="preserve">tatt </w:t>
      </w:r>
      <w:r w:rsidR="00A57442">
        <w:t>utgangspunkt i 60 t</w:t>
      </w:r>
      <w:r w:rsidR="00B631E5">
        <w:t>imer</w:t>
      </w:r>
      <w:r w:rsidR="00A57442">
        <w:t xml:space="preserve">, </w:t>
      </w:r>
      <w:proofErr w:type="spellStart"/>
      <w:r w:rsidR="00A57442">
        <w:t>dvs</w:t>
      </w:r>
      <w:proofErr w:type="spellEnd"/>
      <w:r w:rsidR="00A57442">
        <w:t xml:space="preserve"> 20 timer pr år. En time er 60 minutter. Ved endringer </w:t>
      </w:r>
      <w:r w:rsidR="00B631E5">
        <w:t xml:space="preserve">i timeantall i AVU-ene </w:t>
      </w:r>
      <w:r w:rsidR="00A57442">
        <w:t xml:space="preserve">må </w:t>
      </w:r>
      <w:r w:rsidR="00B631E5">
        <w:t>F</w:t>
      </w:r>
      <w:r w:rsidR="00A57442">
        <w:t xml:space="preserve">agrådet </w:t>
      </w:r>
      <w:r w:rsidR="00B631E5">
        <w:t>konsulteres</w:t>
      </w:r>
      <w:r w:rsidR="00A57442">
        <w:t>.</w:t>
      </w:r>
      <w:r w:rsidR="0051770E">
        <w:t xml:space="preserve"> </w:t>
      </w:r>
      <w:r w:rsidR="00B631E5">
        <w:t>Det</w:t>
      </w:r>
      <w:r w:rsidR="0048563D">
        <w:t xml:space="preserve"> er </w:t>
      </w:r>
      <w:r w:rsidR="00871479">
        <w:t>diskrepans i de retningslinjene s</w:t>
      </w:r>
      <w:r w:rsidR="00871479" w:rsidRPr="00122421">
        <w:t xml:space="preserve">om ligger på </w:t>
      </w:r>
      <w:proofErr w:type="spellStart"/>
      <w:r w:rsidR="00871479" w:rsidRPr="00122421">
        <w:t>BMs</w:t>
      </w:r>
      <w:proofErr w:type="spellEnd"/>
      <w:r w:rsidR="00871479" w:rsidRPr="00122421">
        <w:t xml:space="preserve"> </w:t>
      </w:r>
      <w:proofErr w:type="spellStart"/>
      <w:r w:rsidR="00871479" w:rsidRPr="00122421">
        <w:t>abv</w:t>
      </w:r>
      <w:proofErr w:type="spellEnd"/>
      <w:r w:rsidR="00871479" w:rsidRPr="00122421">
        <w:t xml:space="preserve">-sider og </w:t>
      </w:r>
      <w:r w:rsidR="00B631E5" w:rsidRPr="00122421">
        <w:t xml:space="preserve">det som ligger angående </w:t>
      </w:r>
      <w:r w:rsidR="00871479" w:rsidRPr="00122421">
        <w:t xml:space="preserve">satsene. </w:t>
      </w:r>
      <w:r w:rsidR="00122421" w:rsidRPr="00122421">
        <w:t xml:space="preserve">Det var enighet i møtet om at sekretær sender e-post til MF og TF om at 60 minutter er en gruppetime og at det som står på nettsidene rettes opp. </w:t>
      </w:r>
      <w:r w:rsidR="00122421" w:rsidRPr="00122421">
        <w:rPr>
          <w:i/>
        </w:rPr>
        <w:t>I etterkant av møtet ble det imidlertid klart at Fagrådet ikke kan endre sine egne retningslinjer. Dermed blir dette en sak til neste møte i FABV.</w:t>
      </w:r>
      <w:r w:rsidR="00B631E5" w:rsidRPr="00122421">
        <w:rPr>
          <w:i/>
        </w:rPr>
        <w:t xml:space="preserve"> </w:t>
      </w:r>
      <w:r w:rsidR="00122421">
        <w:rPr>
          <w:i/>
        </w:rPr>
        <w:t xml:space="preserve">Det er ikke sendt e-post til lærestedene om </w:t>
      </w:r>
      <w:proofErr w:type="spellStart"/>
      <w:r w:rsidR="00122421">
        <w:rPr>
          <w:i/>
        </w:rPr>
        <w:t>timelenge</w:t>
      </w:r>
      <w:proofErr w:type="spellEnd"/>
      <w:r w:rsidR="00122421">
        <w:rPr>
          <w:i/>
        </w:rPr>
        <w:t>.</w:t>
      </w:r>
    </w:p>
    <w:p w14:paraId="6CB83A26" w14:textId="1BB4988F" w:rsidR="003666A8" w:rsidRDefault="00871479" w:rsidP="00D02065">
      <w:pPr>
        <w:pStyle w:val="Listeavsnitt"/>
        <w:numPr>
          <w:ilvl w:val="0"/>
          <w:numId w:val="3"/>
        </w:numPr>
      </w:pPr>
      <w:r>
        <w:t>Nordisk samarbeid</w:t>
      </w:r>
      <w:r w:rsidR="007A78C2">
        <w:t xml:space="preserve"> og konferanse</w:t>
      </w:r>
      <w:r w:rsidR="00B631E5">
        <w:t>: Neste konferanse er</w:t>
      </w:r>
      <w:r>
        <w:t xml:space="preserve"> våren 2019 </w:t>
      </w:r>
      <w:r w:rsidR="00B631E5">
        <w:t xml:space="preserve">i </w:t>
      </w:r>
      <w:r>
        <w:t>Finland</w:t>
      </w:r>
      <w:r w:rsidR="00B631E5">
        <w:t xml:space="preserve">. Etter det kommer Norge, i </w:t>
      </w:r>
      <w:r w:rsidR="007A78C2">
        <w:t>2022. Svenskene ønsker å lære mer om dialogisk veiledning</w:t>
      </w:r>
      <w:r w:rsidR="00B631E5">
        <w:t xml:space="preserve"> av oss</w:t>
      </w:r>
      <w:r w:rsidR="007A78C2">
        <w:t xml:space="preserve">. Det kommer </w:t>
      </w:r>
      <w:r w:rsidR="00B631E5">
        <w:t xml:space="preserve">snart </w:t>
      </w:r>
      <w:r w:rsidR="007A78C2">
        <w:t xml:space="preserve">5 personer fra </w:t>
      </w:r>
      <w:proofErr w:type="gramStart"/>
      <w:r w:rsidR="007A78C2">
        <w:t xml:space="preserve">et </w:t>
      </w:r>
      <w:r w:rsidR="00B631E5">
        <w:t xml:space="preserve">svensk </w:t>
      </w:r>
      <w:r w:rsidR="007A78C2">
        <w:t>stift</w:t>
      </w:r>
      <w:proofErr w:type="gramEnd"/>
      <w:r w:rsidR="007A78C2">
        <w:t xml:space="preserve"> til Norge for å ha undervisning og praksis.</w:t>
      </w:r>
      <w:r w:rsidR="0001102C">
        <w:t xml:space="preserve"> Det skjer som oppfølging av vårt samarbeid.</w:t>
      </w:r>
      <w:r w:rsidR="008B76B3">
        <w:t xml:space="preserve"> </w:t>
      </w:r>
    </w:p>
    <w:p w14:paraId="560D600E" w14:textId="3B0110F9" w:rsidR="006D6EE7" w:rsidRDefault="006D6EE7" w:rsidP="006D6EE7">
      <w:pPr>
        <w:pStyle w:val="Listeavsnitt"/>
        <w:numPr>
          <w:ilvl w:val="0"/>
          <w:numId w:val="3"/>
        </w:numPr>
      </w:pPr>
      <w:r>
        <w:t xml:space="preserve">Monika Skaalerud skal til etterutdanningsseminar i KUFO for å fortelle om ABV i juni. </w:t>
      </w:r>
    </w:p>
    <w:p w14:paraId="27EBE711" w14:textId="77777777" w:rsidR="00D02065" w:rsidRDefault="00E81B46" w:rsidP="00D02065">
      <w:pPr>
        <w:pStyle w:val="Overskrift1"/>
      </w:pPr>
      <w:r>
        <w:t xml:space="preserve">4/17 Orientering om </w:t>
      </w:r>
      <w:r w:rsidR="00D02065">
        <w:t>AVU ved MF og TF</w:t>
      </w:r>
      <w:r>
        <w:t xml:space="preserve"> </w:t>
      </w:r>
    </w:p>
    <w:p w14:paraId="0C6AF99C" w14:textId="57DD21A1" w:rsidR="00103BD7" w:rsidRDefault="00E81B46" w:rsidP="00E81B46">
      <w:r>
        <w:t>Åste Dokka orienterer</w:t>
      </w:r>
      <w:r w:rsidR="00804676">
        <w:t>.</w:t>
      </w:r>
      <w:r w:rsidR="00122421">
        <w:t xml:space="preserve"> </w:t>
      </w:r>
      <w:r w:rsidR="00C16748">
        <w:t>Det går fint</w:t>
      </w:r>
      <w:r w:rsidR="00122421">
        <w:t xml:space="preserve"> på begge studiesteder</w:t>
      </w:r>
      <w:r w:rsidR="00C16748">
        <w:t>.</w:t>
      </w:r>
      <w:r w:rsidR="00FC06E0">
        <w:t xml:space="preserve"> Alle gruppene er </w:t>
      </w:r>
      <w:proofErr w:type="spellStart"/>
      <w:r w:rsidR="00FC06E0">
        <w:t>igang</w:t>
      </w:r>
      <w:proofErr w:type="spellEnd"/>
      <w:r w:rsidR="00FC06E0">
        <w:t xml:space="preserve"> </w:t>
      </w:r>
      <w:r w:rsidR="00122421">
        <w:t>og det er g</w:t>
      </w:r>
      <w:r w:rsidR="00FC06E0">
        <w:t>odt samarbeid.</w:t>
      </w:r>
    </w:p>
    <w:p w14:paraId="5A5BE08A" w14:textId="596003D7" w:rsidR="00125A60" w:rsidRDefault="006D6EE7" w:rsidP="00E81B46">
      <w:r>
        <w:t>Oversikten over deltakere fra MF</w:t>
      </w:r>
      <w:r w:rsidR="00125A60">
        <w:t xml:space="preserve"> sendes sammen med referatet. </w:t>
      </w:r>
    </w:p>
    <w:p w14:paraId="7A87F2EA" w14:textId="10C54BAA" w:rsidR="00087244" w:rsidRDefault="006D6EE7" w:rsidP="00E81B46">
      <w:r>
        <w:lastRenderedPageBreak/>
        <w:t>MF etterspør et møtepunkt med F</w:t>
      </w:r>
      <w:r w:rsidR="007C5AF9">
        <w:t>agrådet</w:t>
      </w:r>
      <w:r w:rsidR="00641A61">
        <w:t xml:space="preserve"> og TF</w:t>
      </w:r>
      <w:r>
        <w:t>. Vi setter opp møte</w:t>
      </w:r>
      <w:r w:rsidR="005F7437">
        <w:t xml:space="preserve"> (sak 8/17)</w:t>
      </w:r>
      <w:r>
        <w:t xml:space="preserve">, og snakker om </w:t>
      </w:r>
      <w:r w:rsidR="005F7437">
        <w:t>relasjonen med AVU</w:t>
      </w:r>
      <w:r w:rsidR="007C66DE">
        <w:t xml:space="preserve"> og institusjonene. </w:t>
      </w:r>
    </w:p>
    <w:p w14:paraId="11B28D78" w14:textId="77777777" w:rsidR="00E81B46" w:rsidRDefault="00E81B46" w:rsidP="00E81B46">
      <w:pPr>
        <w:pStyle w:val="Overskrift1"/>
      </w:pPr>
      <w:r>
        <w:rPr>
          <w:lang w:val="nn-NO"/>
        </w:rPr>
        <w:t>5/17</w:t>
      </w:r>
      <w:r w:rsidR="00D02065">
        <w:t xml:space="preserve"> </w:t>
      </w:r>
      <w:r>
        <w:t>Biskopens anbefaling ved søknad om AVU</w:t>
      </w:r>
    </w:p>
    <w:p w14:paraId="09E9DD0F" w14:textId="77777777" w:rsidR="00E81B46" w:rsidRDefault="00E81B46" w:rsidP="00E81B46">
      <w:r>
        <w:t>Linn Maria Kierulf innleder til samtale.</w:t>
      </w:r>
    </w:p>
    <w:p w14:paraId="0D37233B" w14:textId="79076FA5" w:rsidR="00BA75C6" w:rsidRDefault="002C5BF4" w:rsidP="00E81B46">
      <w:r>
        <w:t xml:space="preserve">Biskopen har rett til å </w:t>
      </w:r>
      <w:r w:rsidR="00DA44F9">
        <w:t xml:space="preserve">ikke gi anbefaling uten begrunnelse. </w:t>
      </w:r>
      <w:r w:rsidR="006D6EE7">
        <w:t xml:space="preserve">Hvordan forholder vi oss til det? </w:t>
      </w:r>
    </w:p>
    <w:p w14:paraId="3939C4E7" w14:textId="5F49882E" w:rsidR="00B27932" w:rsidRDefault="00361ACC" w:rsidP="00E81B46">
      <w:r>
        <w:t xml:space="preserve">Saken bør </w:t>
      </w:r>
      <w:r w:rsidR="006D6EE7">
        <w:t xml:space="preserve">bringes for BM-AU, slik at de kan </w:t>
      </w:r>
      <w:proofErr w:type="spellStart"/>
      <w:r w:rsidR="006D6EE7">
        <w:t>kan</w:t>
      </w:r>
      <w:proofErr w:type="spellEnd"/>
      <w:r w:rsidR="006D6EE7">
        <w:t xml:space="preserve"> forberede den til behandling i BM</w:t>
      </w:r>
      <w:r>
        <w:t xml:space="preserve">. </w:t>
      </w:r>
    </w:p>
    <w:p w14:paraId="1B54CBC8" w14:textId="4FBE1806" w:rsidR="00361ACC" w:rsidRDefault="006D6EE7" w:rsidP="00E81B46">
      <w:r>
        <w:t>Borg biskop har i et brev bedt KA</w:t>
      </w:r>
      <w:r w:rsidR="00361ACC">
        <w:t xml:space="preserve"> om å </w:t>
      </w:r>
      <w:r w:rsidR="00531DD1">
        <w:t>vente på biskopens godkjenning før de gir støtte</w:t>
      </w:r>
      <w:r>
        <w:t xml:space="preserve"> til AVU for fellesrådsansatte. Dette er fordi veiledere t</w:t>
      </w:r>
      <w:r w:rsidR="00531DD1">
        <w:t>renger biskopens støtte for å kunne virke som veileder.</w:t>
      </w:r>
      <w:r>
        <w:t xml:space="preserve"> Videre ønsker han at opptak til AVU skal kreve mastergrad, noe det i dag ikke gjør.</w:t>
      </w:r>
    </w:p>
    <w:p w14:paraId="6BD23F38" w14:textId="5A24785B" w:rsidR="00D02065" w:rsidRDefault="00E81B46" w:rsidP="00E81B46">
      <w:pPr>
        <w:pStyle w:val="Overskrift1"/>
      </w:pPr>
      <w:r>
        <w:t xml:space="preserve">6/17 </w:t>
      </w:r>
      <w:r w:rsidR="00F30EB2">
        <w:t>K</w:t>
      </w:r>
      <w:r w:rsidR="003C6965">
        <w:t>ontaktmøte</w:t>
      </w:r>
      <w:r w:rsidR="00D02065">
        <w:t xml:space="preserve"> med kirkevergelaget og ABV-ansvarlige i bispedømmene vår 2017</w:t>
      </w:r>
    </w:p>
    <w:p w14:paraId="442A1F2A" w14:textId="5515B605" w:rsidR="00F30EB2" w:rsidRDefault="00F30EB2" w:rsidP="00D02065">
      <w:r>
        <w:t xml:space="preserve">Vi ønsker å møte Kirkevergelaget til et </w:t>
      </w:r>
      <w:r w:rsidR="006D6EE7">
        <w:t xml:space="preserve">kort </w:t>
      </w:r>
      <w:r>
        <w:t xml:space="preserve">møte, i tillegg til et separat møte med bispedømmene. </w:t>
      </w:r>
    </w:p>
    <w:p w14:paraId="60EB2A06" w14:textId="64C319BD" w:rsidR="00F30EB2" w:rsidRDefault="00F30EB2" w:rsidP="00D02065">
      <w:r>
        <w:t xml:space="preserve">29. mai med Kirkevergelaget: Monika Skaalerud møter fra FABV. Arbeidsgruppe med Monika og Linn Maria Kierulf </w:t>
      </w:r>
      <w:r w:rsidR="006D6EE7">
        <w:t xml:space="preserve">forbereder </w:t>
      </w:r>
      <w:r>
        <w:t>møtet. Linn Maria avtaler med Kirkevergelaget.</w:t>
      </w:r>
      <w:r w:rsidR="005F7437">
        <w:rPr>
          <w:rStyle w:val="Fotnotereferanse"/>
        </w:rPr>
        <w:footnoteReference w:id="1"/>
      </w:r>
      <w:r w:rsidR="00F04E18">
        <w:t xml:space="preserve"> </w:t>
      </w:r>
      <w:r w:rsidR="00653164">
        <w:br/>
      </w:r>
      <w:r w:rsidR="00653164">
        <w:br/>
      </w:r>
      <w:r w:rsidR="00F04E18">
        <w:t xml:space="preserve">Aktuell tematikk: Å være arbeidsgiver og viktigheten av å legge til rette for ABV og spesielt AVU for alle arbeidsgrupper, </w:t>
      </w:r>
      <w:proofErr w:type="spellStart"/>
      <w:r w:rsidR="00F04E18">
        <w:t>spesilet</w:t>
      </w:r>
      <w:proofErr w:type="spellEnd"/>
      <w:r w:rsidR="00F04E18">
        <w:t xml:space="preserve"> med tanke på forsøk med samordning av arbeidsgiveransvar etter KM. Legge fram KIFO-rapporten. Det er viktig at kirkevergene får et selvstendig eierskap til ABV. Viktig for </w:t>
      </w:r>
      <w:r w:rsidR="006D6EE7">
        <w:t xml:space="preserve">FABV å høre hva slags </w:t>
      </w:r>
      <w:proofErr w:type="spellStart"/>
      <w:r w:rsidR="006D6EE7">
        <w:t>repsons</w:t>
      </w:r>
      <w:proofErr w:type="spellEnd"/>
      <w:r w:rsidR="006D6EE7">
        <w:t xml:space="preserve"> kirkevergene</w:t>
      </w:r>
      <w:r w:rsidR="00F04E18">
        <w:t xml:space="preserve"> får fra sine ansatte angående ABV. Kirkevergene må også oppfordres til å delta på fagdag for ABV.</w:t>
      </w:r>
    </w:p>
    <w:p w14:paraId="7F10C64B" w14:textId="77777777" w:rsidR="00E81B46" w:rsidRDefault="00E81B46" w:rsidP="00E81B46">
      <w:pPr>
        <w:pStyle w:val="Overskrift1"/>
      </w:pPr>
      <w:r>
        <w:t>7/17</w:t>
      </w:r>
      <w:r w:rsidR="00D02065">
        <w:t xml:space="preserve"> </w:t>
      </w:r>
      <w:r w:rsidR="00DC4D40">
        <w:t xml:space="preserve">Budsjett </w:t>
      </w:r>
      <w:r w:rsidR="00F657ED">
        <w:t xml:space="preserve">og årsplan </w:t>
      </w:r>
      <w:r w:rsidR="00DC4D40">
        <w:t>for 2017</w:t>
      </w:r>
    </w:p>
    <w:p w14:paraId="07B6341D" w14:textId="73F9E691" w:rsidR="00653164" w:rsidRPr="00653164" w:rsidRDefault="00653164" w:rsidP="00E16BB7">
      <w:pPr>
        <w:spacing w:after="0"/>
      </w:pPr>
      <w:r w:rsidRPr="00653164">
        <w:t>FABV vedtok følgende årsplan og budsjett for 2017:</w:t>
      </w:r>
    </w:p>
    <w:p w14:paraId="550F450E" w14:textId="77777777" w:rsidR="00653164" w:rsidRDefault="00653164" w:rsidP="00E16BB7">
      <w:pPr>
        <w:spacing w:after="0"/>
        <w:rPr>
          <w:b/>
        </w:rPr>
      </w:pPr>
    </w:p>
    <w:p w14:paraId="419417F8" w14:textId="436AC244" w:rsidR="00F657ED" w:rsidRPr="00E16BB7" w:rsidRDefault="00653164" w:rsidP="00E16BB7">
      <w:pPr>
        <w:spacing w:after="0"/>
        <w:rPr>
          <w:b/>
        </w:rPr>
      </w:pPr>
      <w:r>
        <w:rPr>
          <w:b/>
        </w:rPr>
        <w:t>Å</w:t>
      </w:r>
      <w:r w:rsidR="00F657ED" w:rsidRPr="00E16BB7">
        <w:rPr>
          <w:b/>
        </w:rPr>
        <w:t>rsplan for 2017</w:t>
      </w:r>
    </w:p>
    <w:p w14:paraId="69684E26" w14:textId="5BB25E0C" w:rsidR="00DC4D40" w:rsidRDefault="00F657ED" w:rsidP="00E16BB7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Følge opp</w:t>
      </w:r>
      <w:r w:rsidR="00DC4D40" w:rsidRPr="00F657ED">
        <w:rPr>
          <w:rFonts w:ascii="Calibri" w:hAnsi="Calibri" w:cs="Calibri"/>
        </w:rPr>
        <w:t xml:space="preserve"> AVU i samarbeid med </w:t>
      </w:r>
      <w:r w:rsidR="00653164">
        <w:rPr>
          <w:rFonts w:ascii="Calibri" w:hAnsi="Calibri" w:cs="Calibri"/>
        </w:rPr>
        <w:t>MF og TF</w:t>
      </w:r>
      <w:r w:rsidR="00DD72A7">
        <w:rPr>
          <w:rFonts w:ascii="Calibri" w:hAnsi="Calibri" w:cs="Calibri"/>
        </w:rPr>
        <w:t>.</w:t>
      </w:r>
    </w:p>
    <w:p w14:paraId="618AE577" w14:textId="64CED44A" w:rsidR="00F657ED" w:rsidRDefault="00F657ED" w:rsidP="00DC4D40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Gjennomføre arbeid med ekvivalering i henhold til nytt reglement</w:t>
      </w:r>
      <w:r w:rsidR="00653164">
        <w:rPr>
          <w:rFonts w:ascii="Calibri" w:hAnsi="Calibri" w:cs="Calibri"/>
        </w:rPr>
        <w:t>.</w:t>
      </w:r>
    </w:p>
    <w:p w14:paraId="2891E205" w14:textId="77777777" w:rsidR="00DC4D40" w:rsidRPr="00F657ED" w:rsidRDefault="00DC4D40" w:rsidP="00DC4D40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F657ED">
        <w:rPr>
          <w:rFonts w:ascii="Calibri" w:hAnsi="Calibri" w:cs="Calibri"/>
        </w:rPr>
        <w:t>Følge opp arbeidet i bispedømmene med ABV og samarbeidsorgan</w:t>
      </w:r>
    </w:p>
    <w:p w14:paraId="7F98A0D8" w14:textId="4644CE9B" w:rsidR="00F657ED" w:rsidRPr="00E16BB7" w:rsidRDefault="00BC09C9" w:rsidP="006531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mellom kirkevergene</w:t>
      </w:r>
      <w:r w:rsidR="00DC4D40">
        <w:rPr>
          <w:rFonts w:ascii="Calibri" w:hAnsi="Calibri" w:cs="Calibri"/>
          <w:sz w:val="24"/>
          <w:szCs w:val="24"/>
        </w:rPr>
        <w:t xml:space="preserve"> og bispedømmer</w:t>
      </w:r>
      <w:r w:rsidR="00F657ED">
        <w:rPr>
          <w:rFonts w:ascii="Calibri" w:hAnsi="Calibri" w:cs="Calibri"/>
          <w:sz w:val="24"/>
          <w:szCs w:val="24"/>
        </w:rPr>
        <w:t>, blant annet gjennom å arrangere kontaktmøte</w:t>
      </w:r>
      <w:r w:rsidR="00E16BB7">
        <w:rPr>
          <w:rFonts w:ascii="Calibri" w:hAnsi="Calibri" w:cs="Calibri"/>
          <w:sz w:val="24"/>
          <w:szCs w:val="24"/>
        </w:rPr>
        <w:br/>
      </w:r>
    </w:p>
    <w:p w14:paraId="1D5F862B" w14:textId="6DB3043B" w:rsidR="00F657ED" w:rsidRPr="00E16BB7" w:rsidRDefault="00DC4D40" w:rsidP="00E16BB7">
      <w:pPr>
        <w:rPr>
          <w:rFonts w:asciiTheme="majorHAnsi" w:hAnsiTheme="majorHAnsi" w:cstheme="majorBidi"/>
          <w:b/>
        </w:rPr>
      </w:pPr>
      <w:r w:rsidRPr="00E16BB7">
        <w:rPr>
          <w:b/>
        </w:rPr>
        <w:t>Budsjett</w:t>
      </w:r>
      <w:r w:rsidR="00E16BB7" w:rsidRPr="00E16BB7">
        <w:rPr>
          <w:b/>
        </w:rPr>
        <w:t xml:space="preserve"> for fagrådet </w:t>
      </w:r>
      <w:r w:rsidRPr="00E16BB7">
        <w:rPr>
          <w:b/>
        </w:rPr>
        <w:t>2017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5"/>
        <w:gridCol w:w="935"/>
        <w:gridCol w:w="935"/>
        <w:gridCol w:w="824"/>
      </w:tblGrid>
      <w:tr w:rsidR="00F657ED" w14:paraId="1FD25809" w14:textId="77777777" w:rsidTr="00CE0832">
        <w:tc>
          <w:tcPr>
            <w:tcW w:w="0" w:type="auto"/>
          </w:tcPr>
          <w:p w14:paraId="74AAD14C" w14:textId="77777777" w:rsidR="00F657ED" w:rsidRDefault="00F657ED" w:rsidP="00CE0832"/>
        </w:tc>
        <w:tc>
          <w:tcPr>
            <w:tcW w:w="0" w:type="auto"/>
          </w:tcPr>
          <w:p w14:paraId="582C3ADB" w14:textId="77777777" w:rsidR="00F657ED" w:rsidRDefault="00F657ED" w:rsidP="00CE0832">
            <w:r>
              <w:t>Totalt</w:t>
            </w:r>
          </w:p>
        </w:tc>
        <w:tc>
          <w:tcPr>
            <w:tcW w:w="0" w:type="auto"/>
          </w:tcPr>
          <w:p w14:paraId="33DAD347" w14:textId="77777777" w:rsidR="00F657ED" w:rsidRDefault="00F657ED" w:rsidP="00CE0832">
            <w:r>
              <w:t>BM</w:t>
            </w:r>
          </w:p>
        </w:tc>
        <w:tc>
          <w:tcPr>
            <w:tcW w:w="0" w:type="auto"/>
          </w:tcPr>
          <w:p w14:paraId="6CE81DF6" w14:textId="77777777" w:rsidR="00F657ED" w:rsidRDefault="00F657ED" w:rsidP="00CE0832">
            <w:r>
              <w:t>KA</w:t>
            </w:r>
          </w:p>
        </w:tc>
      </w:tr>
      <w:tr w:rsidR="00F657ED" w14:paraId="48D9258F" w14:textId="77777777" w:rsidTr="00CE0832">
        <w:tc>
          <w:tcPr>
            <w:tcW w:w="0" w:type="auto"/>
          </w:tcPr>
          <w:p w14:paraId="638819E0" w14:textId="77777777" w:rsidR="00F657ED" w:rsidRDefault="00F657ED" w:rsidP="00CE0832">
            <w:r>
              <w:rPr>
                <w:rFonts w:ascii="Calibri" w:hAnsi="Calibri" w:cs="Calibri"/>
              </w:rPr>
              <w:t xml:space="preserve">Kontaktmøte med </w:t>
            </w:r>
            <w:proofErr w:type="spellStart"/>
            <w:r>
              <w:rPr>
                <w:rFonts w:ascii="Calibri" w:hAnsi="Calibri" w:cs="Calibri"/>
              </w:rPr>
              <w:t>abv</w:t>
            </w:r>
            <w:proofErr w:type="spellEnd"/>
            <w:r>
              <w:rPr>
                <w:rFonts w:ascii="Calibri" w:hAnsi="Calibri" w:cs="Calibri"/>
              </w:rPr>
              <w:t>-ansvarlige fra bispedømmene</w:t>
            </w:r>
          </w:p>
        </w:tc>
        <w:tc>
          <w:tcPr>
            <w:tcW w:w="0" w:type="auto"/>
          </w:tcPr>
          <w:p w14:paraId="77558096" w14:textId="77777777" w:rsidR="00F657ED" w:rsidRDefault="00F657ED" w:rsidP="00CE0832">
            <w:r>
              <w:t>45 000</w:t>
            </w:r>
          </w:p>
        </w:tc>
        <w:tc>
          <w:tcPr>
            <w:tcW w:w="0" w:type="auto"/>
          </w:tcPr>
          <w:p w14:paraId="2632EF02" w14:textId="77777777" w:rsidR="00F657ED" w:rsidRDefault="00F657ED" w:rsidP="00CE0832">
            <w:r>
              <w:t>30 000</w:t>
            </w:r>
          </w:p>
        </w:tc>
        <w:tc>
          <w:tcPr>
            <w:tcW w:w="0" w:type="auto"/>
          </w:tcPr>
          <w:p w14:paraId="0B07E497" w14:textId="77777777" w:rsidR="00F657ED" w:rsidRDefault="00F657ED" w:rsidP="00CE0832">
            <w:r>
              <w:t>15 000</w:t>
            </w:r>
          </w:p>
        </w:tc>
      </w:tr>
      <w:tr w:rsidR="00F657ED" w14:paraId="50030C28" w14:textId="77777777" w:rsidTr="00CE0832">
        <w:tc>
          <w:tcPr>
            <w:tcW w:w="0" w:type="auto"/>
          </w:tcPr>
          <w:p w14:paraId="4D82BB56" w14:textId="77777777" w:rsidR="00F657ED" w:rsidRDefault="00F657ED" w:rsidP="00CE0832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Fagråd møtekostnader</w:t>
            </w:r>
          </w:p>
        </w:tc>
        <w:tc>
          <w:tcPr>
            <w:tcW w:w="0" w:type="auto"/>
          </w:tcPr>
          <w:p w14:paraId="2B59AAA9" w14:textId="77777777" w:rsidR="00F657ED" w:rsidRDefault="00F657ED" w:rsidP="00CE0832">
            <w:r>
              <w:t>6000</w:t>
            </w:r>
          </w:p>
        </w:tc>
        <w:tc>
          <w:tcPr>
            <w:tcW w:w="0" w:type="auto"/>
          </w:tcPr>
          <w:p w14:paraId="29F4D5C2" w14:textId="77777777" w:rsidR="00F657ED" w:rsidRDefault="00F657ED" w:rsidP="00CE0832">
            <w:r>
              <w:t>4000</w:t>
            </w:r>
          </w:p>
        </w:tc>
        <w:tc>
          <w:tcPr>
            <w:tcW w:w="0" w:type="auto"/>
          </w:tcPr>
          <w:p w14:paraId="30B94E71" w14:textId="77777777" w:rsidR="00F657ED" w:rsidRDefault="00F657ED" w:rsidP="00CE0832">
            <w:r>
              <w:t>2000</w:t>
            </w:r>
          </w:p>
        </w:tc>
      </w:tr>
      <w:tr w:rsidR="00F657ED" w14:paraId="6A09A778" w14:textId="77777777" w:rsidTr="00CE0832">
        <w:tc>
          <w:tcPr>
            <w:tcW w:w="0" w:type="auto"/>
          </w:tcPr>
          <w:p w14:paraId="1FF642D5" w14:textId="77777777" w:rsidR="00F657ED" w:rsidRPr="00DD03AA" w:rsidRDefault="00F657ED" w:rsidP="00CE08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Fagråd reisekostnader </w:t>
            </w:r>
          </w:p>
        </w:tc>
        <w:tc>
          <w:tcPr>
            <w:tcW w:w="0" w:type="auto"/>
          </w:tcPr>
          <w:p w14:paraId="456EB939" w14:textId="77777777" w:rsidR="00F657ED" w:rsidRDefault="00F657ED" w:rsidP="00CE0832">
            <w:r>
              <w:t>18 000</w:t>
            </w:r>
          </w:p>
        </w:tc>
        <w:tc>
          <w:tcPr>
            <w:tcW w:w="0" w:type="auto"/>
          </w:tcPr>
          <w:p w14:paraId="43C4A35D" w14:textId="77777777" w:rsidR="00F657ED" w:rsidRDefault="00F657ED" w:rsidP="00CE0832">
            <w:r>
              <w:t>16 000</w:t>
            </w:r>
          </w:p>
        </w:tc>
        <w:tc>
          <w:tcPr>
            <w:tcW w:w="0" w:type="auto"/>
          </w:tcPr>
          <w:p w14:paraId="69BBF096" w14:textId="77777777" w:rsidR="00F657ED" w:rsidRDefault="00F657ED" w:rsidP="00CE0832">
            <w:r>
              <w:t>2000</w:t>
            </w:r>
          </w:p>
        </w:tc>
      </w:tr>
      <w:tr w:rsidR="00F657ED" w14:paraId="2F7876D1" w14:textId="77777777" w:rsidTr="00CE0832">
        <w:tc>
          <w:tcPr>
            <w:tcW w:w="0" w:type="auto"/>
          </w:tcPr>
          <w:p w14:paraId="0F6AA5E6" w14:textId="77777777" w:rsidR="00F657ED" w:rsidRDefault="00F657ED" w:rsidP="00CE0832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Reisekostnader sekretær</w:t>
            </w:r>
          </w:p>
        </w:tc>
        <w:tc>
          <w:tcPr>
            <w:tcW w:w="0" w:type="auto"/>
          </w:tcPr>
          <w:p w14:paraId="096B3356" w14:textId="77777777" w:rsidR="00F657ED" w:rsidRDefault="00F657ED" w:rsidP="00CE0832">
            <w:r>
              <w:t>6000</w:t>
            </w:r>
          </w:p>
        </w:tc>
        <w:tc>
          <w:tcPr>
            <w:tcW w:w="0" w:type="auto"/>
          </w:tcPr>
          <w:p w14:paraId="709D285B" w14:textId="77777777" w:rsidR="00F657ED" w:rsidRDefault="00F657ED" w:rsidP="00CE0832">
            <w:r>
              <w:t>4000</w:t>
            </w:r>
          </w:p>
        </w:tc>
        <w:tc>
          <w:tcPr>
            <w:tcW w:w="0" w:type="auto"/>
          </w:tcPr>
          <w:p w14:paraId="58221B26" w14:textId="77777777" w:rsidR="00F657ED" w:rsidRDefault="00F657ED" w:rsidP="00CE0832">
            <w:r>
              <w:t>2000</w:t>
            </w:r>
          </w:p>
        </w:tc>
      </w:tr>
      <w:tr w:rsidR="00F657ED" w14:paraId="09B15095" w14:textId="77777777" w:rsidTr="00CE0832">
        <w:tc>
          <w:tcPr>
            <w:tcW w:w="0" w:type="auto"/>
          </w:tcPr>
          <w:p w14:paraId="3B730CFD" w14:textId="77777777" w:rsidR="00F657ED" w:rsidRPr="00DD03AA" w:rsidRDefault="00F657ED" w:rsidP="00CE08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Overhead og administrasjon </w:t>
            </w:r>
          </w:p>
        </w:tc>
        <w:tc>
          <w:tcPr>
            <w:tcW w:w="0" w:type="auto"/>
          </w:tcPr>
          <w:p w14:paraId="47C61050" w14:textId="77777777" w:rsidR="00F657ED" w:rsidRDefault="00F657ED" w:rsidP="00CE0832">
            <w:r>
              <w:t>90 000</w:t>
            </w:r>
          </w:p>
        </w:tc>
        <w:tc>
          <w:tcPr>
            <w:tcW w:w="0" w:type="auto"/>
          </w:tcPr>
          <w:p w14:paraId="146CB511" w14:textId="77777777" w:rsidR="00F657ED" w:rsidRDefault="00F657ED" w:rsidP="00CE0832">
            <w:r>
              <w:t>60 000</w:t>
            </w:r>
          </w:p>
        </w:tc>
        <w:tc>
          <w:tcPr>
            <w:tcW w:w="0" w:type="auto"/>
          </w:tcPr>
          <w:p w14:paraId="296B0526" w14:textId="77777777" w:rsidR="00F657ED" w:rsidRDefault="00F657ED" w:rsidP="00CE0832">
            <w:r>
              <w:t>30 000</w:t>
            </w:r>
          </w:p>
        </w:tc>
      </w:tr>
      <w:tr w:rsidR="00F657ED" w14:paraId="6B6DD1D2" w14:textId="77777777" w:rsidTr="00CE0832">
        <w:tc>
          <w:tcPr>
            <w:tcW w:w="0" w:type="auto"/>
          </w:tcPr>
          <w:p w14:paraId="726D2C6F" w14:textId="77777777" w:rsidR="00F657ED" w:rsidRDefault="00F657ED" w:rsidP="00CE0832">
            <w:r>
              <w:t>TOTALT</w:t>
            </w:r>
          </w:p>
        </w:tc>
        <w:tc>
          <w:tcPr>
            <w:tcW w:w="0" w:type="auto"/>
          </w:tcPr>
          <w:p w14:paraId="614E8307" w14:textId="77777777" w:rsidR="00F657ED" w:rsidRDefault="00F657ED" w:rsidP="00CE0832">
            <w:r>
              <w:t>165 000</w:t>
            </w:r>
          </w:p>
        </w:tc>
        <w:tc>
          <w:tcPr>
            <w:tcW w:w="0" w:type="auto"/>
          </w:tcPr>
          <w:p w14:paraId="1C05822E" w14:textId="77777777" w:rsidR="00F657ED" w:rsidRDefault="00F657ED" w:rsidP="00CE0832">
            <w:r>
              <w:t>114 000</w:t>
            </w:r>
          </w:p>
        </w:tc>
        <w:tc>
          <w:tcPr>
            <w:tcW w:w="0" w:type="auto"/>
          </w:tcPr>
          <w:p w14:paraId="1A5FE200" w14:textId="77777777" w:rsidR="00F657ED" w:rsidRDefault="00F657ED" w:rsidP="00CE0832">
            <w:r>
              <w:t>51 000</w:t>
            </w:r>
          </w:p>
        </w:tc>
      </w:tr>
    </w:tbl>
    <w:p w14:paraId="6F174B7D" w14:textId="0D5EE45A" w:rsidR="00D02065" w:rsidRDefault="00E81B46" w:rsidP="00E16BB7">
      <w:pPr>
        <w:pStyle w:val="Overskrift1"/>
      </w:pPr>
      <w:r>
        <w:lastRenderedPageBreak/>
        <w:t xml:space="preserve">8/17 </w:t>
      </w:r>
      <w:r w:rsidR="00103BD7">
        <w:t>Møtedatoer</w:t>
      </w:r>
      <w:r w:rsidR="00D02065">
        <w:t xml:space="preserve"> 2017</w:t>
      </w:r>
    </w:p>
    <w:p w14:paraId="44F3E039" w14:textId="0F0593B1" w:rsidR="009155F4" w:rsidRDefault="00653164" w:rsidP="00653164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653164">
        <w:rPr>
          <w:sz w:val="22"/>
          <w:szCs w:val="22"/>
        </w:rPr>
        <w:t>29. m</w:t>
      </w:r>
      <w:r w:rsidR="00F105AF" w:rsidRPr="00653164">
        <w:rPr>
          <w:sz w:val="22"/>
          <w:szCs w:val="22"/>
        </w:rPr>
        <w:t>ai</w:t>
      </w:r>
      <w:r w:rsidRPr="00653164">
        <w:rPr>
          <w:sz w:val="22"/>
          <w:szCs w:val="22"/>
        </w:rPr>
        <w:t>: Møte</w:t>
      </w:r>
      <w:r w:rsidR="00F105AF" w:rsidRPr="00653164">
        <w:rPr>
          <w:sz w:val="22"/>
          <w:szCs w:val="22"/>
        </w:rPr>
        <w:t xml:space="preserve"> med kirkevergene</w:t>
      </w:r>
      <w:r w:rsidRPr="00653164">
        <w:rPr>
          <w:sz w:val="22"/>
          <w:szCs w:val="22"/>
        </w:rPr>
        <w:t>, Monika Skaalerud stiller fra FABV</w:t>
      </w:r>
    </w:p>
    <w:p w14:paraId="57E2FA47" w14:textId="5B13EABF" w:rsidR="00653164" w:rsidRDefault="00653164" w:rsidP="00653164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16. juni 09.30-13.00: Fagrådsmøte</w:t>
      </w:r>
      <w:r w:rsidR="005F5CDD">
        <w:rPr>
          <w:sz w:val="22"/>
          <w:szCs w:val="22"/>
        </w:rPr>
        <w:t>. Oppdatering på AVU, ekvivalering mm.</w:t>
      </w:r>
    </w:p>
    <w:p w14:paraId="08D920BD" w14:textId="586EDF3C" w:rsidR="00653164" w:rsidRDefault="00653164" w:rsidP="00653164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14. september: Fagrådsmøte før lunsj</w:t>
      </w:r>
      <w:r w:rsidR="005C4F34">
        <w:rPr>
          <w:sz w:val="22"/>
          <w:szCs w:val="22"/>
        </w:rPr>
        <w:t>, møte med MF og TF etter lunsj (</w:t>
      </w:r>
      <w:proofErr w:type="spellStart"/>
      <w:r w:rsidR="005C4F34">
        <w:rPr>
          <w:sz w:val="22"/>
          <w:szCs w:val="22"/>
        </w:rPr>
        <w:t>evt</w:t>
      </w:r>
      <w:proofErr w:type="spellEnd"/>
      <w:r w:rsidR="005C4F34">
        <w:rPr>
          <w:sz w:val="22"/>
          <w:szCs w:val="22"/>
        </w:rPr>
        <w:t xml:space="preserve"> 28. august dersom 14. september er umulig for MF og TF).</w:t>
      </w:r>
    </w:p>
    <w:p w14:paraId="743DA9CA" w14:textId="6D103A00" w:rsidR="00653164" w:rsidRPr="005C4F34" w:rsidRDefault="00653164" w:rsidP="00653164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15. september: Kontaktmøte </w:t>
      </w:r>
      <w:r>
        <w:t xml:space="preserve">med </w:t>
      </w:r>
      <w:r w:rsidR="00F105AF">
        <w:t>kirkevergene og bispedømmene</w:t>
      </w:r>
      <w:r>
        <w:t>.</w:t>
      </w:r>
    </w:p>
    <w:p w14:paraId="084DCBB8" w14:textId="64AC629B" w:rsidR="00F105AF" w:rsidRPr="005C4F34" w:rsidRDefault="005F5CDD" w:rsidP="009155F4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2. n</w:t>
      </w:r>
      <w:r w:rsidR="00206CD2" w:rsidRPr="005C4F34">
        <w:rPr>
          <w:sz w:val="22"/>
          <w:szCs w:val="22"/>
        </w:rPr>
        <w:t>ovember</w:t>
      </w:r>
      <w:r w:rsidR="00653164" w:rsidRPr="005C4F34">
        <w:rPr>
          <w:sz w:val="22"/>
          <w:szCs w:val="22"/>
        </w:rPr>
        <w:t xml:space="preserve"> 09.30-13.00: Fagrådsmøte,</w:t>
      </w:r>
      <w:r w:rsidR="00206CD2" w:rsidRPr="005C4F34">
        <w:rPr>
          <w:sz w:val="22"/>
          <w:szCs w:val="22"/>
        </w:rPr>
        <w:t xml:space="preserve"> om budsjett og om fagdag 2018</w:t>
      </w:r>
      <w:r w:rsidR="005C4F34">
        <w:rPr>
          <w:sz w:val="22"/>
          <w:szCs w:val="22"/>
        </w:rPr>
        <w:t>.</w:t>
      </w:r>
    </w:p>
    <w:p w14:paraId="6BB7F152" w14:textId="251BDDDB" w:rsidR="00804676" w:rsidRDefault="00804676" w:rsidP="00804676">
      <w:pPr>
        <w:pStyle w:val="Overskrift1"/>
        <w:rPr>
          <w:vanish/>
        </w:rPr>
      </w:pPr>
      <w:r>
        <w:t xml:space="preserve">9/17 </w:t>
      </w:r>
      <w:r w:rsidR="005F7437">
        <w:t>ABV i ny kirkeordning</w:t>
      </w:r>
    </w:p>
    <w:p w14:paraId="0AB1BAD2" w14:textId="77777777" w:rsidR="00D02065" w:rsidRDefault="00D02065" w:rsidP="00804676">
      <w:pPr>
        <w:pStyle w:val="Overskrift1"/>
      </w:pPr>
    </w:p>
    <w:p w14:paraId="2ED9F676" w14:textId="68DF72BE" w:rsidR="000D1DE2" w:rsidRPr="00BC09C9" w:rsidRDefault="005F7437" w:rsidP="00653164">
      <w:r>
        <w:t>ABV</w:t>
      </w:r>
      <w:r w:rsidR="008A30DE">
        <w:t xml:space="preserve"> </w:t>
      </w:r>
      <w:r>
        <w:t>er en naturlig del av den nye kirkeordninga. FABV har hatt møte med Sissel Vartdal (KR) om ABV i hele Den norske kirke. Åste og Linn Maria</w:t>
      </w:r>
      <w:r w:rsidR="00FC1798">
        <w:t xml:space="preserve"> følger opp med Sissel Vartdal.</w:t>
      </w:r>
    </w:p>
    <w:p w14:paraId="2EB7D539" w14:textId="77777777" w:rsidR="00653164" w:rsidRDefault="00653164"/>
    <w:sectPr w:rsidR="0065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2772" w14:textId="77777777" w:rsidR="0059795C" w:rsidRDefault="0059795C" w:rsidP="005F7437">
      <w:pPr>
        <w:spacing w:after="0" w:line="240" w:lineRule="auto"/>
      </w:pPr>
      <w:r>
        <w:separator/>
      </w:r>
    </w:p>
  </w:endnote>
  <w:endnote w:type="continuationSeparator" w:id="0">
    <w:p w14:paraId="0D011A1E" w14:textId="77777777" w:rsidR="0059795C" w:rsidRDefault="0059795C" w:rsidP="005F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5FF3" w14:textId="77777777" w:rsidR="0059795C" w:rsidRDefault="0059795C" w:rsidP="005F7437">
      <w:pPr>
        <w:spacing w:after="0" w:line="240" w:lineRule="auto"/>
      </w:pPr>
      <w:r>
        <w:separator/>
      </w:r>
    </w:p>
  </w:footnote>
  <w:footnote w:type="continuationSeparator" w:id="0">
    <w:p w14:paraId="442A34EB" w14:textId="77777777" w:rsidR="0059795C" w:rsidRDefault="0059795C" w:rsidP="005F7437">
      <w:pPr>
        <w:spacing w:after="0" w:line="240" w:lineRule="auto"/>
      </w:pPr>
      <w:r>
        <w:continuationSeparator/>
      </w:r>
    </w:p>
  </w:footnote>
  <w:footnote w:id="1">
    <w:p w14:paraId="2BBF4B9E" w14:textId="0472E0E1" w:rsidR="005F7437" w:rsidRDefault="005F7437">
      <w:pPr>
        <w:pStyle w:val="Fotnotetekst"/>
      </w:pPr>
      <w:r>
        <w:rPr>
          <w:rStyle w:val="Fotnotereferanse"/>
        </w:rPr>
        <w:footnoteRef/>
      </w:r>
      <w:r>
        <w:t xml:space="preserve"> Linn Maria og Åste har i etterkant blitt enige om at henvendelsen bør komme fra sekretariatet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A6C"/>
    <w:multiLevelType w:val="hybridMultilevel"/>
    <w:tmpl w:val="89120B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9DB"/>
    <w:multiLevelType w:val="hybridMultilevel"/>
    <w:tmpl w:val="AF9CA8CA"/>
    <w:lvl w:ilvl="0" w:tplc="B944F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32726"/>
    <w:multiLevelType w:val="hybridMultilevel"/>
    <w:tmpl w:val="7F9600A6"/>
    <w:lvl w:ilvl="0" w:tplc="4448EE3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452337">
    <w:abstractNumId w:val="2"/>
  </w:num>
  <w:num w:numId="2" w16cid:durableId="1748072191">
    <w:abstractNumId w:val="0"/>
  </w:num>
  <w:num w:numId="3" w16cid:durableId="57817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FB"/>
    <w:rsid w:val="0001102C"/>
    <w:rsid w:val="0003229D"/>
    <w:rsid w:val="0007083A"/>
    <w:rsid w:val="00076A0D"/>
    <w:rsid w:val="00087244"/>
    <w:rsid w:val="000A1D0D"/>
    <w:rsid w:val="000A4958"/>
    <w:rsid w:val="000B4B83"/>
    <w:rsid w:val="000B7E81"/>
    <w:rsid w:val="000D1DE2"/>
    <w:rsid w:val="000F35F1"/>
    <w:rsid w:val="00101620"/>
    <w:rsid w:val="00103BD7"/>
    <w:rsid w:val="00122421"/>
    <w:rsid w:val="0012380B"/>
    <w:rsid w:val="00125A60"/>
    <w:rsid w:val="00131F6C"/>
    <w:rsid w:val="00193479"/>
    <w:rsid w:val="001B4A60"/>
    <w:rsid w:val="001D5D3C"/>
    <w:rsid w:val="001E1597"/>
    <w:rsid w:val="001F73EB"/>
    <w:rsid w:val="00206CD2"/>
    <w:rsid w:val="00254FC9"/>
    <w:rsid w:val="002C5BF4"/>
    <w:rsid w:val="002D222A"/>
    <w:rsid w:val="002D6531"/>
    <w:rsid w:val="002D6BED"/>
    <w:rsid w:val="002E3F39"/>
    <w:rsid w:val="0031511F"/>
    <w:rsid w:val="00361ACC"/>
    <w:rsid w:val="003666A8"/>
    <w:rsid w:val="00391F45"/>
    <w:rsid w:val="003B2F38"/>
    <w:rsid w:val="003C6965"/>
    <w:rsid w:val="003F637E"/>
    <w:rsid w:val="004068D1"/>
    <w:rsid w:val="00446AE1"/>
    <w:rsid w:val="00465BB6"/>
    <w:rsid w:val="00482712"/>
    <w:rsid w:val="0048563D"/>
    <w:rsid w:val="004B715A"/>
    <w:rsid w:val="0051770E"/>
    <w:rsid w:val="00525B5E"/>
    <w:rsid w:val="00531DD1"/>
    <w:rsid w:val="0059424A"/>
    <w:rsid w:val="005967E1"/>
    <w:rsid w:val="0059795C"/>
    <w:rsid w:val="005A2270"/>
    <w:rsid w:val="005C4F34"/>
    <w:rsid w:val="005F5CDD"/>
    <w:rsid w:val="005F7437"/>
    <w:rsid w:val="00601B9B"/>
    <w:rsid w:val="00641A61"/>
    <w:rsid w:val="00653164"/>
    <w:rsid w:val="006D41CB"/>
    <w:rsid w:val="006D6EE7"/>
    <w:rsid w:val="006F3661"/>
    <w:rsid w:val="00733C7A"/>
    <w:rsid w:val="00741F81"/>
    <w:rsid w:val="00742B3D"/>
    <w:rsid w:val="007A78C2"/>
    <w:rsid w:val="007B2312"/>
    <w:rsid w:val="007C5AF9"/>
    <w:rsid w:val="007C66DE"/>
    <w:rsid w:val="007C67FB"/>
    <w:rsid w:val="007E006D"/>
    <w:rsid w:val="008032EA"/>
    <w:rsid w:val="00804676"/>
    <w:rsid w:val="0080571A"/>
    <w:rsid w:val="00821BC8"/>
    <w:rsid w:val="00842899"/>
    <w:rsid w:val="008629A8"/>
    <w:rsid w:val="00871479"/>
    <w:rsid w:val="00883D83"/>
    <w:rsid w:val="008A30DE"/>
    <w:rsid w:val="008A339A"/>
    <w:rsid w:val="008B76B3"/>
    <w:rsid w:val="008D6931"/>
    <w:rsid w:val="009119E7"/>
    <w:rsid w:val="009155F4"/>
    <w:rsid w:val="009516C7"/>
    <w:rsid w:val="009D5FC3"/>
    <w:rsid w:val="009D78AF"/>
    <w:rsid w:val="00A35F98"/>
    <w:rsid w:val="00A57442"/>
    <w:rsid w:val="00A81B2C"/>
    <w:rsid w:val="00AA3876"/>
    <w:rsid w:val="00AA4654"/>
    <w:rsid w:val="00AA76CE"/>
    <w:rsid w:val="00B17461"/>
    <w:rsid w:val="00B27932"/>
    <w:rsid w:val="00B52FCD"/>
    <w:rsid w:val="00B631E5"/>
    <w:rsid w:val="00B71E0E"/>
    <w:rsid w:val="00B9275E"/>
    <w:rsid w:val="00BA75C6"/>
    <w:rsid w:val="00BC09C9"/>
    <w:rsid w:val="00BD713E"/>
    <w:rsid w:val="00BE6458"/>
    <w:rsid w:val="00C055C1"/>
    <w:rsid w:val="00C11561"/>
    <w:rsid w:val="00C16748"/>
    <w:rsid w:val="00C4380A"/>
    <w:rsid w:val="00CB1487"/>
    <w:rsid w:val="00CB2538"/>
    <w:rsid w:val="00CD743C"/>
    <w:rsid w:val="00CE4332"/>
    <w:rsid w:val="00D02065"/>
    <w:rsid w:val="00D1011F"/>
    <w:rsid w:val="00DA1D2A"/>
    <w:rsid w:val="00DA44F9"/>
    <w:rsid w:val="00DB2CA9"/>
    <w:rsid w:val="00DC3598"/>
    <w:rsid w:val="00DC4D40"/>
    <w:rsid w:val="00DD3EB2"/>
    <w:rsid w:val="00DD72A7"/>
    <w:rsid w:val="00E03F06"/>
    <w:rsid w:val="00E16BB7"/>
    <w:rsid w:val="00E62812"/>
    <w:rsid w:val="00E81B46"/>
    <w:rsid w:val="00E95EF7"/>
    <w:rsid w:val="00EA38CB"/>
    <w:rsid w:val="00F04E18"/>
    <w:rsid w:val="00F105AF"/>
    <w:rsid w:val="00F3080E"/>
    <w:rsid w:val="00F30EB2"/>
    <w:rsid w:val="00F657ED"/>
    <w:rsid w:val="00F67D01"/>
    <w:rsid w:val="00FC06E0"/>
    <w:rsid w:val="00FC1798"/>
    <w:rsid w:val="00FF043B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C37"/>
  <w15:chartTrackingRefBased/>
  <w15:docId w15:val="{6618C6A4-6433-46DC-89DE-8AAFEBD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20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5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2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D0206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D020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2065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2065"/>
    <w:rPr>
      <w:rFonts w:eastAsiaTheme="minorEastAsia"/>
      <w:color w:val="5A5A5A" w:themeColor="text1" w:themeTint="A5"/>
      <w:spacing w:val="15"/>
    </w:rPr>
  </w:style>
  <w:style w:type="table" w:styleId="Tabellrutenett">
    <w:name w:val="Table Grid"/>
    <w:basedOn w:val="Vanligtabell"/>
    <w:uiPriority w:val="39"/>
    <w:rsid w:val="00F6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F65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ntekst">
    <w:name w:val="Plain Text"/>
    <w:basedOn w:val="Normal"/>
    <w:link w:val="RentekstTegn"/>
    <w:uiPriority w:val="99"/>
    <w:semiHidden/>
    <w:unhideWhenUsed/>
    <w:rsid w:val="000D1DE2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D1DE2"/>
    <w:rPr>
      <w:rFonts w:ascii="Calibri" w:hAnsi="Calibri"/>
      <w:szCs w:val="2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F743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F743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F7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Åste Dokka</dc:creator>
  <cp:keywords/>
  <dc:description/>
  <cp:lastModifiedBy>Linn Maria Kierulf</cp:lastModifiedBy>
  <cp:revision>2</cp:revision>
  <dcterms:created xsi:type="dcterms:W3CDTF">2023-10-20T11:56:00Z</dcterms:created>
  <dcterms:modified xsi:type="dcterms:W3CDTF">2023-10-20T11:56:00Z</dcterms:modified>
</cp:coreProperties>
</file>