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6E10A" w14:textId="3BD4BFEA" w:rsidR="000C5938" w:rsidRDefault="00031DB1" w:rsidP="00031DB1">
      <w:pPr>
        <w:rPr>
          <w:b/>
          <w:sz w:val="40"/>
          <w:szCs w:val="40"/>
        </w:rPr>
      </w:pPr>
      <w:r w:rsidRPr="00031DB1">
        <w:rPr>
          <w:b/>
          <w:sz w:val="40"/>
          <w:szCs w:val="40"/>
        </w:rPr>
        <w:t>Dere skal gi dem mat. Misjon og skaperverk</w:t>
      </w:r>
    </w:p>
    <w:p w14:paraId="6BD3587C" w14:textId="1F9677EF" w:rsidR="003D59A9" w:rsidRPr="003D59A9" w:rsidRDefault="003D59A9" w:rsidP="00031DB1">
      <w:pPr>
        <w:rPr>
          <w:bCs/>
          <w:i/>
          <w:iCs/>
          <w:sz w:val="24"/>
          <w:szCs w:val="24"/>
        </w:rPr>
      </w:pPr>
      <w:r w:rsidRPr="003D59A9">
        <w:rPr>
          <w:bCs/>
          <w:i/>
          <w:iCs/>
          <w:sz w:val="24"/>
          <w:szCs w:val="24"/>
        </w:rPr>
        <w:t>Av Per Ivar Våje</w:t>
      </w:r>
      <w:r>
        <w:rPr>
          <w:bCs/>
          <w:i/>
          <w:iCs/>
          <w:sz w:val="24"/>
          <w:szCs w:val="24"/>
        </w:rPr>
        <w:t>, seniorrådgiver Kirkerådet</w:t>
      </w:r>
    </w:p>
    <w:p w14:paraId="3DA42D7A" w14:textId="77777777" w:rsidR="00031DB1" w:rsidRDefault="00031DB1" w:rsidP="00031DB1">
      <w:pPr>
        <w:rPr>
          <w:sz w:val="24"/>
          <w:szCs w:val="24"/>
        </w:rPr>
      </w:pPr>
      <w:r>
        <w:rPr>
          <w:sz w:val="24"/>
          <w:szCs w:val="24"/>
        </w:rPr>
        <w:t xml:space="preserve">Jesu ord utfordrer og overrasker. En folkemengde på kanskje femten tusen mennesker hadde strømmet til ham. Han underviste, helbredet de syke blant dem, og det var </w:t>
      </w:r>
      <w:r w:rsidR="00795CEF">
        <w:rPr>
          <w:sz w:val="24"/>
          <w:szCs w:val="24"/>
        </w:rPr>
        <w:t>blitt kveld. Da disiplene ber Je</w:t>
      </w:r>
      <w:r>
        <w:rPr>
          <w:sz w:val="24"/>
          <w:szCs w:val="24"/>
        </w:rPr>
        <w:t>sus sende folket fra seg for at de kan dra å kjøpe mat er svaret: «Dere skal gi dem mat!»</w:t>
      </w:r>
      <w:r w:rsidR="00A93B73">
        <w:rPr>
          <w:sz w:val="24"/>
          <w:szCs w:val="24"/>
        </w:rPr>
        <w:t xml:space="preserve"> Disiplene ser på hva de har å dele med andre og sammenlikner med folkemengden: En umulig oppgave</w:t>
      </w:r>
      <w:r w:rsidR="00590728">
        <w:rPr>
          <w:rStyle w:val="Fotnotereferanse"/>
          <w:sz w:val="24"/>
          <w:szCs w:val="24"/>
        </w:rPr>
        <w:footnoteReference w:id="1"/>
      </w:r>
      <w:r w:rsidR="00A93B73">
        <w:rPr>
          <w:sz w:val="24"/>
          <w:szCs w:val="24"/>
        </w:rPr>
        <w:t xml:space="preserve">. </w:t>
      </w:r>
    </w:p>
    <w:p w14:paraId="5E716A13" w14:textId="77777777" w:rsidR="00795CEF" w:rsidRDefault="00795CEF" w:rsidP="00031DB1">
      <w:pPr>
        <w:rPr>
          <w:sz w:val="24"/>
          <w:szCs w:val="24"/>
        </w:rPr>
      </w:pPr>
      <w:r>
        <w:rPr>
          <w:sz w:val="24"/>
          <w:szCs w:val="24"/>
        </w:rPr>
        <w:t xml:space="preserve">I 2015 regner man med at </w:t>
      </w:r>
      <w:proofErr w:type="spellStart"/>
      <w:r>
        <w:rPr>
          <w:sz w:val="24"/>
          <w:szCs w:val="24"/>
        </w:rPr>
        <w:t>ca</w:t>
      </w:r>
      <w:proofErr w:type="spellEnd"/>
      <w:r>
        <w:rPr>
          <w:sz w:val="24"/>
          <w:szCs w:val="24"/>
        </w:rPr>
        <w:t xml:space="preserve"> 800 millioner mennesker i utviklingsland er kronisk underernært. Anslagsvis 90 millioner barn under 5 år er sterkt underernært, og det er en hovedårsak til høy barnedødelighet. I tillegg hemmer underernæring barns helse, læring og utv</w:t>
      </w:r>
      <w:r w:rsidR="00B30BE2">
        <w:rPr>
          <w:sz w:val="24"/>
          <w:szCs w:val="24"/>
        </w:rPr>
        <w:t xml:space="preserve">ikling. </w:t>
      </w:r>
      <w:r>
        <w:rPr>
          <w:sz w:val="24"/>
          <w:szCs w:val="24"/>
        </w:rPr>
        <w:t xml:space="preserve">Selv om andelen sultende mennesker i utviklingsland nesten er halvert fra 23% i 1990 til 13% i 2015, så har ikke antallet gått ned i samme grad, grunnet sterk befolkningsvekst. I tillegg har politisk vanstyre, ujevn fordeling, klimaendringer, miljøskade og tap av biologisk mangfold ført til at millioner av mennesker er låst i en situasjon med kronisk mangel på nok og riktig mat. </w:t>
      </w:r>
    </w:p>
    <w:p w14:paraId="3FFF430E" w14:textId="77777777" w:rsidR="00B30BE2" w:rsidRDefault="00B30BE2" w:rsidP="00031DB1">
      <w:pPr>
        <w:rPr>
          <w:sz w:val="24"/>
          <w:szCs w:val="24"/>
        </w:rPr>
      </w:pPr>
      <w:r>
        <w:rPr>
          <w:sz w:val="24"/>
          <w:szCs w:val="24"/>
        </w:rPr>
        <w:t xml:space="preserve">Det ser ut som en umulig oppgave å sikre at alle mennesker får tilgang til mat. Men i 2015 ble verden enige om at man innen 2030 skal utrydde sult og feilernæring. </w:t>
      </w:r>
      <w:r w:rsidR="005802EE">
        <w:rPr>
          <w:sz w:val="24"/>
          <w:szCs w:val="24"/>
        </w:rPr>
        <w:t>Dette er det andre av</w:t>
      </w:r>
      <w:r>
        <w:rPr>
          <w:sz w:val="24"/>
          <w:szCs w:val="24"/>
        </w:rPr>
        <w:t xml:space="preserve"> FNs 17 </w:t>
      </w:r>
      <w:proofErr w:type="spellStart"/>
      <w:r>
        <w:rPr>
          <w:sz w:val="24"/>
          <w:szCs w:val="24"/>
        </w:rPr>
        <w:t>bærekraftsmål</w:t>
      </w:r>
      <w:proofErr w:type="spellEnd"/>
      <w:r>
        <w:rPr>
          <w:sz w:val="24"/>
          <w:szCs w:val="24"/>
        </w:rPr>
        <w:t>. Det understrekes at for at målene skal nås må de ses i sammenheng, og alle må bidra</w:t>
      </w:r>
      <w:r w:rsidR="00590728">
        <w:rPr>
          <w:rStyle w:val="Fotnotereferanse"/>
          <w:sz w:val="24"/>
          <w:szCs w:val="24"/>
        </w:rPr>
        <w:footnoteReference w:id="2"/>
      </w:r>
      <w:r>
        <w:rPr>
          <w:sz w:val="24"/>
          <w:szCs w:val="24"/>
        </w:rPr>
        <w:t xml:space="preserve">. </w:t>
      </w:r>
    </w:p>
    <w:p w14:paraId="3EBC35FF" w14:textId="77777777" w:rsidR="00553F10" w:rsidRDefault="00B30BE2" w:rsidP="00031DB1">
      <w:pPr>
        <w:rPr>
          <w:sz w:val="24"/>
          <w:szCs w:val="24"/>
        </w:rPr>
      </w:pPr>
      <w:r>
        <w:rPr>
          <w:sz w:val="24"/>
          <w:szCs w:val="24"/>
        </w:rPr>
        <w:t>Jesus så ting i sammenheng. Han møtte folks fysiske behov ved å helbrede sykdom og sørge for at alle fikk mat. Han ga dem også undervi</w:t>
      </w:r>
      <w:r w:rsidR="008F6E36">
        <w:rPr>
          <w:sz w:val="24"/>
          <w:szCs w:val="24"/>
        </w:rPr>
        <w:t>sning og åndelig f</w:t>
      </w:r>
      <w:r w:rsidR="005802EE">
        <w:rPr>
          <w:sz w:val="24"/>
          <w:szCs w:val="24"/>
        </w:rPr>
        <w:t>øde. H</w:t>
      </w:r>
      <w:r w:rsidR="008F6E36">
        <w:rPr>
          <w:sz w:val="24"/>
          <w:szCs w:val="24"/>
        </w:rPr>
        <w:t xml:space="preserve">an utfordret disiplene til å dele ut det de </w:t>
      </w:r>
      <w:proofErr w:type="gramStart"/>
      <w:r w:rsidR="008F6E36">
        <w:rPr>
          <w:sz w:val="24"/>
          <w:szCs w:val="24"/>
        </w:rPr>
        <w:t>hadde</w:t>
      </w:r>
      <w:proofErr w:type="gramEnd"/>
      <w:r w:rsidR="008F6E36">
        <w:rPr>
          <w:sz w:val="24"/>
          <w:szCs w:val="24"/>
        </w:rPr>
        <w:t xml:space="preserve"> og folkemengden ble organisert i grupper på 50 for å fordele videre. Alle ble engasjert. Alle skal med.</w:t>
      </w:r>
      <w:r w:rsidR="00553F10">
        <w:rPr>
          <w:sz w:val="24"/>
          <w:szCs w:val="24"/>
        </w:rPr>
        <w:t xml:space="preserve"> </w:t>
      </w:r>
      <w:r w:rsidR="008F6E36">
        <w:rPr>
          <w:sz w:val="24"/>
          <w:szCs w:val="24"/>
        </w:rPr>
        <w:t>Mot verdens utfordringer er det lett å bli motløs og tenke at det ikke nytter. Det jeg selv har å bidra med synes så lite og uvesentlig i den store sammenheng. Jes</w:t>
      </w:r>
      <w:r w:rsidR="00553F10">
        <w:rPr>
          <w:sz w:val="24"/>
          <w:szCs w:val="24"/>
        </w:rPr>
        <w:t>us utfordrer en slik tankegang. Alle har noe å bidra med. Nista til en liten gutt ble mat nok for en stor folkemengde, og når folk arbeidet sammen med å dele ut ble det nok til alle.</w:t>
      </w:r>
    </w:p>
    <w:p w14:paraId="55703D2B" w14:textId="77777777" w:rsidR="008F6E36" w:rsidRDefault="008F6E36" w:rsidP="00031DB1">
      <w:pPr>
        <w:rPr>
          <w:sz w:val="24"/>
          <w:szCs w:val="24"/>
        </w:rPr>
      </w:pPr>
      <w:r>
        <w:rPr>
          <w:sz w:val="24"/>
          <w:szCs w:val="24"/>
        </w:rPr>
        <w:t>Det er også lett å tenke at det ikke er mitt ansvar. De får klare seg selv, eller andre får gjøre det. Vi hører ekkoet av Kains respons når Gud spør etter Abel; «Er jeg min brors vokter?» Det opplagte svaret er: «Ja! Du er din brors vokter.» Men neste spørsmål er: «hvem er min bror», eller «hvem er min neste?»</w:t>
      </w:r>
    </w:p>
    <w:p w14:paraId="4DE78A0A" w14:textId="77777777" w:rsidR="00553F10" w:rsidRDefault="00553F10" w:rsidP="00031DB1">
      <w:pPr>
        <w:rPr>
          <w:sz w:val="24"/>
          <w:szCs w:val="24"/>
        </w:rPr>
      </w:pPr>
      <w:r>
        <w:rPr>
          <w:sz w:val="24"/>
          <w:szCs w:val="24"/>
        </w:rPr>
        <w:t>Fortellingen om den barmhjertige samaritan er en så selvfølge</w:t>
      </w:r>
      <w:r w:rsidR="00786ABD">
        <w:rPr>
          <w:sz w:val="24"/>
          <w:szCs w:val="24"/>
        </w:rPr>
        <w:t xml:space="preserve">lig del av min barnelærdom, at </w:t>
      </w:r>
      <w:r>
        <w:rPr>
          <w:sz w:val="24"/>
          <w:szCs w:val="24"/>
        </w:rPr>
        <w:t>det var først som misjonær i Blånildalen i Etiopia at jeg innså det revolusjonerende budskapet. I den lokale kulturen der hadde kristentroen i liten grad fått gjennomslag. Man hadde omsorg for sine egne, sin egen husstand og storfamilie. Men om noen led eller sultet som ikke var innenfor denne sosiale rammen kunne de gjerne dø rett utenfor husveggen</w:t>
      </w:r>
      <w:r w:rsidR="00E37465">
        <w:rPr>
          <w:sz w:val="24"/>
          <w:szCs w:val="24"/>
        </w:rPr>
        <w:t xml:space="preserve"> uten at noen løftet en finger</w:t>
      </w:r>
      <w:r>
        <w:rPr>
          <w:sz w:val="24"/>
          <w:szCs w:val="24"/>
        </w:rPr>
        <w:t xml:space="preserve">. </w:t>
      </w:r>
      <w:proofErr w:type="spellStart"/>
      <w:r w:rsidR="00786ABD">
        <w:rPr>
          <w:sz w:val="24"/>
          <w:szCs w:val="24"/>
        </w:rPr>
        <w:t>Samaritanerens</w:t>
      </w:r>
      <w:proofErr w:type="spellEnd"/>
      <w:r w:rsidR="00786ABD">
        <w:rPr>
          <w:sz w:val="24"/>
          <w:szCs w:val="24"/>
        </w:rPr>
        <w:t xml:space="preserve"> omsorg for den jødiske mannen var både kulturelt og religiøst utenfor hans ansvarsområde. Likevel løftes dette fram som et eksempel på nestekjærlighet</w:t>
      </w:r>
      <w:r w:rsidR="00E37465">
        <w:rPr>
          <w:sz w:val="24"/>
          <w:szCs w:val="24"/>
        </w:rPr>
        <w:t xml:space="preserve"> etter Guds hjerte</w:t>
      </w:r>
      <w:r w:rsidR="00786ABD">
        <w:rPr>
          <w:sz w:val="24"/>
          <w:szCs w:val="24"/>
        </w:rPr>
        <w:t xml:space="preserve">. Den kristne nestekjærligheten sprenger rammene for </w:t>
      </w:r>
      <w:r w:rsidR="00786ABD">
        <w:rPr>
          <w:sz w:val="24"/>
          <w:szCs w:val="24"/>
        </w:rPr>
        <w:lastRenderedPageBreak/>
        <w:t xml:space="preserve">jødisk religiøsitet, på samme måte som det sprenger rammene for kulturen i Blånildalen og for dagens norske debatt om bistand og innvandring, for den del. Jesus foregriper globaliseringens verdensbilde; -vi er alle i samme båt! Vi er alle brødre og søstre, og hva jeg gjør og hvordan jeg lever får konsekvenser for mennesker på andre siden av kloden. Vi har et </w:t>
      </w:r>
      <w:r w:rsidR="009A48C1">
        <w:rPr>
          <w:sz w:val="24"/>
          <w:szCs w:val="24"/>
        </w:rPr>
        <w:t>ansvar; -dere skal gi dem mat!</w:t>
      </w:r>
    </w:p>
    <w:p w14:paraId="46A77F4B" w14:textId="77777777" w:rsidR="00E37465" w:rsidRDefault="00E37465" w:rsidP="00031DB1">
      <w:pPr>
        <w:rPr>
          <w:sz w:val="24"/>
          <w:szCs w:val="24"/>
        </w:rPr>
      </w:pPr>
      <w:r>
        <w:rPr>
          <w:sz w:val="24"/>
          <w:szCs w:val="24"/>
        </w:rPr>
        <w:t>Omsorg for hele mennesket har i alle år vært en vesentlig del av misjonens vesen</w:t>
      </w:r>
      <w:r w:rsidR="004047D4">
        <w:rPr>
          <w:rStyle w:val="Fotnotereferanse"/>
          <w:sz w:val="24"/>
          <w:szCs w:val="24"/>
        </w:rPr>
        <w:footnoteReference w:id="3"/>
      </w:r>
      <w:r>
        <w:rPr>
          <w:sz w:val="24"/>
          <w:szCs w:val="24"/>
        </w:rPr>
        <w:t>. Helsearbeid, undervisning og hjelp til selvberging, det være seg ved jakt, fiske, fangst jordbruk eller annen yrkesopplæring har gått hånd i hånd med forkynnelse</w:t>
      </w:r>
      <w:r w:rsidR="007138BB">
        <w:rPr>
          <w:sz w:val="24"/>
          <w:szCs w:val="24"/>
        </w:rPr>
        <w:t>n</w:t>
      </w:r>
      <w:r>
        <w:rPr>
          <w:sz w:val="24"/>
          <w:szCs w:val="24"/>
        </w:rPr>
        <w:t xml:space="preserve"> </w:t>
      </w:r>
      <w:r w:rsidR="007138BB">
        <w:rPr>
          <w:sz w:val="24"/>
          <w:szCs w:val="24"/>
        </w:rPr>
        <w:t xml:space="preserve">av Guds </w:t>
      </w:r>
      <w:r w:rsidR="003E0DB4">
        <w:rPr>
          <w:sz w:val="24"/>
          <w:szCs w:val="24"/>
        </w:rPr>
        <w:t>ord</w:t>
      </w:r>
      <w:r w:rsidR="007138BB">
        <w:rPr>
          <w:sz w:val="24"/>
          <w:szCs w:val="24"/>
        </w:rPr>
        <w:t xml:space="preserve">. </w:t>
      </w:r>
      <w:r w:rsidR="009A587D">
        <w:rPr>
          <w:sz w:val="24"/>
          <w:szCs w:val="24"/>
        </w:rPr>
        <w:t xml:space="preserve">Dette er helt i tråd med Jesu liv og lære, noe som også er tydelig i fortellingen om da Jesus mettet de 5000. </w:t>
      </w:r>
      <w:r w:rsidR="007138BB">
        <w:rPr>
          <w:sz w:val="24"/>
          <w:szCs w:val="24"/>
        </w:rPr>
        <w:t xml:space="preserve">Diakonien er en selvfølgelig del av Guds misjon. I plan for diakoni for Den norske kirke står det: </w:t>
      </w:r>
      <w:r w:rsidR="007138BB" w:rsidRPr="007138BB">
        <w:rPr>
          <w:i/>
          <w:sz w:val="24"/>
          <w:szCs w:val="24"/>
        </w:rPr>
        <w:t>Diakonien er kirkens omsorgstjeneste. Den er evangeliet i handling og uttrykkes gjennom nestekjærlighet, inkluderende felleskap, vern om skaperverket og kamp for rettferdighet</w:t>
      </w:r>
      <w:r w:rsidR="00590728">
        <w:rPr>
          <w:rStyle w:val="Fotnotereferanse"/>
          <w:i/>
          <w:sz w:val="24"/>
          <w:szCs w:val="24"/>
        </w:rPr>
        <w:footnoteReference w:id="4"/>
      </w:r>
      <w:r w:rsidR="007138BB" w:rsidRPr="007138BB">
        <w:rPr>
          <w:i/>
          <w:sz w:val="24"/>
          <w:szCs w:val="24"/>
        </w:rPr>
        <w:t>.</w:t>
      </w:r>
      <w:r w:rsidR="007138BB">
        <w:rPr>
          <w:sz w:val="24"/>
          <w:szCs w:val="24"/>
        </w:rPr>
        <w:t xml:space="preserve"> </w:t>
      </w:r>
      <w:r w:rsidR="009A587D">
        <w:rPr>
          <w:sz w:val="24"/>
          <w:szCs w:val="24"/>
        </w:rPr>
        <w:t>Siden nestekjærligheten gjelder alle mennesker, må våre felleskap også inkludere alle mennesker, slik Gud kaller alle inn til felleskap med seg. Da er utsatte grupper som de fattige, urfolk, fysisk eller psykisk utviklingshemmede, barn og kvinner naturlig målgruppe for kristen misjon</w:t>
      </w:r>
      <w:r w:rsidR="00AC1B4D">
        <w:rPr>
          <w:sz w:val="24"/>
          <w:szCs w:val="24"/>
        </w:rPr>
        <w:t>. Skolearbeid for barn med syns- og hørselshemning har for eksempel i mange år på Madagaskar blitt drevet av den Lutherske k</w:t>
      </w:r>
      <w:r w:rsidR="003E0DB4">
        <w:rPr>
          <w:sz w:val="24"/>
          <w:szCs w:val="24"/>
        </w:rPr>
        <w:t>irken, med solid støtte fra</w:t>
      </w:r>
      <w:r w:rsidR="00AC1B4D">
        <w:rPr>
          <w:sz w:val="24"/>
          <w:szCs w:val="24"/>
        </w:rPr>
        <w:t xml:space="preserve"> Norsk misjon. Et viktig korrektiv er å </w:t>
      </w:r>
      <w:r w:rsidR="009A48C1">
        <w:rPr>
          <w:sz w:val="24"/>
          <w:szCs w:val="24"/>
        </w:rPr>
        <w:t>understreke</w:t>
      </w:r>
      <w:r w:rsidR="00AC1B4D">
        <w:rPr>
          <w:sz w:val="24"/>
          <w:szCs w:val="24"/>
        </w:rPr>
        <w:t xml:space="preserve"> at det disse gruppene kan bidra med også er av stor verdi. De er ikke passive mottakere av </w:t>
      </w:r>
      <w:proofErr w:type="gramStart"/>
      <w:r w:rsidR="00AC1B4D">
        <w:rPr>
          <w:sz w:val="24"/>
          <w:szCs w:val="24"/>
        </w:rPr>
        <w:t>hjelp</w:t>
      </w:r>
      <w:proofErr w:type="gramEnd"/>
      <w:r w:rsidR="00AC1B4D">
        <w:rPr>
          <w:sz w:val="24"/>
          <w:szCs w:val="24"/>
        </w:rPr>
        <w:t xml:space="preserve"> men kan tilføre perspektiver som beriker det kristne felleskapet, slik som også den lille gutten med sine to fisk og fem brød.</w:t>
      </w:r>
    </w:p>
    <w:p w14:paraId="22CB3C09" w14:textId="77777777" w:rsidR="00AC1B4D" w:rsidRDefault="00AC1B4D" w:rsidP="00031DB1">
      <w:pPr>
        <w:rPr>
          <w:sz w:val="24"/>
          <w:szCs w:val="24"/>
        </w:rPr>
      </w:pPr>
      <w:r>
        <w:rPr>
          <w:sz w:val="24"/>
          <w:szCs w:val="24"/>
        </w:rPr>
        <w:t>De to siste led</w:t>
      </w:r>
      <w:r w:rsidR="00FF13E5">
        <w:rPr>
          <w:sz w:val="24"/>
          <w:szCs w:val="24"/>
        </w:rPr>
        <w:t xml:space="preserve">dene av diakonidefinisjonen; </w:t>
      </w:r>
      <w:r w:rsidR="00FF13E5" w:rsidRPr="00FF13E5">
        <w:rPr>
          <w:i/>
          <w:sz w:val="24"/>
          <w:szCs w:val="24"/>
        </w:rPr>
        <w:t xml:space="preserve">vern om skaperverket og kamp for </w:t>
      </w:r>
      <w:r w:rsidR="00FF13E5">
        <w:rPr>
          <w:i/>
          <w:sz w:val="24"/>
          <w:szCs w:val="24"/>
        </w:rPr>
        <w:t>r</w:t>
      </w:r>
      <w:r w:rsidR="00FF13E5" w:rsidRPr="00FF13E5">
        <w:rPr>
          <w:i/>
          <w:sz w:val="24"/>
          <w:szCs w:val="24"/>
        </w:rPr>
        <w:t xml:space="preserve">ettferdighet </w:t>
      </w:r>
      <w:r w:rsidR="00FF13E5">
        <w:rPr>
          <w:sz w:val="24"/>
          <w:szCs w:val="24"/>
        </w:rPr>
        <w:t xml:space="preserve">er kommet tydeligere fram i de senere år. Det har vokst fram en erkjennelse av at menneskeheten har overskredet sine grenser for å ta til oss av </w:t>
      </w:r>
      <w:r w:rsidR="00393F19">
        <w:rPr>
          <w:sz w:val="24"/>
          <w:szCs w:val="24"/>
        </w:rPr>
        <w:t>naturen</w:t>
      </w:r>
      <w:r w:rsidR="00FF13E5">
        <w:rPr>
          <w:sz w:val="24"/>
          <w:szCs w:val="24"/>
        </w:rPr>
        <w:t xml:space="preserve">. På samme måten som syndefallet nettopp tar utgangspunkt i at mennesket forgriper seg på skaperverket og tar til seg av noe Gud hadde forbudt, så ser vi konsekvensene av det samme i dag. Vi forbruker </w:t>
      </w:r>
      <w:r w:rsidR="0004445B">
        <w:rPr>
          <w:sz w:val="24"/>
          <w:szCs w:val="24"/>
        </w:rPr>
        <w:t xml:space="preserve">mer av </w:t>
      </w:r>
      <w:r w:rsidR="00FF13E5">
        <w:rPr>
          <w:sz w:val="24"/>
          <w:szCs w:val="24"/>
        </w:rPr>
        <w:t xml:space="preserve">jordas ressurser </w:t>
      </w:r>
      <w:r w:rsidR="0004445B">
        <w:rPr>
          <w:sz w:val="24"/>
          <w:szCs w:val="24"/>
        </w:rPr>
        <w:t>enn det som er bærekraftig</w:t>
      </w:r>
      <w:r w:rsidR="00FF13E5">
        <w:rPr>
          <w:sz w:val="24"/>
          <w:szCs w:val="24"/>
        </w:rPr>
        <w:t xml:space="preserve">, og arter av planter og dyr utryddes raskere enn noen gang før. </w:t>
      </w:r>
      <w:r w:rsidR="00393F19">
        <w:rPr>
          <w:sz w:val="24"/>
          <w:szCs w:val="24"/>
        </w:rPr>
        <w:t>I dag dør arter ut rundt 1000 ganger raskere enn naturlig, og FNs miljøprogram har estimert at mellom 100-200 arter forsvinner hver dag. Vi er vitne til den største masseutryddelsen siden dinosaurenes tid og forskerne er enige om at årsaken er menneskeskapt.  Grunnen til utryddelsen kan være ødeleggelse av leveområder, klimaendringer, innføring av fremmede arter, overhøsting / jakt eller forurensning</w:t>
      </w:r>
      <w:r w:rsidR="00E537A2">
        <w:rPr>
          <w:rStyle w:val="Fotnotereferanse"/>
          <w:sz w:val="24"/>
          <w:szCs w:val="24"/>
        </w:rPr>
        <w:footnoteReference w:id="5"/>
      </w:r>
      <w:r w:rsidR="00393F19">
        <w:rPr>
          <w:sz w:val="24"/>
          <w:szCs w:val="24"/>
        </w:rPr>
        <w:t xml:space="preserve">. Når arter </w:t>
      </w:r>
      <w:proofErr w:type="gramStart"/>
      <w:r w:rsidR="00393F19">
        <w:rPr>
          <w:sz w:val="24"/>
          <w:szCs w:val="24"/>
        </w:rPr>
        <w:t>forsvinner</w:t>
      </w:r>
      <w:proofErr w:type="gramEnd"/>
      <w:r w:rsidR="00393F19">
        <w:rPr>
          <w:sz w:val="24"/>
          <w:szCs w:val="24"/>
        </w:rPr>
        <w:t xml:space="preserve"> er de tapt for alltid –en del av Guds skaperverk med en unik verdi. Samtidig vet vi at arter og økosystemer er helt avgjørende for menneskers ve og vel. </w:t>
      </w:r>
      <w:r w:rsidR="00962706">
        <w:rPr>
          <w:sz w:val="24"/>
          <w:szCs w:val="24"/>
        </w:rPr>
        <w:t>Ikke bare s</w:t>
      </w:r>
      <w:r w:rsidR="000E3A27">
        <w:rPr>
          <w:sz w:val="24"/>
          <w:szCs w:val="24"/>
        </w:rPr>
        <w:t xml:space="preserve">om kilder til mat, </w:t>
      </w:r>
      <w:r w:rsidR="00962706">
        <w:rPr>
          <w:sz w:val="24"/>
          <w:szCs w:val="24"/>
        </w:rPr>
        <w:t>materialer</w:t>
      </w:r>
      <w:r w:rsidR="000E3A27">
        <w:rPr>
          <w:sz w:val="24"/>
          <w:szCs w:val="24"/>
        </w:rPr>
        <w:t xml:space="preserve"> og medisiner</w:t>
      </w:r>
      <w:r w:rsidR="00962706">
        <w:rPr>
          <w:sz w:val="24"/>
          <w:szCs w:val="24"/>
        </w:rPr>
        <w:t xml:space="preserve">, men som bosted, </w:t>
      </w:r>
      <w:r w:rsidR="003E0DB4">
        <w:rPr>
          <w:sz w:val="24"/>
          <w:szCs w:val="24"/>
        </w:rPr>
        <w:t xml:space="preserve">rekreasjon og beskyttelse, </w:t>
      </w:r>
      <w:r w:rsidR="00962706">
        <w:rPr>
          <w:sz w:val="24"/>
          <w:szCs w:val="24"/>
        </w:rPr>
        <w:t xml:space="preserve">for å holde på jord og vann, dempe effekten av tørke og flom og mye annet. </w:t>
      </w:r>
    </w:p>
    <w:p w14:paraId="69CAEC4D" w14:textId="77777777" w:rsidR="00962706" w:rsidRDefault="00962706" w:rsidP="00031DB1">
      <w:pPr>
        <w:rPr>
          <w:sz w:val="24"/>
          <w:szCs w:val="24"/>
        </w:rPr>
      </w:pPr>
      <w:r>
        <w:rPr>
          <w:sz w:val="24"/>
          <w:szCs w:val="24"/>
        </w:rPr>
        <w:t xml:space="preserve">Når vi tar til oss av naturens ressurser skjer det ofte på en måte som medfører store miljøødeleggelser. Gruvevirksomhet og uttak av metaller, kull og tjæresand kan gi store sår i landskapet som kan tvinge mennesker bort fra sine leveområder, ødelegge økosystemene for alltid og forgifte eller forurense jord og vann. </w:t>
      </w:r>
      <w:r w:rsidR="000E3A27">
        <w:rPr>
          <w:sz w:val="24"/>
          <w:szCs w:val="24"/>
        </w:rPr>
        <w:t xml:space="preserve">Byer og tettsteder, veier og annen utbygging fører også til at urørt natur, skog og dyrkbar mark forsvinner i stort tempo verden over. I tillegg truer nå forurensning av vannkilder og store havområder både tilgjengelighet av drikkevann og fiskebestander i havet </w:t>
      </w:r>
      <w:proofErr w:type="spellStart"/>
      <w:r w:rsidR="000E3A27">
        <w:rPr>
          <w:sz w:val="24"/>
          <w:szCs w:val="24"/>
        </w:rPr>
        <w:t>såvel</w:t>
      </w:r>
      <w:proofErr w:type="spellEnd"/>
      <w:r w:rsidR="000E3A27">
        <w:rPr>
          <w:sz w:val="24"/>
          <w:szCs w:val="24"/>
        </w:rPr>
        <w:t xml:space="preserve"> som i ferskvann og elver. </w:t>
      </w:r>
      <w:r w:rsidR="00FE44ED">
        <w:rPr>
          <w:sz w:val="24"/>
          <w:szCs w:val="24"/>
        </w:rPr>
        <w:t>D</w:t>
      </w:r>
      <w:r w:rsidR="000E3A27">
        <w:rPr>
          <w:sz w:val="24"/>
          <w:szCs w:val="24"/>
        </w:rPr>
        <w:t xml:space="preserve">essverre </w:t>
      </w:r>
      <w:r w:rsidR="00FE44ED">
        <w:rPr>
          <w:sz w:val="24"/>
          <w:szCs w:val="24"/>
        </w:rPr>
        <w:t xml:space="preserve">er </w:t>
      </w:r>
      <w:r w:rsidR="000E3A27">
        <w:rPr>
          <w:sz w:val="24"/>
          <w:szCs w:val="24"/>
        </w:rPr>
        <w:t>det ofte urfolk og de fattigste som rammes hardest av slike miljø</w:t>
      </w:r>
      <w:r w:rsidR="00FE44ED">
        <w:rPr>
          <w:sz w:val="24"/>
          <w:szCs w:val="24"/>
        </w:rPr>
        <w:t xml:space="preserve">ødeleggelser. </w:t>
      </w:r>
    </w:p>
    <w:p w14:paraId="28D8274E" w14:textId="77777777" w:rsidR="0006082A" w:rsidRDefault="000E3A27" w:rsidP="00031DB1">
      <w:pPr>
        <w:rPr>
          <w:sz w:val="24"/>
          <w:szCs w:val="24"/>
        </w:rPr>
      </w:pPr>
      <w:r>
        <w:rPr>
          <w:sz w:val="24"/>
          <w:szCs w:val="24"/>
        </w:rPr>
        <w:t xml:space="preserve">Den største utfordringen er nok allikevel klimaendringene. </w:t>
      </w:r>
      <w:r w:rsidR="009A48C1">
        <w:rPr>
          <w:sz w:val="24"/>
          <w:szCs w:val="24"/>
        </w:rPr>
        <w:t>Det er som om selve jordkloden har fått kreft. En svulst som vokser og som vi er tilsynelatende maktesløse overfor, fordi det er så stort, så ullent og så vanskelig å finne klare årsak</w:t>
      </w:r>
      <w:proofErr w:type="gramStart"/>
      <w:r w:rsidR="009A48C1">
        <w:rPr>
          <w:sz w:val="24"/>
          <w:szCs w:val="24"/>
        </w:rPr>
        <w:t>-  virkning</w:t>
      </w:r>
      <w:proofErr w:type="gramEnd"/>
      <w:r w:rsidR="009A48C1">
        <w:rPr>
          <w:sz w:val="24"/>
          <w:szCs w:val="24"/>
        </w:rPr>
        <w:t xml:space="preserve">- sammenhenger. Men forskningen er likevel klar: klimaendringene er her, de vil komme til å vokse og de er i all hovedsak menneskeskapte. </w:t>
      </w:r>
      <w:r w:rsidR="00337BB8">
        <w:rPr>
          <w:sz w:val="24"/>
          <w:szCs w:val="24"/>
        </w:rPr>
        <w:t>Utslipp av klimagasser</w:t>
      </w:r>
      <w:r w:rsidR="0006082A">
        <w:rPr>
          <w:sz w:val="24"/>
          <w:szCs w:val="24"/>
        </w:rPr>
        <w:t>, i f</w:t>
      </w:r>
      <w:r w:rsidR="00337BB8">
        <w:rPr>
          <w:sz w:val="24"/>
          <w:szCs w:val="24"/>
        </w:rPr>
        <w:t xml:space="preserve">ørste rekke fra forbrenning av kull, olje og gass er hovedårsaken til klimaendringene. </w:t>
      </w:r>
      <w:r w:rsidR="0006082A">
        <w:rPr>
          <w:sz w:val="24"/>
          <w:szCs w:val="24"/>
        </w:rPr>
        <w:t xml:space="preserve">Før den </w:t>
      </w:r>
      <w:proofErr w:type="spellStart"/>
      <w:r w:rsidR="0006082A">
        <w:rPr>
          <w:sz w:val="24"/>
          <w:szCs w:val="24"/>
        </w:rPr>
        <w:t>industruelle</w:t>
      </w:r>
      <w:proofErr w:type="spellEnd"/>
      <w:r w:rsidR="0006082A">
        <w:rPr>
          <w:sz w:val="24"/>
          <w:szCs w:val="24"/>
        </w:rPr>
        <w:t xml:space="preserve"> revolusjon lå CO</w:t>
      </w:r>
      <w:r w:rsidR="0006082A" w:rsidRPr="003E0DB4">
        <w:rPr>
          <w:sz w:val="24"/>
          <w:szCs w:val="24"/>
          <w:vertAlign w:val="subscript"/>
        </w:rPr>
        <w:t>2</w:t>
      </w:r>
      <w:r w:rsidR="0006082A">
        <w:rPr>
          <w:sz w:val="24"/>
          <w:szCs w:val="24"/>
        </w:rPr>
        <w:t>-innholdet i atmosfæren på rundt 280 milliondeler (</w:t>
      </w:r>
      <w:proofErr w:type="spellStart"/>
      <w:r w:rsidR="0006082A">
        <w:rPr>
          <w:sz w:val="24"/>
          <w:szCs w:val="24"/>
        </w:rPr>
        <w:t>ppm</w:t>
      </w:r>
      <w:proofErr w:type="spellEnd"/>
      <w:r w:rsidR="0006082A">
        <w:rPr>
          <w:sz w:val="24"/>
          <w:szCs w:val="24"/>
        </w:rPr>
        <w:t xml:space="preserve">). I år er det for første gang registrert over 400 </w:t>
      </w:r>
      <w:proofErr w:type="spellStart"/>
      <w:r w:rsidR="0006082A">
        <w:rPr>
          <w:sz w:val="24"/>
          <w:szCs w:val="24"/>
        </w:rPr>
        <w:t>ppm</w:t>
      </w:r>
      <w:proofErr w:type="spellEnd"/>
      <w:r w:rsidR="0006082A">
        <w:rPr>
          <w:sz w:val="24"/>
          <w:szCs w:val="24"/>
        </w:rPr>
        <w:t xml:space="preserve"> på en målestasjon i Antarktis. </w:t>
      </w:r>
      <w:r w:rsidR="00337BB8">
        <w:rPr>
          <w:sz w:val="24"/>
          <w:szCs w:val="24"/>
        </w:rPr>
        <w:t>Objektive målinger</w:t>
      </w:r>
      <w:r w:rsidR="00771FD6">
        <w:rPr>
          <w:rStyle w:val="Fotnotereferanse"/>
          <w:sz w:val="24"/>
          <w:szCs w:val="24"/>
        </w:rPr>
        <w:footnoteReference w:id="6"/>
      </w:r>
      <w:r w:rsidR="00337BB8">
        <w:rPr>
          <w:sz w:val="24"/>
          <w:szCs w:val="24"/>
        </w:rPr>
        <w:t xml:space="preserve"> viser at </w:t>
      </w:r>
      <w:r w:rsidR="00771FD6">
        <w:rPr>
          <w:sz w:val="24"/>
          <w:szCs w:val="24"/>
        </w:rPr>
        <w:t>i</w:t>
      </w:r>
      <w:r w:rsidR="0006082A">
        <w:rPr>
          <w:sz w:val="24"/>
          <w:szCs w:val="24"/>
        </w:rPr>
        <w:t xml:space="preserve"> mai 2016 hadde vi hatt 13 måneder sammenhengende varmerekorder i global gjennomsnittstemperatur. </w:t>
      </w:r>
      <w:r w:rsidR="00771FD6">
        <w:rPr>
          <w:sz w:val="24"/>
          <w:szCs w:val="24"/>
        </w:rPr>
        <w:t xml:space="preserve">Den lange trenden viser at 14 av de femten varmeste årene siden 1880 er fra etter årtusenskiftet. </w:t>
      </w:r>
      <w:r w:rsidR="0006082A">
        <w:rPr>
          <w:sz w:val="24"/>
          <w:szCs w:val="24"/>
        </w:rPr>
        <w:t xml:space="preserve">Fra desember -15 til april -16 hadde vi fem måneder sammenhengende der temperaturen var mer enn en grad over gjennomsnittet for forrige århundre. I Paris i </w:t>
      </w:r>
      <w:proofErr w:type="gramStart"/>
      <w:r w:rsidR="0006082A">
        <w:rPr>
          <w:sz w:val="24"/>
          <w:szCs w:val="24"/>
        </w:rPr>
        <w:t>Desember</w:t>
      </w:r>
      <w:proofErr w:type="gramEnd"/>
      <w:r w:rsidR="0006082A">
        <w:rPr>
          <w:sz w:val="24"/>
          <w:szCs w:val="24"/>
        </w:rPr>
        <w:t xml:space="preserve"> ble verdens ledere enige om å gjøre sitt ytterste for å unngå at temperaturen stiger mer enn 1,5 grader over gjennomsnittet. Mye tyder på at det allerede er for sent å nå. </w:t>
      </w:r>
    </w:p>
    <w:p w14:paraId="0768B34E" w14:textId="77777777" w:rsidR="000E3A27" w:rsidRDefault="0006082A" w:rsidP="00031DB1">
      <w:pPr>
        <w:rPr>
          <w:sz w:val="24"/>
          <w:szCs w:val="24"/>
        </w:rPr>
      </w:pPr>
      <w:r>
        <w:rPr>
          <w:sz w:val="24"/>
          <w:szCs w:val="24"/>
        </w:rPr>
        <w:t xml:space="preserve">Temperaturøkningen er en del av problemet. Men viktigere er ofte vannet. For når varmen øker, øker også fordampingen. Og med høyere temperatur dannes kraftigere høytrykk og lavtrykk og dermed vindsystemer. Områder som fra før er tørre blir gjerne tørrere, og </w:t>
      </w:r>
      <w:r w:rsidR="009574C9">
        <w:rPr>
          <w:sz w:val="24"/>
          <w:szCs w:val="24"/>
        </w:rPr>
        <w:t xml:space="preserve">områder med mye regn får gjerne enda mer regn. Mange steder opplever man i dag at tidligere generasjoners kunnskap om når regnet kommer, og gunstige tidspunkt for jordarbeiding og såing ikke </w:t>
      </w:r>
      <w:r w:rsidR="00771FD6">
        <w:rPr>
          <w:sz w:val="24"/>
          <w:szCs w:val="24"/>
        </w:rPr>
        <w:t xml:space="preserve">lenger </w:t>
      </w:r>
      <w:r w:rsidR="009574C9">
        <w:rPr>
          <w:sz w:val="24"/>
          <w:szCs w:val="24"/>
        </w:rPr>
        <w:t xml:space="preserve">stemmer. Regntider uteblir og når regnet kommer, kommer det så kraftig at det ofte gjør mer skade enn gagn. Millioner av mennesker er i dag på flukt fra områder som er rammet av uforutsigbar tørke og flom. Klimaendringene rammer urettferdig. De fattigste som er minst skyld i problemene er ofte de som rammes hardest. De som har minst mulighet til å beskytte seg mot endringene er de som er mest utsatt. Poenget er ikke at klimaendringene erstatter eller overskygger andre problem som fattigdom, sult, befolkningsvekst eller vanstyre. Nei klimaendringene kommer på toppen av alle disse og forverrer situasjonen drastisk for de som allerede er mest utsatt. </w:t>
      </w:r>
    </w:p>
    <w:p w14:paraId="56B37440" w14:textId="77777777" w:rsidR="009574C9" w:rsidRDefault="009574C9" w:rsidP="00031DB1">
      <w:pPr>
        <w:rPr>
          <w:sz w:val="24"/>
          <w:szCs w:val="24"/>
        </w:rPr>
      </w:pPr>
      <w:r>
        <w:rPr>
          <w:sz w:val="24"/>
          <w:szCs w:val="24"/>
        </w:rPr>
        <w:t xml:space="preserve">Derfor henger dette sammen: </w:t>
      </w:r>
      <w:r w:rsidR="00A91C56">
        <w:rPr>
          <w:sz w:val="24"/>
          <w:szCs w:val="24"/>
        </w:rPr>
        <w:t>Menneskenes holdning til nat</w:t>
      </w:r>
      <w:r w:rsidR="004C0D7C">
        <w:rPr>
          <w:sz w:val="24"/>
          <w:szCs w:val="24"/>
        </w:rPr>
        <w:t>uren som en u</w:t>
      </w:r>
      <w:r w:rsidR="00A91C56">
        <w:rPr>
          <w:sz w:val="24"/>
          <w:szCs w:val="24"/>
        </w:rPr>
        <w:t>tømmelig kilde for ressurser og stadig økende forbruk ødelegger Guds skaperverk og endrer klimaet som i sin tur ødelegger vår mulighet til å fø jordens befolkning. Det henger også sammen at vår livsstil i den rike del av verden er en del av problemet, som vi må søke å vende oss bort ifra</w:t>
      </w:r>
      <w:r w:rsidR="00E537A2">
        <w:rPr>
          <w:rStyle w:val="Fotnotereferanse"/>
          <w:sz w:val="24"/>
          <w:szCs w:val="24"/>
        </w:rPr>
        <w:footnoteReference w:id="7"/>
      </w:r>
      <w:r w:rsidR="00A91C56">
        <w:rPr>
          <w:sz w:val="24"/>
          <w:szCs w:val="24"/>
        </w:rPr>
        <w:t xml:space="preserve">. I den nevnte diakoniplanen for Den norske kirke står det også: </w:t>
      </w:r>
      <w:r w:rsidR="00A91C56">
        <w:rPr>
          <w:i/>
          <w:sz w:val="24"/>
          <w:szCs w:val="24"/>
        </w:rPr>
        <w:t xml:space="preserve">En forståelse av mennesket som herre og hersker over naturen må korrigeres. Kirken trenger å styrke forståelsen av mennesket som avhengig av alle dets relasjoner –til Gud, til medmennesket, til seg selv og til resten av skaperverket. </w:t>
      </w:r>
    </w:p>
    <w:p w14:paraId="3D7FAEF1" w14:textId="77777777" w:rsidR="00A91C56" w:rsidRDefault="00EB29F3" w:rsidP="00031DB1">
      <w:pPr>
        <w:rPr>
          <w:sz w:val="24"/>
          <w:szCs w:val="24"/>
        </w:rPr>
      </w:pPr>
      <w:r>
        <w:rPr>
          <w:sz w:val="24"/>
          <w:szCs w:val="24"/>
        </w:rPr>
        <w:t>Derfor er å kjempe mot klimaendringene, mot miljøødeleggelser, mot utryddelse av arter og økosystemer en del av diakonien, og dermed også en del av Guds misjon. Guds skaperverk har en egenverdi som vi skal kjempe for, og det kan gjøres på mange plan; individuelt, kollektivt, nasjonalt og globalt. Det er også en kamp for rettferdighet fordi disse ødeleggelsene rammer urettferdig. Dermed er det også en del av nestekjærlighetsbudet, siden det omfatter alle mennesker, folkegrupper, religioner og nasjoner</w:t>
      </w:r>
      <w:r w:rsidR="00E537A2">
        <w:rPr>
          <w:rStyle w:val="Fotnotereferanse"/>
          <w:sz w:val="24"/>
          <w:szCs w:val="24"/>
        </w:rPr>
        <w:footnoteReference w:id="8"/>
      </w:r>
      <w:r>
        <w:rPr>
          <w:sz w:val="24"/>
          <w:szCs w:val="24"/>
        </w:rPr>
        <w:t>. Og det er med på å gjøre det mulig å sørge for at verdens befolkning får mat nok. En umulig oppgave?</w:t>
      </w:r>
    </w:p>
    <w:p w14:paraId="66671868" w14:textId="77777777" w:rsidR="00EB29F3" w:rsidRPr="00A91C56" w:rsidRDefault="00EB29F3" w:rsidP="00031DB1">
      <w:pPr>
        <w:rPr>
          <w:sz w:val="24"/>
          <w:szCs w:val="24"/>
        </w:rPr>
      </w:pPr>
      <w:r>
        <w:rPr>
          <w:sz w:val="24"/>
          <w:szCs w:val="24"/>
        </w:rPr>
        <w:t>La oss huske på fortellin</w:t>
      </w:r>
      <w:r w:rsidR="00584878">
        <w:rPr>
          <w:sz w:val="24"/>
          <w:szCs w:val="24"/>
        </w:rPr>
        <w:t>gen som vi startet med. Etter Jesu oppfordring til disiplene om å gi folkemengden mat, finner de ut at de kun har fem brød og to fisk. Og hva er vel det til så mange? Da kommer neste oppfordring: «Bring det hit til meg!» Her er nøkkelen i vår tilnærming: Vi skal gjøre vårt for å kjempe mot fattigdom og ure</w:t>
      </w:r>
      <w:r w:rsidR="00192280">
        <w:rPr>
          <w:sz w:val="24"/>
          <w:szCs w:val="24"/>
        </w:rPr>
        <w:t>ttferdighet, mot alt som vil ødelegge og bryte ned både Guds skaperverk og menneskets verdighet, men vi skal gjøre det i overgivelse til Gud. Vi skal bringe det vi har fram</w:t>
      </w:r>
      <w:r w:rsidR="000067B5">
        <w:rPr>
          <w:sz w:val="24"/>
          <w:szCs w:val="24"/>
        </w:rPr>
        <w:t xml:space="preserve"> </w:t>
      </w:r>
      <w:r w:rsidR="00192280">
        <w:rPr>
          <w:sz w:val="24"/>
          <w:szCs w:val="24"/>
        </w:rPr>
        <w:t>for Skaperens herre og Verdens frelser i ydmykhet, takk og bønn. Når vi bringer våre liv, alt vi eier og har som et levende offer fram for Gud, Han som kan gjøre uendelig mye mer enn det vi ber om og forstår, da kan store ting skje! Dette er Guds misjon, og det skal vi få være med på: å gjøre det umulige mulig!</w:t>
      </w:r>
    </w:p>
    <w:p w14:paraId="1C204B37" w14:textId="77777777" w:rsidR="00A91C56" w:rsidRDefault="00A91C56" w:rsidP="00031DB1">
      <w:pPr>
        <w:rPr>
          <w:sz w:val="24"/>
          <w:szCs w:val="24"/>
        </w:rPr>
      </w:pPr>
    </w:p>
    <w:p w14:paraId="1DF23302" w14:textId="77777777" w:rsidR="009574C9" w:rsidRPr="00FF13E5" w:rsidRDefault="009574C9" w:rsidP="00031DB1">
      <w:pPr>
        <w:rPr>
          <w:i/>
          <w:sz w:val="24"/>
          <w:szCs w:val="24"/>
        </w:rPr>
      </w:pPr>
    </w:p>
    <w:p w14:paraId="6F9B85C7" w14:textId="77777777" w:rsidR="00A93B73" w:rsidRPr="00031DB1" w:rsidRDefault="00A93B73" w:rsidP="00031DB1">
      <w:pPr>
        <w:rPr>
          <w:sz w:val="24"/>
          <w:szCs w:val="24"/>
        </w:rPr>
      </w:pPr>
    </w:p>
    <w:sectPr w:rsidR="00A93B73" w:rsidRPr="00031DB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568DE" w14:textId="77777777" w:rsidR="00771FD6" w:rsidRDefault="00771FD6" w:rsidP="00771FD6">
      <w:pPr>
        <w:spacing w:after="0" w:line="240" w:lineRule="auto"/>
      </w:pPr>
      <w:r>
        <w:separator/>
      </w:r>
    </w:p>
  </w:endnote>
  <w:endnote w:type="continuationSeparator" w:id="0">
    <w:p w14:paraId="2B405E72" w14:textId="77777777" w:rsidR="00771FD6" w:rsidRDefault="00771FD6" w:rsidP="00771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80A05" w14:textId="77777777" w:rsidR="00771FD6" w:rsidRDefault="00771FD6" w:rsidP="00771FD6">
      <w:pPr>
        <w:spacing w:after="0" w:line="240" w:lineRule="auto"/>
      </w:pPr>
      <w:r>
        <w:separator/>
      </w:r>
    </w:p>
  </w:footnote>
  <w:footnote w:type="continuationSeparator" w:id="0">
    <w:p w14:paraId="270C6BA3" w14:textId="77777777" w:rsidR="00771FD6" w:rsidRDefault="00771FD6" w:rsidP="00771FD6">
      <w:pPr>
        <w:spacing w:after="0" w:line="240" w:lineRule="auto"/>
      </w:pPr>
      <w:r>
        <w:continuationSeparator/>
      </w:r>
    </w:p>
  </w:footnote>
  <w:footnote w:id="1">
    <w:p w14:paraId="5D5AE627" w14:textId="77777777" w:rsidR="00590728" w:rsidRDefault="00590728">
      <w:pPr>
        <w:pStyle w:val="Fotnotetekst"/>
      </w:pPr>
      <w:r>
        <w:rPr>
          <w:rStyle w:val="Fotnotereferanse"/>
        </w:rPr>
        <w:footnoteRef/>
      </w:r>
      <w:r>
        <w:t xml:space="preserve"> Matt. 14. 13-21.</w:t>
      </w:r>
    </w:p>
  </w:footnote>
  <w:footnote w:id="2">
    <w:p w14:paraId="033C572B" w14:textId="77777777" w:rsidR="00590728" w:rsidRDefault="00590728">
      <w:pPr>
        <w:pStyle w:val="Fotnotetekst"/>
      </w:pPr>
      <w:r>
        <w:rPr>
          <w:rStyle w:val="Fotnotereferanse"/>
        </w:rPr>
        <w:footnoteRef/>
      </w:r>
      <w:r>
        <w:t xml:space="preserve"> Sytten mål. En framtid. Slik kan Norge nå FNs </w:t>
      </w:r>
      <w:proofErr w:type="spellStart"/>
      <w:r>
        <w:t>bærekraftsmål</w:t>
      </w:r>
      <w:proofErr w:type="spellEnd"/>
      <w:r>
        <w:t xml:space="preserve"> innen 2030. Forum for utvikling og miljø (</w:t>
      </w:r>
      <w:proofErr w:type="spellStart"/>
      <w:r>
        <w:t>ForUM</w:t>
      </w:r>
      <w:proofErr w:type="spellEnd"/>
      <w:r>
        <w:t>)</w:t>
      </w:r>
    </w:p>
  </w:footnote>
  <w:footnote w:id="3">
    <w:p w14:paraId="3CE8AD71" w14:textId="77777777" w:rsidR="004047D4" w:rsidRPr="004047D4" w:rsidRDefault="004047D4">
      <w:pPr>
        <w:pStyle w:val="Fotnotetekst"/>
        <w:rPr>
          <w:lang w:val="en-GB"/>
        </w:rPr>
      </w:pPr>
      <w:r>
        <w:rPr>
          <w:rStyle w:val="Fotnotereferanse"/>
        </w:rPr>
        <w:footnoteRef/>
      </w:r>
      <w:r w:rsidRPr="004047D4">
        <w:rPr>
          <w:lang w:val="en-GB"/>
        </w:rPr>
        <w:t xml:space="preserve"> Christian Mission and Earth Care – A Norwegian Perspective. </w:t>
      </w:r>
      <w:r>
        <w:rPr>
          <w:i/>
          <w:lang w:val="en-GB"/>
        </w:rPr>
        <w:t xml:space="preserve">In: </w:t>
      </w:r>
      <w:proofErr w:type="spellStart"/>
      <w:r>
        <w:rPr>
          <w:i/>
          <w:lang w:val="en-GB"/>
        </w:rPr>
        <w:t>Kapya</w:t>
      </w:r>
      <w:proofErr w:type="spellEnd"/>
      <w:r>
        <w:rPr>
          <w:i/>
          <w:lang w:val="en-GB"/>
        </w:rPr>
        <w:t xml:space="preserve"> J. Kaoma 2015, Creation Care in Christian Mission. </w:t>
      </w:r>
      <w:r>
        <w:rPr>
          <w:lang w:val="en-GB"/>
        </w:rPr>
        <w:t>REGNUM EDINBURGH CENTENARY SERIES, Volume 29.</w:t>
      </w:r>
    </w:p>
  </w:footnote>
  <w:footnote w:id="4">
    <w:p w14:paraId="455290F5" w14:textId="77777777" w:rsidR="00590728" w:rsidRDefault="00590728">
      <w:pPr>
        <w:pStyle w:val="Fotnotetekst"/>
      </w:pPr>
      <w:r>
        <w:rPr>
          <w:rStyle w:val="Fotnotereferanse"/>
        </w:rPr>
        <w:footnoteRef/>
      </w:r>
      <w:r>
        <w:t xml:space="preserve"> Plan for Diakoni i Den norske kirke. ISBN-13: 978-82-7545-072-0</w:t>
      </w:r>
    </w:p>
  </w:footnote>
  <w:footnote w:id="5">
    <w:p w14:paraId="0B8FEDBC" w14:textId="77777777" w:rsidR="00E537A2" w:rsidRDefault="00E537A2">
      <w:pPr>
        <w:pStyle w:val="Fotnotetekst"/>
      </w:pPr>
      <w:r>
        <w:rPr>
          <w:rStyle w:val="Fotnotereferanse"/>
        </w:rPr>
        <w:footnoteRef/>
      </w:r>
      <w:r>
        <w:t xml:space="preserve"> </w:t>
      </w:r>
      <w:r w:rsidRPr="00E537A2">
        <w:t>http://www.sabima.no/hvorfor-mister-vi-arter</w:t>
      </w:r>
    </w:p>
  </w:footnote>
  <w:footnote w:id="6">
    <w:p w14:paraId="2B9FF9E6" w14:textId="77777777" w:rsidR="00771FD6" w:rsidRDefault="00771FD6">
      <w:pPr>
        <w:pStyle w:val="Fotnotetekst"/>
      </w:pPr>
      <w:r>
        <w:rPr>
          <w:rStyle w:val="Fotnotereferanse"/>
        </w:rPr>
        <w:footnoteRef/>
      </w:r>
      <w:r>
        <w:t xml:space="preserve"> </w:t>
      </w:r>
      <w:r w:rsidRPr="00771FD6">
        <w:t>http://www.ncdc.noaa.gov/cag/time-series/global/globe/land_ocean/12/1/1880-2015</w:t>
      </w:r>
    </w:p>
  </w:footnote>
  <w:footnote w:id="7">
    <w:p w14:paraId="3342B3AA" w14:textId="77777777" w:rsidR="00E537A2" w:rsidRDefault="00E537A2">
      <w:pPr>
        <w:pStyle w:val="Fotnotetekst"/>
      </w:pPr>
      <w:r>
        <w:rPr>
          <w:rStyle w:val="Fotnotereferanse"/>
        </w:rPr>
        <w:footnoteRef/>
      </w:r>
      <w:r>
        <w:t xml:space="preserve"> Klimarettferdighet. Teologisk og klimafaglig grunnlag for Skaperverk og bærekraft. </w:t>
      </w:r>
      <w:hyperlink r:id="rId1" w:history="1">
        <w:r w:rsidRPr="00DE2C2F">
          <w:rPr>
            <w:rStyle w:val="Hyperkobling"/>
          </w:rPr>
          <w:t>http://www.gronnkirke.no/doc//Dokumenter/myBook.html</w:t>
        </w:r>
      </w:hyperlink>
      <w:r>
        <w:t xml:space="preserve"> </w:t>
      </w:r>
    </w:p>
  </w:footnote>
  <w:footnote w:id="8">
    <w:p w14:paraId="20F342B2" w14:textId="77777777" w:rsidR="00E537A2" w:rsidRPr="00E537A2" w:rsidRDefault="00E537A2">
      <w:pPr>
        <w:pStyle w:val="Fotnotetekst"/>
        <w:rPr>
          <w:lang w:val="en-GB"/>
        </w:rPr>
      </w:pPr>
      <w:r>
        <w:rPr>
          <w:rStyle w:val="Fotnotereferanse"/>
        </w:rPr>
        <w:footnoteRef/>
      </w:r>
      <w:r w:rsidRPr="00E537A2">
        <w:rPr>
          <w:lang w:val="en-GB"/>
        </w:rPr>
        <w:t xml:space="preserve"> Faith and the environm</w:t>
      </w:r>
      <w:r>
        <w:rPr>
          <w:lang w:val="en-GB"/>
        </w:rPr>
        <w:t>ent. Report from the Environmental Competence Building Program</w:t>
      </w:r>
      <w:r w:rsidR="000067B5">
        <w:rPr>
          <w:lang w:val="en-GB"/>
        </w:rPr>
        <w:t xml:space="preserve">. NMS and </w:t>
      </w:r>
      <w:proofErr w:type="spellStart"/>
      <w:r w:rsidR="000067B5">
        <w:rPr>
          <w:lang w:val="en-GB"/>
        </w:rPr>
        <w:t>Digni</w:t>
      </w:r>
      <w:proofErr w:type="spellEnd"/>
      <w:r w:rsidR="000067B5">
        <w:rPr>
          <w:lang w:val="en-GB"/>
        </w:rPr>
        <w:t xml:space="preserve"> 2015. </w:t>
      </w:r>
      <w:hyperlink r:id="rId2" w:history="1">
        <w:r w:rsidR="000067B5" w:rsidRPr="00DE2C2F">
          <w:rPr>
            <w:rStyle w:val="Hyperkobling"/>
            <w:lang w:val="en-GB"/>
          </w:rPr>
          <w:t>http://digni.no/wp-content/uploads/2016/01/Faith-and-the-environment-booklet.pdf</w:t>
        </w:r>
      </w:hyperlink>
      <w:r w:rsidR="000067B5">
        <w:rPr>
          <w:lang w:val="en-GB"/>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DB1"/>
    <w:rsid w:val="000067B5"/>
    <w:rsid w:val="00031DB1"/>
    <w:rsid w:val="0004445B"/>
    <w:rsid w:val="0006082A"/>
    <w:rsid w:val="000E3A27"/>
    <w:rsid w:val="00192280"/>
    <w:rsid w:val="00337BB8"/>
    <w:rsid w:val="00393F19"/>
    <w:rsid w:val="003C0305"/>
    <w:rsid w:val="003D59A9"/>
    <w:rsid w:val="003E0DB4"/>
    <w:rsid w:val="004047D4"/>
    <w:rsid w:val="004C0D7C"/>
    <w:rsid w:val="00553F10"/>
    <w:rsid w:val="005802EE"/>
    <w:rsid w:val="00580611"/>
    <w:rsid w:val="00584878"/>
    <w:rsid w:val="00590728"/>
    <w:rsid w:val="007138BB"/>
    <w:rsid w:val="00771FD6"/>
    <w:rsid w:val="00786ABD"/>
    <w:rsid w:val="00795CEF"/>
    <w:rsid w:val="008F6E36"/>
    <w:rsid w:val="009574C9"/>
    <w:rsid w:val="00962706"/>
    <w:rsid w:val="009A48C1"/>
    <w:rsid w:val="009A587D"/>
    <w:rsid w:val="00A91C56"/>
    <w:rsid w:val="00A93B73"/>
    <w:rsid w:val="00AC1B4D"/>
    <w:rsid w:val="00B30BE2"/>
    <w:rsid w:val="00D74970"/>
    <w:rsid w:val="00E37465"/>
    <w:rsid w:val="00E537A2"/>
    <w:rsid w:val="00EB29F3"/>
    <w:rsid w:val="00FE44ED"/>
    <w:rsid w:val="00FF13E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897E8"/>
  <w15:docId w15:val="{2CCC37C0-BB52-407C-BC69-4BE41280E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Fotnotetekst">
    <w:name w:val="footnote text"/>
    <w:basedOn w:val="Normal"/>
    <w:link w:val="FotnotetekstTegn"/>
    <w:uiPriority w:val="99"/>
    <w:semiHidden/>
    <w:unhideWhenUsed/>
    <w:rsid w:val="00771FD6"/>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771FD6"/>
    <w:rPr>
      <w:sz w:val="20"/>
      <w:szCs w:val="20"/>
    </w:rPr>
  </w:style>
  <w:style w:type="character" w:styleId="Fotnotereferanse">
    <w:name w:val="footnote reference"/>
    <w:basedOn w:val="Standardskriftforavsnitt"/>
    <w:uiPriority w:val="99"/>
    <w:semiHidden/>
    <w:unhideWhenUsed/>
    <w:rsid w:val="00771FD6"/>
    <w:rPr>
      <w:vertAlign w:val="superscript"/>
    </w:rPr>
  </w:style>
  <w:style w:type="character" w:styleId="Hyperkobling">
    <w:name w:val="Hyperlink"/>
    <w:basedOn w:val="Standardskriftforavsnitt"/>
    <w:uiPriority w:val="99"/>
    <w:unhideWhenUsed/>
    <w:rsid w:val="00E537A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digni.no/wp-content/uploads/2016/01/Faith-and-the-environment-booklet.pdf" TargetMode="External"/><Relationship Id="rId1" Type="http://schemas.openxmlformats.org/officeDocument/2006/relationships/hyperlink" Target="http://www.gronnkirke.no/doc//Dokumenter/myBook.html"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2CD21-B516-47AF-95F1-D50F99293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1796</Words>
  <Characters>9522</Characters>
  <Application>Microsoft Office Word</Application>
  <DocSecurity>4</DocSecurity>
  <Lines>79</Lines>
  <Paragraphs>22</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11296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 Ivar Våje</dc:creator>
  <cp:lastModifiedBy>Hans Jürgen Schorre</cp:lastModifiedBy>
  <cp:revision>2</cp:revision>
  <dcterms:created xsi:type="dcterms:W3CDTF">2022-04-01T13:02:00Z</dcterms:created>
  <dcterms:modified xsi:type="dcterms:W3CDTF">2022-04-01T13:02:00Z</dcterms:modified>
</cp:coreProperties>
</file>