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755" w:rsidRDefault="006035F1" w:rsidP="00CD3755">
      <w:pPr>
        <w:pStyle w:val="Topptekst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E769B3" wp14:editId="38CEC415">
                <wp:simplePos x="0" y="0"/>
                <wp:positionH relativeFrom="column">
                  <wp:posOffset>3705860</wp:posOffset>
                </wp:positionH>
                <wp:positionV relativeFrom="paragraph">
                  <wp:posOffset>62865</wp:posOffset>
                </wp:positionV>
                <wp:extent cx="2171700" cy="685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755" w:rsidRDefault="00E96247" w:rsidP="00CD3755">
                            <w:pPr>
                              <w:spacing w:line="240" w:lineRule="atLeast"/>
                              <w:jc w:val="right"/>
                              <w:rPr>
                                <w:rFonts w:ascii="Garamond" w:hAnsi="Garamond"/>
                                <w:b/>
                                <w:w w:val="75"/>
                                <w:sz w:val="52"/>
                              </w:rPr>
                            </w:pPr>
                            <w:sdt>
                              <w:sdtPr>
                                <w:rPr>
                                  <w:rFonts w:ascii="Garamond" w:hAnsi="Garamond"/>
                                  <w:b/>
                                  <w:w w:val="75"/>
                                  <w:sz w:val="52"/>
                                </w:rPr>
                                <w:alias w:val="Sdo_Tittel2"/>
                                <w:tag w:val="Sdo_Tittel2"/>
                                <w:id w:val="-797527937"/>
                                <w:dataBinding w:xpath="/document/body/Sdo_Tittel2" w:storeItemID="{83A8BA06-AB7E-4CC2-8105-AFA6BFF3ADC5}"/>
                                <w:text/>
                              </w:sdtPr>
                              <w:sdtEndPr/>
                              <w:sdtContent>
                                <w:bookmarkStart w:id="0" w:name="Sdo_Tittel2"/>
                                <w:r w:rsidR="00E8254D">
                                  <w:rPr>
                                    <w:rFonts w:ascii="Garamond" w:hAnsi="Garamond"/>
                                    <w:b/>
                                    <w:w w:val="75"/>
                                    <w:sz w:val="52"/>
                                  </w:rPr>
                                  <w:t xml:space="preserve">MKR </w:t>
                                </w:r>
                                <w:r w:rsidR="006A7D41">
                                  <w:rPr>
                                    <w:rFonts w:ascii="Garamond" w:hAnsi="Garamond"/>
                                    <w:b/>
                                    <w:w w:val="75"/>
                                    <w:sz w:val="52"/>
                                  </w:rPr>
                                  <w:t>06</w:t>
                                </w:r>
                                <w:r w:rsidR="00333A47">
                                  <w:rPr>
                                    <w:rFonts w:ascii="Garamond" w:hAnsi="Garamond"/>
                                    <w:b/>
                                    <w:w w:val="75"/>
                                    <w:sz w:val="52"/>
                                  </w:rPr>
                                  <w:t>/</w:t>
                                </w:r>
                                <w:r w:rsidR="00F2508E">
                                  <w:rPr>
                                    <w:rFonts w:ascii="Garamond" w:hAnsi="Garamond"/>
                                    <w:b/>
                                    <w:w w:val="75"/>
                                    <w:sz w:val="52"/>
                                  </w:rPr>
                                  <w:t>20</w:t>
                                </w:r>
                              </w:sdtContent>
                            </w:sdt>
                            <w:bookmarkEnd w:id="0"/>
                          </w:p>
                          <w:p w:rsidR="00CD3755" w:rsidRPr="00126139" w:rsidRDefault="00305130" w:rsidP="00CD3755">
                            <w:pPr>
                              <w:pStyle w:val="Overskrift3"/>
                              <w:spacing w:before="0" w:line="240" w:lineRule="atLeast"/>
                              <w:jc w:val="right"/>
                              <w:rPr>
                                <w:rFonts w:ascii="Georgia" w:hAnsi="Georgia"/>
                                <w:b w:val="0"/>
                                <w:color w:val="auto"/>
                                <w:w w:val="75"/>
                                <w:sz w:val="26"/>
                              </w:rPr>
                            </w:pPr>
                            <w:r>
                              <w:rPr>
                                <w:rFonts w:ascii="Georgia" w:hAnsi="Georgia"/>
                                <w:b w:val="0"/>
                                <w:color w:val="auto"/>
                                <w:w w:val="75"/>
                                <w:sz w:val="26"/>
                              </w:rPr>
                              <w:t xml:space="preserve">Oslo, </w:t>
                            </w:r>
                            <w:r w:rsidR="00F2508E">
                              <w:rPr>
                                <w:rFonts w:ascii="Georgia" w:hAnsi="Georgia"/>
                                <w:b w:val="0"/>
                                <w:color w:val="auto"/>
                                <w:w w:val="75"/>
                                <w:sz w:val="26"/>
                              </w:rPr>
                              <w:t>10. mars</w:t>
                            </w:r>
                            <w:r w:rsidR="00333A47">
                              <w:rPr>
                                <w:rFonts w:ascii="Georgia" w:hAnsi="Georgia"/>
                                <w:b w:val="0"/>
                                <w:color w:val="auto"/>
                                <w:w w:val="75"/>
                                <w:sz w:val="26"/>
                              </w:rPr>
                              <w:t xml:space="preserve"> 20</w:t>
                            </w:r>
                            <w:r w:rsidR="00F2508E">
                              <w:rPr>
                                <w:rFonts w:ascii="Georgia" w:hAnsi="Georgia"/>
                                <w:b w:val="0"/>
                                <w:color w:val="auto"/>
                                <w:w w:val="75"/>
                                <w:sz w:val="26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18000" tIns="612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E769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1.8pt;margin-top:4.95pt;width:171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" stroked="f">
                <v:textbox inset=".5mm,1.7mm">
                  <w:txbxContent>
                    <w:p w:rsidR="00CD3755" w:rsidRDefault="00AF3704" w:rsidP="00CD3755">
                      <w:pPr>
                        <w:spacing w:line="240" w:lineRule="atLeast"/>
                        <w:jc w:val="right"/>
                        <w:rPr>
                          <w:rFonts w:ascii="Garamond" w:hAnsi="Garamond"/>
                          <w:b/>
                          <w:w w:val="75"/>
                          <w:sz w:val="52"/>
                        </w:rPr>
                      </w:pPr>
                      <w:sdt>
                        <w:sdtPr>
                          <w:rPr>
                            <w:rFonts w:ascii="Garamond" w:hAnsi="Garamond"/>
                            <w:b/>
                            <w:w w:val="75"/>
                            <w:sz w:val="52"/>
                          </w:rPr>
                          <w:alias w:val="Sdo_Tittel2"/>
                          <w:tag w:val="Sdo_Tittel2"/>
                          <w:id w:val="-797527937"/>
                          <w:dataBinding w:xpath="/document/body/Sdo_Tittel2" w:storeItemID="{83A8BA06-AB7E-4CC2-8105-AFA6BFF3ADC5}"/>
                          <w:text/>
                        </w:sdtPr>
                        <w:sdtEndPr/>
                        <w:sdtContent>
                          <w:bookmarkStart w:id="1" w:name="Sdo_Tittel2"/>
                          <w:r w:rsidR="00E8254D">
                            <w:rPr>
                              <w:rFonts w:ascii="Garamond" w:hAnsi="Garamond"/>
                              <w:b/>
                              <w:w w:val="75"/>
                              <w:sz w:val="52"/>
                            </w:rPr>
                            <w:t xml:space="preserve">MKR </w:t>
                          </w:r>
                          <w:r w:rsidR="006A7D41">
                            <w:rPr>
                              <w:rFonts w:ascii="Garamond" w:hAnsi="Garamond"/>
                              <w:b/>
                              <w:w w:val="75"/>
                              <w:sz w:val="52"/>
                            </w:rPr>
                            <w:t>06</w:t>
                          </w:r>
                          <w:r w:rsidR="00333A47">
                            <w:rPr>
                              <w:rFonts w:ascii="Garamond" w:hAnsi="Garamond"/>
                              <w:b/>
                              <w:w w:val="75"/>
                              <w:sz w:val="52"/>
                            </w:rPr>
                            <w:t>/</w:t>
                          </w:r>
                          <w:r w:rsidR="00F2508E">
                            <w:rPr>
                              <w:rFonts w:ascii="Garamond" w:hAnsi="Garamond"/>
                              <w:b/>
                              <w:w w:val="75"/>
                              <w:sz w:val="52"/>
                            </w:rPr>
                            <w:t>20</w:t>
                          </w:r>
                        </w:sdtContent>
                      </w:sdt>
                      <w:bookmarkEnd w:id="1"/>
                    </w:p>
                    <w:p w:rsidR="00CD3755" w:rsidRPr="00126139" w:rsidRDefault="00305130" w:rsidP="00CD3755">
                      <w:pPr>
                        <w:pStyle w:val="Overskrift3"/>
                        <w:spacing w:before="0" w:line="240" w:lineRule="atLeast"/>
                        <w:jc w:val="right"/>
                        <w:rPr>
                          <w:rFonts w:ascii="Georgia" w:hAnsi="Georgia"/>
                          <w:b w:val="0"/>
                          <w:color w:val="auto"/>
                          <w:w w:val="75"/>
                          <w:sz w:val="26"/>
                        </w:rPr>
                      </w:pPr>
                      <w:r>
                        <w:rPr>
                          <w:rFonts w:ascii="Georgia" w:hAnsi="Georgia"/>
                          <w:b w:val="0"/>
                          <w:color w:val="auto"/>
                          <w:w w:val="75"/>
                          <w:sz w:val="26"/>
                        </w:rPr>
                        <w:t xml:space="preserve">Oslo, </w:t>
                      </w:r>
                      <w:r w:rsidR="00F2508E">
                        <w:rPr>
                          <w:rFonts w:ascii="Georgia" w:hAnsi="Georgia"/>
                          <w:b w:val="0"/>
                          <w:color w:val="auto"/>
                          <w:w w:val="75"/>
                          <w:sz w:val="26"/>
                        </w:rPr>
                        <w:t>10. mars</w:t>
                      </w:r>
                      <w:r w:rsidR="00333A47">
                        <w:rPr>
                          <w:rFonts w:ascii="Georgia" w:hAnsi="Georgia"/>
                          <w:b w:val="0"/>
                          <w:color w:val="auto"/>
                          <w:w w:val="75"/>
                          <w:sz w:val="26"/>
                        </w:rPr>
                        <w:t xml:space="preserve"> 20</w:t>
                      </w:r>
                      <w:r w:rsidR="00F2508E">
                        <w:rPr>
                          <w:rFonts w:ascii="Georgia" w:hAnsi="Georgia"/>
                          <w:b w:val="0"/>
                          <w:color w:val="auto"/>
                          <w:w w:val="75"/>
                          <w:sz w:val="26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CD3755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0C1D5D3" wp14:editId="6734C9FB">
                <wp:simplePos x="0" y="0"/>
                <wp:positionH relativeFrom="column">
                  <wp:posOffset>-2540</wp:posOffset>
                </wp:positionH>
                <wp:positionV relativeFrom="paragraph">
                  <wp:posOffset>57150</wp:posOffset>
                </wp:positionV>
                <wp:extent cx="3198495" cy="574675"/>
                <wp:effectExtent l="0" t="127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8495" cy="57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755" w:rsidRPr="003E5E73" w:rsidRDefault="003E5E73" w:rsidP="00CD3755">
                            <w:pPr>
                              <w:pStyle w:val="Overskrift2"/>
                              <w:tabs>
                                <w:tab w:val="left" w:pos="0"/>
                              </w:tabs>
                              <w:spacing w:before="0"/>
                              <w:rPr>
                                <w:rFonts w:ascii="Garamond" w:hAnsi="Garamond"/>
                                <w:color w:val="auto"/>
                                <w:w w:val="80"/>
                                <w:sz w:val="28"/>
                              </w:rPr>
                            </w:pPr>
                            <w:r w:rsidRPr="003E5E73">
                              <w:rPr>
                                <w:rFonts w:ascii="Garamond" w:hAnsi="Garamond"/>
                                <w:color w:val="auto"/>
                                <w:w w:val="75"/>
                                <w:sz w:val="28"/>
                              </w:rPr>
                              <w:t>DEN NORSKE KIRKE</w:t>
                            </w:r>
                            <w:r w:rsidR="00CD3755" w:rsidRPr="003E5E73">
                              <w:rPr>
                                <w:rFonts w:ascii="Garamond" w:hAnsi="Garamond"/>
                                <w:color w:val="auto"/>
                                <w:w w:val="80"/>
                                <w:sz w:val="28"/>
                              </w:rPr>
                              <w:br/>
                            </w:r>
                            <w:r w:rsidR="0059410D">
                              <w:rPr>
                                <w:rFonts w:ascii="Garamond" w:hAnsi="Garamond"/>
                                <w:color w:val="auto"/>
                                <w:w w:val="75"/>
                                <w:sz w:val="28"/>
                              </w:rPr>
                              <w:t>Mellomkirkelig råd</w:t>
                            </w:r>
                          </w:p>
                        </w:txbxContent>
                      </wps:txbx>
                      <wps:bodyPr rot="0" vert="horz" wrap="square" lIns="0" tIns="792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1D5D3" id="Text Box 2" o:spid="_x0000_s1027" type="#_x0000_t202" style="position:absolute;margin-left:-.2pt;margin-top:4.5pt;width:251.85pt;height:45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" o:allowincell="f" stroked="f">
                <v:textbox inset="0,2.2mm">
                  <w:txbxContent>
                    <w:p w:rsidR="00CD3755" w:rsidRPr="003E5E73" w:rsidRDefault="003E5E73" w:rsidP="00CD3755">
                      <w:pPr>
                        <w:pStyle w:val="Overskrift2"/>
                        <w:tabs>
                          <w:tab w:val="left" w:pos="0"/>
                        </w:tabs>
                        <w:spacing w:before="0"/>
                        <w:rPr>
                          <w:rFonts w:ascii="Garamond" w:hAnsi="Garamond"/>
                          <w:color w:val="auto"/>
                          <w:w w:val="80"/>
                          <w:sz w:val="28"/>
                        </w:rPr>
                      </w:pPr>
                      <w:r w:rsidRPr="003E5E73">
                        <w:rPr>
                          <w:rFonts w:ascii="Garamond" w:hAnsi="Garamond"/>
                          <w:color w:val="auto"/>
                          <w:w w:val="75"/>
                          <w:sz w:val="28"/>
                        </w:rPr>
                        <w:t>DEN NORSKE KIRKE</w:t>
                      </w:r>
                      <w:r w:rsidR="00CD3755" w:rsidRPr="003E5E73">
                        <w:rPr>
                          <w:rFonts w:ascii="Garamond" w:hAnsi="Garamond"/>
                          <w:color w:val="auto"/>
                          <w:w w:val="80"/>
                          <w:sz w:val="28"/>
                        </w:rPr>
                        <w:br/>
                      </w:r>
                      <w:r w:rsidR="0059410D">
                        <w:rPr>
                          <w:rFonts w:ascii="Garamond" w:hAnsi="Garamond"/>
                          <w:color w:val="auto"/>
                          <w:w w:val="75"/>
                          <w:sz w:val="28"/>
                        </w:rPr>
                        <w:t>Mellomkirkelig råd</w:t>
                      </w:r>
                    </w:p>
                  </w:txbxContent>
                </v:textbox>
              </v:shape>
            </w:pict>
          </mc:Fallback>
        </mc:AlternateContent>
      </w:r>
    </w:p>
    <w:p w:rsidR="00CD3755" w:rsidRPr="0089410E" w:rsidRDefault="00CD3755" w:rsidP="00CD3755">
      <w:pPr>
        <w:ind w:hanging="709"/>
      </w:pPr>
      <w:r w:rsidRPr="00D06C05">
        <w:rPr>
          <w:rFonts w:eastAsia="Times"/>
          <w:noProof/>
          <w:sz w:val="6"/>
          <w:szCs w:val="20"/>
        </w:rPr>
        <w:drawing>
          <wp:inline distT="0" distB="0" distL="0" distR="0" wp14:anchorId="4E547BFB" wp14:editId="1A25268D">
            <wp:extent cx="325902" cy="412750"/>
            <wp:effectExtent l="0" t="0" r="0" b="635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657" cy="42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3755" w:rsidRPr="0089410E" w:rsidRDefault="00CD3755" w:rsidP="00CD3755">
      <w:pPr>
        <w:rPr>
          <w:b/>
        </w:rPr>
      </w:pPr>
    </w:p>
    <w:p w:rsidR="00CD3755" w:rsidRDefault="00CD3755" w:rsidP="00CD3755">
      <w:pPr>
        <w:ind w:right="-1200"/>
      </w:pPr>
      <w:r>
        <w:t>____________________________________________________________________________</w:t>
      </w:r>
      <w:r w:rsidR="006035F1">
        <w:t>_______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3"/>
      </w:tblGrid>
      <w:tr w:rsidR="00047319" w:rsidRPr="005F5AD9" w:rsidTr="00B024A3">
        <w:trPr>
          <w:jc w:val="right"/>
          <w:hidden/>
        </w:trPr>
        <w:tc>
          <w:tcPr>
            <w:tcW w:w="8503" w:type="dxa"/>
            <w:hideMark/>
          </w:tcPr>
          <w:p w:rsidR="00047319" w:rsidRPr="005F5AD9" w:rsidRDefault="00E96247" w:rsidP="00B024A3">
            <w:pPr>
              <w:tabs>
                <w:tab w:val="left" w:pos="6997"/>
                <w:tab w:val="right" w:pos="8503"/>
              </w:tabs>
              <w:jc w:val="right"/>
              <w:rPr>
                <w:rFonts w:ascii="Georgia" w:hAnsi="Georgia"/>
                <w:vanish/>
                <w:sz w:val="24"/>
                <w:szCs w:val="24"/>
              </w:rPr>
            </w:pPr>
            <w:sdt>
              <w:sdtPr>
                <w:rPr>
                  <w:rFonts w:ascii="Georgia" w:hAnsi="Georgia"/>
                  <w:vanish/>
                  <w:sz w:val="24"/>
                  <w:szCs w:val="24"/>
                  <w:lang w:val="nn-NO"/>
                </w:rPr>
                <w:alias w:val="Sgr_Beskrivelse"/>
                <w:tag w:val="Sgr_Beskrivelse"/>
                <w:id w:val="-1096250878"/>
                <w:dataBinding w:xpath="/document/body/Sgr_Beskrivelse" w:storeItemID="{83A8BA06-AB7E-4CC2-8105-AFA6BFF3ADC5}"/>
                <w:text/>
              </w:sdtPr>
              <w:sdtEndPr/>
              <w:sdtContent>
                <w:bookmarkStart w:id="1" w:name="Sgr_Beskrivelse"/>
                <w:r w:rsidR="00047319" w:rsidRPr="005F5AD9">
                  <w:rPr>
                    <w:rFonts w:ascii="Georgia" w:hAnsi="Georgia"/>
                    <w:vanish/>
                    <w:sz w:val="24"/>
                    <w:szCs w:val="24"/>
                    <w:lang w:val="nn-NO"/>
                  </w:rPr>
                  <w:t xml:space="preserve"> </w:t>
                </w:r>
              </w:sdtContent>
            </w:sdt>
            <w:bookmarkEnd w:id="1"/>
            <w:r w:rsidR="00047319" w:rsidRPr="005F5AD9">
              <w:rPr>
                <w:rFonts w:ascii="Georgia" w:hAnsi="Georgia"/>
                <w:vanish/>
                <w:sz w:val="24"/>
                <w:szCs w:val="24"/>
                <w:lang w:val="nn-NO"/>
              </w:rPr>
              <w:t xml:space="preserve"> </w:t>
            </w:r>
          </w:p>
        </w:tc>
      </w:tr>
      <w:tr w:rsidR="00B024A3" w:rsidRPr="005F5AD9" w:rsidTr="00B024A3">
        <w:trPr>
          <w:jc w:val="right"/>
          <w:hidden/>
        </w:trPr>
        <w:tc>
          <w:tcPr>
            <w:tcW w:w="8503" w:type="dxa"/>
          </w:tcPr>
          <w:p w:rsidR="00B024A3" w:rsidRPr="005F5AD9" w:rsidRDefault="00E96247" w:rsidP="00B024A3">
            <w:pPr>
              <w:tabs>
                <w:tab w:val="left" w:pos="6997"/>
                <w:tab w:val="right" w:pos="8503"/>
              </w:tabs>
              <w:jc w:val="right"/>
              <w:rPr>
                <w:rFonts w:ascii="Georgia" w:hAnsi="Georgia"/>
                <w:vanish/>
                <w:sz w:val="24"/>
                <w:szCs w:val="24"/>
                <w:lang w:val="nn-NO"/>
              </w:rPr>
            </w:pPr>
            <w:sdt>
              <w:sdtPr>
                <w:rPr>
                  <w:rFonts w:ascii="Georgia" w:hAnsi="Georgia"/>
                  <w:vanish/>
                  <w:sz w:val="24"/>
                  <w:szCs w:val="24"/>
                </w:rPr>
                <w:alias w:val="Spg_Beskrivelse"/>
                <w:tag w:val="Spg_Beskrivelse"/>
                <w:id w:val="-1003514539"/>
                <w:dataBinding w:xpath="/document/body/Spg_Beskrivelse" w:storeItemID="{83A8BA06-AB7E-4CC2-8105-AFA6BFF3ADC5}"/>
                <w:text/>
              </w:sdtPr>
              <w:sdtEndPr/>
              <w:sdtContent>
                <w:bookmarkStart w:id="2" w:name="Spg_Beskrivelse"/>
                <w:r w:rsidR="00B024A3" w:rsidRPr="005F5AD9">
                  <w:rPr>
                    <w:rFonts w:ascii="Georgia" w:hAnsi="Georgia"/>
                    <w:vanish/>
                    <w:sz w:val="24"/>
                    <w:szCs w:val="24"/>
                  </w:rPr>
                  <w:t xml:space="preserve"> </w:t>
                </w:r>
              </w:sdtContent>
            </w:sdt>
            <w:bookmarkEnd w:id="2"/>
          </w:p>
        </w:tc>
      </w:tr>
    </w:tbl>
    <w:p w:rsidR="00893632" w:rsidRDefault="00893632" w:rsidP="005B13C5">
      <w:pPr>
        <w:pStyle w:val="Tittel"/>
        <w:tabs>
          <w:tab w:val="left" w:pos="555"/>
        </w:tabs>
        <w:jc w:val="left"/>
        <w:rPr>
          <w:rFonts w:ascii="Arial" w:hAnsi="Arial" w:cs="Arial"/>
          <w:sz w:val="22"/>
          <w:szCs w:val="22"/>
        </w:rPr>
      </w:pPr>
    </w:p>
    <w:p w:rsidR="005B13C5" w:rsidRPr="007A0278" w:rsidRDefault="005B13C5" w:rsidP="005B13C5">
      <w:pPr>
        <w:pStyle w:val="Tittel"/>
        <w:tabs>
          <w:tab w:val="left" w:pos="555"/>
        </w:tabs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Referanser:</w:t>
      </w:r>
      <w:r>
        <w:rPr>
          <w:rFonts w:ascii="Arial" w:hAnsi="Arial" w:cs="Arial"/>
          <w:b w:val="0"/>
          <w:sz w:val="22"/>
          <w:szCs w:val="22"/>
        </w:rPr>
        <w:t xml:space="preserve"> </w:t>
      </w:r>
    </w:p>
    <w:p w:rsidR="005B13C5" w:rsidRDefault="005B13C5" w:rsidP="005B13C5"/>
    <w:p w:rsidR="005B13C5" w:rsidRPr="00136D95" w:rsidRDefault="005B13C5" w:rsidP="00136D95">
      <w:pPr>
        <w:pStyle w:val="Tittel"/>
        <w:tabs>
          <w:tab w:val="left" w:pos="555"/>
        </w:tabs>
        <w:jc w:val="left"/>
        <w:rPr>
          <w:rFonts w:ascii="Arial" w:hAnsi="Arial" w:cs="Arial"/>
          <w:sz w:val="22"/>
          <w:szCs w:val="22"/>
        </w:rPr>
      </w:pPr>
      <w:r w:rsidRPr="00136D95">
        <w:rPr>
          <w:rFonts w:ascii="Arial" w:hAnsi="Arial" w:cs="Arial"/>
          <w:sz w:val="22"/>
          <w:szCs w:val="22"/>
        </w:rPr>
        <w:t xml:space="preserve">Arkivsak: </w:t>
      </w:r>
      <w:sdt>
        <w:sdtPr>
          <w:rPr>
            <w:rFonts w:ascii="Arial" w:eastAsiaTheme="minorEastAsia" w:hAnsi="Arial" w:cs="Arial"/>
            <w:b w:val="0"/>
            <w:sz w:val="22"/>
            <w:szCs w:val="22"/>
          </w:rPr>
          <w:tag w:val="DocumentNumber"/>
          <w:id w:val="10012"/>
          <w:placeholder>
            <w:docPart w:val="C2F1C5C9B0D64EE999310F4CA5FE2F56"/>
          </w:placeholder>
          <w:dataBinding w:prefixMappings="xmlns:gbs='http://www.software-innovation.no/growBusinessDocument'" w:xpath="/gbs:GrowBusinessDocument/gbs:DocumentNumber[@gbs:key='10012']" w:storeItemID="{1D0CCCD6-3D51-41F0-9500-1DE87D9622F7}"/>
          <w:text/>
        </w:sdtPr>
        <w:sdtEndPr/>
        <w:sdtContent>
          <w:r w:rsidR="009E2B8E" w:rsidRPr="009E2B8E">
            <w:rPr>
              <w:rFonts w:ascii="Arial" w:eastAsiaTheme="minorEastAsia" w:hAnsi="Arial" w:cs="Arial"/>
              <w:b w:val="0"/>
              <w:sz w:val="22"/>
              <w:szCs w:val="22"/>
            </w:rPr>
            <w:t>19/02352-6</w:t>
          </w:r>
        </w:sdtContent>
      </w:sdt>
    </w:p>
    <w:p w:rsidR="005B13C5" w:rsidRDefault="005B13C5" w:rsidP="005B13C5"/>
    <w:p w:rsidR="005B13C5" w:rsidRDefault="005B13C5" w:rsidP="005B13C5">
      <w:pPr>
        <w:rPr>
          <w:rFonts w:ascii="Arial" w:hAnsi="Arial"/>
          <w:b/>
        </w:rPr>
      </w:pPr>
      <w:r w:rsidRPr="00136D95">
        <w:rPr>
          <w:rFonts w:ascii="Arial" w:hAnsi="Arial"/>
          <w:b/>
        </w:rPr>
        <w:t>Saksdokumenter:</w:t>
      </w:r>
    </w:p>
    <w:p w:rsidR="00FF5BE0" w:rsidRPr="00A108F2" w:rsidRDefault="00C86E50" w:rsidP="00137F13">
      <w:pPr>
        <w:rPr>
          <w:rFonts w:ascii="Arial" w:hAnsi="Arial"/>
        </w:rPr>
      </w:pPr>
      <w:r w:rsidRPr="00A108F2">
        <w:rPr>
          <w:rFonts w:ascii="Arial" w:hAnsi="Arial"/>
        </w:rPr>
        <w:t>VID</w:t>
      </w:r>
      <w:r w:rsidR="00A41837" w:rsidRPr="00A108F2">
        <w:rPr>
          <w:rFonts w:ascii="Arial" w:hAnsi="Arial"/>
        </w:rPr>
        <w:t xml:space="preserve"> vitenskapelige høgskole</w:t>
      </w:r>
      <w:r w:rsidRPr="00A108F2">
        <w:rPr>
          <w:rFonts w:ascii="Arial" w:hAnsi="Arial"/>
        </w:rPr>
        <w:t>: Møte, vokse, dele. Evaluering av Samarbeid menighet og misjon (SMM)</w:t>
      </w:r>
      <w:r w:rsidR="00A41837" w:rsidRPr="00A108F2">
        <w:rPr>
          <w:rFonts w:ascii="Arial" w:hAnsi="Arial"/>
        </w:rPr>
        <w:t>, VID Rapport 2020/2</w:t>
      </w:r>
    </w:p>
    <w:p w:rsidR="00407BBD" w:rsidRDefault="00407BBD" w:rsidP="00137F13">
      <w:pPr>
        <w:rPr>
          <w:rFonts w:asciiTheme="minorHAnsi" w:hAnsiTheme="minorHAnsi" w:cs="Times New Roman"/>
        </w:rPr>
      </w:pPr>
    </w:p>
    <w:p w:rsidR="00A108F2" w:rsidRDefault="00A108F2" w:rsidP="00137F13">
      <w:pPr>
        <w:rPr>
          <w:rFonts w:asciiTheme="minorHAnsi" w:hAnsiTheme="minorHAnsi" w:cs="Times New Roman"/>
        </w:rPr>
      </w:pPr>
    </w:p>
    <w:p w:rsidR="00290CD0" w:rsidRPr="00A23428" w:rsidRDefault="00BC3E70" w:rsidP="00137F13">
      <w:pPr>
        <w:rPr>
          <w:rFonts w:ascii="Arial" w:hAnsi="Arial"/>
        </w:rPr>
      </w:pPr>
      <w:bookmarkStart w:id="3" w:name="Sdo_Tittel"/>
      <w:r w:rsidRPr="00BC3E70">
        <w:rPr>
          <w:rStyle w:val="Plassholdertekst"/>
          <w:rFonts w:ascii="Arial" w:eastAsiaTheme="majorEastAsia" w:hAnsi="Arial"/>
          <w:b/>
          <w:bCs/>
          <w:color w:val="auto"/>
          <w:sz w:val="36"/>
          <w:szCs w:val="28"/>
        </w:rPr>
        <w:t>Evaluering av Samarbeid menighet og misjon (SMM)</w:t>
      </w:r>
    </w:p>
    <w:bookmarkEnd w:id="3"/>
    <w:p w:rsidR="00D029F7" w:rsidRDefault="00D029F7" w:rsidP="005B13C5">
      <w:pPr>
        <w:pStyle w:val="Overskrift2"/>
        <w:rPr>
          <w:rFonts w:ascii="Arial" w:eastAsia="Arial Unicode MS" w:hAnsi="Arial" w:cs="Arial"/>
          <w:color w:val="auto"/>
          <w:sz w:val="32"/>
          <w:szCs w:val="32"/>
        </w:rPr>
      </w:pPr>
    </w:p>
    <w:p w:rsidR="005B13C5" w:rsidRPr="007A0278" w:rsidRDefault="005B13C5" w:rsidP="005B13C5">
      <w:pPr>
        <w:pStyle w:val="Overskrift2"/>
        <w:rPr>
          <w:rFonts w:ascii="Arial" w:hAnsi="Arial" w:cs="Arial"/>
          <w:color w:val="auto"/>
          <w:sz w:val="32"/>
          <w:szCs w:val="32"/>
        </w:rPr>
      </w:pPr>
      <w:r w:rsidRPr="007A0278">
        <w:rPr>
          <w:rFonts w:ascii="Arial" w:eastAsia="Arial Unicode MS" w:hAnsi="Arial" w:cs="Arial"/>
          <w:color w:val="auto"/>
          <w:sz w:val="32"/>
          <w:szCs w:val="32"/>
        </w:rPr>
        <w:t>Sammendrag</w:t>
      </w:r>
    </w:p>
    <w:sdt>
      <w:sdtPr>
        <w:rPr>
          <w:rFonts w:ascii="Georgia" w:hAnsi="Georgia"/>
        </w:rPr>
        <w:alias w:val="Saksorientering"/>
        <w:tag w:val="Saksorientering"/>
        <w:id w:val="-1925187659"/>
        <w:placeholder>
          <w:docPart w:val="D1429468CF47458CB563E3AF56B97DDC"/>
        </w:placeholder>
      </w:sdtPr>
      <w:sdtEndPr>
        <w:rPr>
          <w:rFonts w:ascii="Calibri" w:hAnsi="Calibri"/>
        </w:rPr>
      </w:sdtEndPr>
      <w:sdtContent>
        <w:p w:rsidR="003D638C" w:rsidRDefault="003D638C" w:rsidP="003D638C"/>
        <w:p w:rsidR="009727FD" w:rsidRPr="00703844" w:rsidRDefault="00F007B6" w:rsidP="00F007B6">
          <w:pPr>
            <w:rPr>
              <w:rFonts w:ascii="Georgia" w:hAnsi="Georgia" w:cs="Times New Roman"/>
            </w:rPr>
          </w:pPr>
          <w:r w:rsidRPr="00703844">
            <w:rPr>
              <w:rFonts w:ascii="Georgia" w:hAnsi="Georgia" w:cs="Times New Roman"/>
            </w:rPr>
            <w:t xml:space="preserve">VID </w:t>
          </w:r>
          <w:r w:rsidR="00A41837">
            <w:rPr>
              <w:rFonts w:ascii="Georgia" w:hAnsi="Georgia" w:cs="Times New Roman"/>
            </w:rPr>
            <w:t xml:space="preserve">vitenskapelige høgskole </w:t>
          </w:r>
          <w:r w:rsidRPr="00703844">
            <w:rPr>
              <w:rFonts w:ascii="Georgia" w:hAnsi="Georgia" w:cs="Times New Roman"/>
            </w:rPr>
            <w:t xml:space="preserve">avleverte den 29. januar evalueringsrapporten «Møte, vokse, dele. Evaluering av Samarbeid menighet og misjon (SMM)». </w:t>
          </w:r>
        </w:p>
        <w:p w:rsidR="009727FD" w:rsidRPr="00703844" w:rsidRDefault="009727FD" w:rsidP="00F007B6">
          <w:pPr>
            <w:rPr>
              <w:rFonts w:ascii="Georgia" w:hAnsi="Georgia" w:cs="Times New Roman"/>
            </w:rPr>
          </w:pPr>
        </w:p>
        <w:p w:rsidR="00F007B6" w:rsidRPr="00703844" w:rsidRDefault="00F007B6" w:rsidP="00F007B6">
          <w:pPr>
            <w:rPr>
              <w:rFonts w:ascii="Georgia" w:hAnsi="Georgia" w:cs="Times New Roman"/>
            </w:rPr>
          </w:pPr>
          <w:r w:rsidRPr="00703844">
            <w:rPr>
              <w:rFonts w:ascii="Georgia" w:hAnsi="Georgia" w:cs="Times New Roman"/>
            </w:rPr>
            <w:t xml:space="preserve">Samme dag hadde </w:t>
          </w:r>
          <w:r w:rsidR="009727FD" w:rsidRPr="00703844">
            <w:rPr>
              <w:rFonts w:ascii="Georgia" w:hAnsi="Georgia" w:cs="Times New Roman"/>
            </w:rPr>
            <w:t xml:space="preserve">arbeidsutvalget </w:t>
          </w:r>
          <w:r w:rsidR="00A108F2">
            <w:rPr>
              <w:rFonts w:ascii="Georgia" w:hAnsi="Georgia" w:cs="Times New Roman"/>
            </w:rPr>
            <w:t>i Mellomkirkelig råd (MKR) møte</w:t>
          </w:r>
          <w:r w:rsidR="009727FD" w:rsidRPr="00703844">
            <w:rPr>
              <w:rFonts w:ascii="Georgia" w:hAnsi="Georgia" w:cs="Times New Roman"/>
            </w:rPr>
            <w:t xml:space="preserve"> </w:t>
          </w:r>
          <w:r w:rsidR="00A108F2">
            <w:rPr>
              <w:rFonts w:ascii="Georgia" w:hAnsi="Georgia" w:cs="Times New Roman"/>
            </w:rPr>
            <w:t>de</w:t>
          </w:r>
          <w:r w:rsidRPr="00703844">
            <w:rPr>
              <w:rFonts w:ascii="Georgia" w:hAnsi="Georgia" w:cs="Times New Roman"/>
            </w:rPr>
            <w:t xml:space="preserve">r evalueringen ble kommentert. Innspill fra </w:t>
          </w:r>
          <w:r w:rsidR="00A41837">
            <w:rPr>
              <w:rFonts w:ascii="Georgia" w:hAnsi="Georgia" w:cs="Times New Roman"/>
            </w:rPr>
            <w:t>MKR/</w:t>
          </w:r>
          <w:r w:rsidR="009727FD" w:rsidRPr="00703844">
            <w:rPr>
              <w:rFonts w:ascii="Georgia" w:hAnsi="Georgia" w:cs="Times New Roman"/>
            </w:rPr>
            <w:t>AU</w:t>
          </w:r>
          <w:r w:rsidRPr="00703844">
            <w:rPr>
              <w:rFonts w:ascii="Georgia" w:hAnsi="Georgia" w:cs="Times New Roman"/>
            </w:rPr>
            <w:t xml:space="preserve"> </w:t>
          </w:r>
          <w:r w:rsidR="00A41837">
            <w:rPr>
              <w:rFonts w:ascii="Georgia" w:hAnsi="Georgia" w:cs="Times New Roman"/>
            </w:rPr>
            <w:t xml:space="preserve">er </w:t>
          </w:r>
          <w:r w:rsidRPr="00703844">
            <w:rPr>
              <w:rFonts w:ascii="Georgia" w:hAnsi="Georgia" w:cs="Times New Roman"/>
            </w:rPr>
            <w:t>innarbeidet i dette sakspapiret.</w:t>
          </w:r>
          <w:r w:rsidR="009727FD" w:rsidRPr="00703844">
            <w:rPr>
              <w:rFonts w:ascii="Georgia" w:hAnsi="Georgia" w:cs="Times New Roman"/>
            </w:rPr>
            <w:t xml:space="preserve"> </w:t>
          </w:r>
          <w:r w:rsidRPr="00703844">
            <w:rPr>
              <w:rFonts w:ascii="Georgia" w:hAnsi="Georgia" w:cs="Times New Roman"/>
            </w:rPr>
            <w:t xml:space="preserve">SMM-rådet møtes 25. februar, og referat fra dette møtet vil foreligge til møtet i </w:t>
          </w:r>
          <w:r w:rsidR="009727FD" w:rsidRPr="00703844">
            <w:rPr>
              <w:rFonts w:ascii="Georgia" w:hAnsi="Georgia" w:cs="Times New Roman"/>
            </w:rPr>
            <w:t xml:space="preserve">MKR </w:t>
          </w:r>
          <w:r w:rsidRPr="00703844">
            <w:rPr>
              <w:rFonts w:ascii="Georgia" w:hAnsi="Georgia" w:cs="Times New Roman"/>
            </w:rPr>
            <w:t xml:space="preserve">10. mars. </w:t>
          </w:r>
        </w:p>
        <w:p w:rsidR="00CD224B" w:rsidRPr="00703844" w:rsidRDefault="00CD224B" w:rsidP="00A23428">
          <w:pPr>
            <w:rPr>
              <w:rFonts w:ascii="Georgia" w:hAnsi="Georgia"/>
            </w:rPr>
          </w:pPr>
        </w:p>
        <w:p w:rsidR="00F007B6" w:rsidRPr="00703844" w:rsidRDefault="009727FD" w:rsidP="00A23428">
          <w:pPr>
            <w:rPr>
              <w:rFonts w:ascii="Georgia" w:hAnsi="Georgia"/>
              <w:b/>
            </w:rPr>
          </w:pPr>
          <w:r w:rsidRPr="00703844">
            <w:rPr>
              <w:rFonts w:ascii="Georgia" w:hAnsi="Georgia"/>
            </w:rPr>
            <w:t>Dersom det er aktuelt med vesentlige endringer i SMM-samarbeidet</w:t>
          </w:r>
          <w:r w:rsidR="00A41837">
            <w:rPr>
              <w:rFonts w:ascii="Georgia" w:hAnsi="Georgia"/>
            </w:rPr>
            <w:t>,</w:t>
          </w:r>
          <w:r w:rsidRPr="00703844">
            <w:rPr>
              <w:rFonts w:ascii="Georgia" w:hAnsi="Georgia"/>
            </w:rPr>
            <w:t xml:space="preserve"> må saken til Kirkemøtet i 2021. I første omgang </w:t>
          </w:r>
          <w:r w:rsidR="00F007B6" w:rsidRPr="00703844">
            <w:rPr>
              <w:rFonts w:ascii="Georgia" w:hAnsi="Georgia"/>
            </w:rPr>
            <w:t xml:space="preserve">vil Kirkerådet behandle </w:t>
          </w:r>
          <w:r w:rsidRPr="00703844">
            <w:rPr>
              <w:rFonts w:ascii="Georgia" w:hAnsi="Georgia"/>
            </w:rPr>
            <w:t>oppfølgingen av SMM</w:t>
          </w:r>
          <w:r w:rsidR="00F007B6" w:rsidRPr="00703844">
            <w:rPr>
              <w:rFonts w:ascii="Georgia" w:hAnsi="Georgia"/>
            </w:rPr>
            <w:t xml:space="preserve"> på sitt møte i juni 2020, og </w:t>
          </w:r>
          <w:r w:rsidR="00F007B6" w:rsidRPr="00703844">
            <w:rPr>
              <w:rFonts w:ascii="Georgia" w:hAnsi="Georgia"/>
              <w:b/>
            </w:rPr>
            <w:t>MKR</w:t>
          </w:r>
          <w:r w:rsidRPr="00703844">
            <w:rPr>
              <w:rFonts w:ascii="Georgia" w:hAnsi="Georgia"/>
              <w:b/>
            </w:rPr>
            <w:t xml:space="preserve"> inviteres til å komme med innspill til sekretariatets arbeid med kirkerådssaken.</w:t>
          </w:r>
        </w:p>
        <w:p w:rsidR="005B13C5" w:rsidRPr="00EF6EF9" w:rsidRDefault="00E96247" w:rsidP="005B13C5"/>
      </w:sdtContent>
    </w:sdt>
    <w:p w:rsidR="005B13C5" w:rsidRDefault="005B13C5" w:rsidP="005B13C5">
      <w:pPr>
        <w:rPr>
          <w:sz w:val="24"/>
          <w:szCs w:val="24"/>
        </w:rPr>
      </w:pPr>
    </w:p>
    <w:p w:rsidR="00A108F2" w:rsidRPr="00EF6EF9" w:rsidRDefault="00A108F2" w:rsidP="005B13C5">
      <w:pPr>
        <w:rPr>
          <w:sz w:val="24"/>
          <w:szCs w:val="24"/>
        </w:rPr>
      </w:pPr>
    </w:p>
    <w:sdt>
      <w:sdtPr>
        <w:rPr>
          <w:rStyle w:val="Overskrift2Tegn"/>
          <w:rFonts w:ascii="Arial" w:hAnsi="Arial" w:cs="Arial"/>
          <w:color w:val="auto"/>
          <w:sz w:val="32"/>
          <w:szCs w:val="32"/>
        </w:rPr>
        <w:tag w:val="MU_Tittel"/>
        <w:id w:val="-1559318507"/>
        <w:placeholder>
          <w:docPart w:val="FD353480595F42249020D018A8CFE9C6"/>
        </w:placeholder>
        <w:text/>
      </w:sdtPr>
      <w:sdtEndPr>
        <w:rPr>
          <w:rStyle w:val="Overskrift2Tegn"/>
        </w:rPr>
      </w:sdtEndPr>
      <w:sdtContent>
        <w:p w:rsidR="005B13C5" w:rsidRPr="007A0278" w:rsidRDefault="005B13C5" w:rsidP="005B13C5">
          <w:pPr>
            <w:rPr>
              <w:b/>
              <w:sz w:val="32"/>
              <w:szCs w:val="32"/>
            </w:rPr>
          </w:pPr>
          <w:r w:rsidRPr="007A0278">
            <w:rPr>
              <w:rStyle w:val="Overskrift2Tegn"/>
              <w:rFonts w:ascii="Arial" w:hAnsi="Arial" w:cs="Arial"/>
              <w:color w:val="auto"/>
              <w:sz w:val="32"/>
              <w:szCs w:val="32"/>
            </w:rPr>
            <w:t>Forslag til vedtak</w:t>
          </w:r>
        </w:p>
      </w:sdtContent>
    </w:sdt>
    <w:sdt>
      <w:sdtPr>
        <w:rPr>
          <w:rFonts w:ascii="Georgia" w:hAnsi="Georgia"/>
        </w:rPr>
        <w:alias w:val="Forslag til vedtak/innstilling"/>
        <w:tag w:val="MU_Innstilling"/>
        <w:id w:val="-791057604"/>
        <w:placeholder>
          <w:docPart w:val="F811B229E2324EB188934619A806A52F"/>
        </w:placeholder>
      </w:sdtPr>
      <w:sdtEndPr>
        <w:rPr>
          <w:rFonts w:ascii="Calibri" w:hAnsi="Calibri"/>
        </w:rPr>
      </w:sdtEndPr>
      <w:sdtContent>
        <w:p w:rsidR="003D638C" w:rsidRDefault="003D638C" w:rsidP="005B13C5">
          <w:pPr>
            <w:rPr>
              <w:rFonts w:ascii="Georgia" w:hAnsi="Georgia"/>
            </w:rPr>
          </w:pPr>
        </w:p>
        <w:p w:rsidR="00A23428" w:rsidRPr="00703844" w:rsidRDefault="003D638C" w:rsidP="006E691A">
          <w:pPr>
            <w:rPr>
              <w:rFonts w:ascii="Georgia" w:hAnsi="Georgia" w:cs="Times New Roman"/>
            </w:rPr>
          </w:pPr>
          <w:r w:rsidRPr="00703844">
            <w:rPr>
              <w:rFonts w:ascii="Georgia" w:hAnsi="Georgia" w:cs="Times New Roman"/>
            </w:rPr>
            <w:t xml:space="preserve">Mellomkirkelig råd </w:t>
          </w:r>
          <w:r w:rsidR="00C86E50" w:rsidRPr="00703844">
            <w:rPr>
              <w:rFonts w:ascii="Georgia" w:hAnsi="Georgia" w:cs="Times New Roman"/>
            </w:rPr>
            <w:t>har følgende innspill til Kirkerådets oppfølging av evalueringen av Samarbeid</w:t>
          </w:r>
          <w:r w:rsidR="00A108F2">
            <w:rPr>
              <w:rFonts w:ascii="Georgia" w:hAnsi="Georgia" w:cs="Times New Roman"/>
            </w:rPr>
            <w:t xml:space="preserve"> menighet og m</w:t>
          </w:r>
          <w:r w:rsidR="00C86E50" w:rsidRPr="00703844">
            <w:rPr>
              <w:rFonts w:ascii="Georgia" w:hAnsi="Georgia" w:cs="Times New Roman"/>
            </w:rPr>
            <w:t>isjon:</w:t>
          </w:r>
        </w:p>
        <w:p w:rsidR="00C86E50" w:rsidRDefault="00C86E50" w:rsidP="006E691A">
          <w:pPr>
            <w:rPr>
              <w:rFonts w:ascii="Georgia" w:hAnsi="Georgia"/>
            </w:rPr>
          </w:pPr>
        </w:p>
        <w:p w:rsidR="00C86E50" w:rsidRPr="00A23428" w:rsidRDefault="00C86E50" w:rsidP="006E691A">
          <w:pPr>
            <w:rPr>
              <w:rFonts w:ascii="Georgia" w:hAnsi="Georgia"/>
            </w:rPr>
          </w:pPr>
          <w:r>
            <w:rPr>
              <w:rFonts w:ascii="Georgia" w:hAnsi="Georgia"/>
            </w:rPr>
            <w:t>……</w:t>
          </w:r>
        </w:p>
        <w:p w:rsidR="005B13C5" w:rsidRPr="00EF6EF9" w:rsidRDefault="00E96247" w:rsidP="005B13C5"/>
      </w:sdtContent>
    </w:sdt>
    <w:p w:rsidR="00D90B3D" w:rsidRDefault="00D90B3D" w:rsidP="005B13C5">
      <w:pPr>
        <w:rPr>
          <w:rFonts w:ascii="Georgia" w:hAnsi="Georgia"/>
          <w:sz w:val="24"/>
          <w:szCs w:val="24"/>
        </w:rPr>
      </w:pPr>
    </w:p>
    <w:p w:rsidR="00A108F2" w:rsidRDefault="00A108F2">
      <w:pPr>
        <w:spacing w:after="200" w:line="276" w:lineRule="auto"/>
        <w:rPr>
          <w:rFonts w:ascii="Arial" w:eastAsiaTheme="majorEastAsia" w:hAnsi="Arial"/>
          <w:b/>
          <w:bCs/>
          <w:sz w:val="32"/>
          <w:szCs w:val="32"/>
        </w:rPr>
      </w:pPr>
      <w:r>
        <w:rPr>
          <w:rFonts w:ascii="Arial" w:hAnsi="Arial"/>
          <w:sz w:val="32"/>
          <w:szCs w:val="32"/>
        </w:rPr>
        <w:br w:type="page"/>
      </w:r>
    </w:p>
    <w:p w:rsidR="00F80A35" w:rsidRDefault="00F80A35" w:rsidP="00F80A35">
      <w:pPr>
        <w:pStyle w:val="Overskrift2"/>
        <w:rPr>
          <w:rFonts w:ascii="Arial" w:hAnsi="Arial" w:cs="Arial"/>
          <w:color w:val="auto"/>
          <w:sz w:val="32"/>
          <w:szCs w:val="32"/>
        </w:rPr>
      </w:pPr>
      <w:r w:rsidRPr="007A0278">
        <w:rPr>
          <w:rFonts w:ascii="Arial" w:hAnsi="Arial" w:cs="Arial"/>
          <w:color w:val="auto"/>
          <w:sz w:val="32"/>
          <w:szCs w:val="32"/>
        </w:rPr>
        <w:lastRenderedPageBreak/>
        <w:t>Saksorientering</w:t>
      </w:r>
    </w:p>
    <w:p w:rsidR="00F80A35" w:rsidRDefault="00F80A35" w:rsidP="00F80A35"/>
    <w:p w:rsidR="00F80A35" w:rsidRPr="009727FD" w:rsidRDefault="00F80A35" w:rsidP="009727FD">
      <w:pPr>
        <w:pStyle w:val="Listeavsnitt"/>
        <w:numPr>
          <w:ilvl w:val="0"/>
          <w:numId w:val="9"/>
        </w:numPr>
        <w:ind w:hanging="720"/>
        <w:rPr>
          <w:rStyle w:val="Overskrift2Tegn"/>
          <w:rFonts w:ascii="Arial" w:hAnsi="Arial" w:cs="Arial"/>
          <w:color w:val="auto"/>
          <w:sz w:val="28"/>
          <w:szCs w:val="32"/>
        </w:rPr>
      </w:pPr>
      <w:r w:rsidRPr="009727FD">
        <w:rPr>
          <w:rStyle w:val="Overskrift2Tegn"/>
          <w:rFonts w:ascii="Arial" w:hAnsi="Arial" w:cs="Arial"/>
          <w:color w:val="auto"/>
          <w:sz w:val="28"/>
          <w:szCs w:val="32"/>
        </w:rPr>
        <w:t>Bakgrunn</w:t>
      </w:r>
    </w:p>
    <w:p w:rsidR="00F71E74" w:rsidRDefault="00F71E74" w:rsidP="00F80A35">
      <w:pPr>
        <w:rPr>
          <w:rFonts w:ascii="Georgia" w:hAnsi="Georgia"/>
        </w:rPr>
      </w:pPr>
    </w:p>
    <w:p w:rsidR="00C86E50" w:rsidRPr="00703844" w:rsidRDefault="00C86E50" w:rsidP="00C86E50">
      <w:pPr>
        <w:rPr>
          <w:rFonts w:ascii="Georgia" w:hAnsi="Georgia" w:cs="Times New Roman"/>
        </w:rPr>
      </w:pPr>
      <w:r w:rsidRPr="00703844">
        <w:rPr>
          <w:rFonts w:ascii="Georgia" w:hAnsi="Georgia" w:cs="Times New Roman"/>
        </w:rPr>
        <w:t xml:space="preserve">VID </w:t>
      </w:r>
      <w:r w:rsidR="00A41837">
        <w:rPr>
          <w:rFonts w:ascii="Georgia" w:hAnsi="Georgia" w:cs="Times New Roman"/>
        </w:rPr>
        <w:t xml:space="preserve">vitenskapelige høgskole </w:t>
      </w:r>
      <w:r w:rsidRPr="00703844">
        <w:rPr>
          <w:rFonts w:ascii="Georgia" w:hAnsi="Georgia" w:cs="Times New Roman"/>
        </w:rPr>
        <w:t>avleverte 29. januar evalueringsrapporten «Møte, vokse, dele. Evaluering av Samarbeid menighet og misjon (SMM)». Dette skjedde p</w:t>
      </w:r>
      <w:r w:rsidR="009166F1">
        <w:rPr>
          <w:rFonts w:ascii="Georgia" w:hAnsi="Georgia" w:cs="Times New Roman"/>
        </w:rPr>
        <w:t>å et frokostseminar på Kirkens h</w:t>
      </w:r>
      <w:r w:rsidRPr="00703844">
        <w:rPr>
          <w:rFonts w:ascii="Georgia" w:hAnsi="Georgia" w:cs="Times New Roman"/>
        </w:rPr>
        <w:t>us, og opptak fra møtet f</w:t>
      </w:r>
      <w:r w:rsidR="009166F1">
        <w:rPr>
          <w:rFonts w:ascii="Georgia" w:hAnsi="Georgia" w:cs="Times New Roman"/>
        </w:rPr>
        <w:t xml:space="preserve">innes på Den norske kirkes </w:t>
      </w:r>
      <w:proofErr w:type="spellStart"/>
      <w:r w:rsidR="009166F1">
        <w:rPr>
          <w:rFonts w:ascii="Georgia" w:hAnsi="Georgia" w:cs="Times New Roman"/>
        </w:rPr>
        <w:t>Face</w:t>
      </w:r>
      <w:r w:rsidRPr="00703844">
        <w:rPr>
          <w:rFonts w:ascii="Georgia" w:hAnsi="Georgia" w:cs="Times New Roman"/>
        </w:rPr>
        <w:t>book</w:t>
      </w:r>
      <w:proofErr w:type="spellEnd"/>
      <w:r w:rsidRPr="00703844">
        <w:rPr>
          <w:rFonts w:ascii="Georgia" w:hAnsi="Georgia" w:cs="Times New Roman"/>
        </w:rPr>
        <w:t>-konto.</w:t>
      </w:r>
    </w:p>
    <w:p w:rsidR="00C86E50" w:rsidRPr="00703844" w:rsidRDefault="00C86E50" w:rsidP="00C86E50">
      <w:pPr>
        <w:rPr>
          <w:rFonts w:ascii="Georgia" w:hAnsi="Georgia" w:cs="Times New Roman"/>
        </w:rPr>
      </w:pPr>
    </w:p>
    <w:p w:rsidR="00C86E50" w:rsidRPr="00703844" w:rsidRDefault="00D153BC" w:rsidP="00C86E50">
      <w:pPr>
        <w:rPr>
          <w:rFonts w:ascii="Georgia" w:hAnsi="Georgia" w:cs="Times New Roman"/>
        </w:rPr>
      </w:pPr>
      <w:r>
        <w:rPr>
          <w:rFonts w:ascii="Georgia" w:hAnsi="Georgia" w:cs="Times New Roman"/>
          <w:b/>
        </w:rPr>
        <w:t>1.1</w:t>
      </w:r>
      <w:r>
        <w:rPr>
          <w:rFonts w:ascii="Georgia" w:hAnsi="Georgia" w:cs="Times New Roman"/>
          <w:b/>
        </w:rPr>
        <w:tab/>
      </w:r>
      <w:r w:rsidR="00C86E50" w:rsidRPr="00703844">
        <w:rPr>
          <w:rFonts w:ascii="Georgia" w:hAnsi="Georgia" w:cs="Times New Roman"/>
          <w:b/>
        </w:rPr>
        <w:t xml:space="preserve">Hovedproblemstillingene </w:t>
      </w:r>
      <w:r w:rsidR="00C86E50" w:rsidRPr="00703844">
        <w:rPr>
          <w:rFonts w:ascii="Georgia" w:hAnsi="Georgia" w:cs="Times New Roman"/>
        </w:rPr>
        <w:t>i evalueringen var:</w:t>
      </w:r>
    </w:p>
    <w:p w:rsidR="00C86E50" w:rsidRPr="00703844" w:rsidRDefault="00C86E50" w:rsidP="009166F1">
      <w:pPr>
        <w:tabs>
          <w:tab w:val="left" w:pos="1134"/>
        </w:tabs>
        <w:ind w:left="425" w:hanging="425"/>
        <w:rPr>
          <w:rFonts w:ascii="Georgia" w:hAnsi="Georgia" w:cs="Times New Roman"/>
        </w:rPr>
      </w:pPr>
      <w:r w:rsidRPr="00703844">
        <w:rPr>
          <w:rFonts w:ascii="Georgia" w:hAnsi="Georgia" w:cs="Times New Roman"/>
        </w:rPr>
        <w:t>1.</w:t>
      </w:r>
      <w:r w:rsidRPr="00703844">
        <w:rPr>
          <w:rFonts w:ascii="Georgia" w:hAnsi="Georgia" w:cs="Times New Roman"/>
        </w:rPr>
        <w:tab/>
        <w:t xml:space="preserve">Fungerer de strukturelle rammene for SMM-samarbeidet hensiktsmessig i dag? (Misjonsforståelse og strukturanalyse) </w:t>
      </w:r>
    </w:p>
    <w:p w:rsidR="00C86E50" w:rsidRPr="00703844" w:rsidRDefault="00C86E50" w:rsidP="009166F1">
      <w:pPr>
        <w:tabs>
          <w:tab w:val="left" w:pos="1134"/>
        </w:tabs>
        <w:ind w:left="425" w:hanging="425"/>
        <w:rPr>
          <w:rFonts w:ascii="Georgia" w:hAnsi="Georgia" w:cs="Times New Roman"/>
        </w:rPr>
      </w:pPr>
      <w:r w:rsidRPr="00703844">
        <w:rPr>
          <w:rFonts w:ascii="Georgia" w:hAnsi="Georgia" w:cs="Times New Roman"/>
        </w:rPr>
        <w:t>2.</w:t>
      </w:r>
      <w:r w:rsidRPr="00703844">
        <w:rPr>
          <w:rFonts w:ascii="Georgia" w:hAnsi="Georgia" w:cs="Times New Roman"/>
        </w:rPr>
        <w:tab/>
        <w:t xml:space="preserve">I hvilken grad har SMM-samarbeidet ført til økt engasjement og eierskap til misjon i menighetene i Den norske kirke? (Effektanalyse) </w:t>
      </w:r>
    </w:p>
    <w:p w:rsidR="00C86E50" w:rsidRPr="00703844" w:rsidRDefault="00C86E50" w:rsidP="009166F1">
      <w:pPr>
        <w:tabs>
          <w:tab w:val="left" w:pos="1134"/>
        </w:tabs>
        <w:ind w:left="425" w:hanging="425"/>
        <w:rPr>
          <w:rFonts w:ascii="Georgia" w:hAnsi="Georgia" w:cs="Times New Roman"/>
        </w:rPr>
      </w:pPr>
      <w:r w:rsidRPr="00703844">
        <w:rPr>
          <w:rFonts w:ascii="Georgia" w:hAnsi="Georgia" w:cs="Times New Roman"/>
        </w:rPr>
        <w:t>3.</w:t>
      </w:r>
      <w:r w:rsidRPr="00703844">
        <w:rPr>
          <w:rFonts w:ascii="Georgia" w:hAnsi="Georgia" w:cs="Times New Roman"/>
        </w:rPr>
        <w:tab/>
        <w:t>Får organisasjonene et tilfredsstillende resultat ut av samarbeidet i forhold til de ressurser de bruker på SMM? (Kost–nytte-analyse</w:t>
      </w:r>
      <w:r w:rsidR="009166F1">
        <w:rPr>
          <w:rFonts w:ascii="Georgia" w:hAnsi="Georgia" w:cs="Times New Roman"/>
        </w:rPr>
        <w:t>)</w:t>
      </w:r>
    </w:p>
    <w:p w:rsidR="00C86E50" w:rsidRPr="00703844" w:rsidRDefault="00C86E50" w:rsidP="00C86E50">
      <w:pPr>
        <w:rPr>
          <w:rFonts w:ascii="Georgia" w:hAnsi="Georgia" w:cs="Times New Roman"/>
        </w:rPr>
      </w:pPr>
    </w:p>
    <w:p w:rsidR="00703844" w:rsidRDefault="00D153BC" w:rsidP="00C86E50">
      <w:pPr>
        <w:rPr>
          <w:rFonts w:ascii="Georgia" w:hAnsi="Georgia" w:cs="Times New Roman"/>
        </w:rPr>
      </w:pPr>
      <w:r>
        <w:rPr>
          <w:rFonts w:ascii="Georgia" w:hAnsi="Georgia" w:cs="Times New Roman"/>
          <w:b/>
        </w:rPr>
        <w:t>1.2</w:t>
      </w:r>
      <w:r>
        <w:rPr>
          <w:rFonts w:ascii="Georgia" w:hAnsi="Georgia" w:cs="Times New Roman"/>
          <w:b/>
        </w:rPr>
        <w:tab/>
      </w:r>
      <w:r w:rsidR="00C86E50" w:rsidRPr="00703844">
        <w:rPr>
          <w:rFonts w:ascii="Georgia" w:hAnsi="Georgia" w:cs="Times New Roman"/>
          <w:b/>
        </w:rPr>
        <w:t>Kort oppsummering</w:t>
      </w:r>
      <w:r w:rsidR="009727FD" w:rsidRPr="00703844">
        <w:rPr>
          <w:rFonts w:ascii="Georgia" w:hAnsi="Georgia" w:cs="Times New Roman"/>
          <w:b/>
        </w:rPr>
        <w:t xml:space="preserve"> av evalueringen</w:t>
      </w:r>
      <w:r w:rsidR="00C86E50" w:rsidRPr="00703844">
        <w:rPr>
          <w:rFonts w:ascii="Georgia" w:hAnsi="Georgia" w:cs="Times New Roman"/>
        </w:rPr>
        <w:t>:</w:t>
      </w:r>
    </w:p>
    <w:p w:rsidR="00C86E50" w:rsidRPr="00703844" w:rsidRDefault="00C86E50" w:rsidP="009166F1">
      <w:pPr>
        <w:rPr>
          <w:rFonts w:ascii="Georgia" w:hAnsi="Georgia" w:cs="Times New Roman"/>
        </w:rPr>
      </w:pPr>
      <w:r w:rsidRPr="00703844">
        <w:rPr>
          <w:rFonts w:ascii="Georgia" w:hAnsi="Georgia" w:cs="Times New Roman"/>
        </w:rPr>
        <w:t>SMM har i det store og hele vært en suksess. 80 % av menighetene har avtaler med SMM-organisasjoner</w:t>
      </w:r>
      <w:r w:rsidR="00122CFB">
        <w:rPr>
          <w:rFonts w:ascii="Georgia" w:hAnsi="Georgia" w:cs="Times New Roman"/>
        </w:rPr>
        <w:t>,</w:t>
      </w:r>
      <w:r w:rsidRPr="00703844">
        <w:rPr>
          <w:rFonts w:ascii="Georgia" w:hAnsi="Georgia" w:cs="Times New Roman"/>
        </w:rPr>
        <w:t xml:space="preserve"> og e</w:t>
      </w:r>
      <w:r w:rsidR="009166F1">
        <w:rPr>
          <w:rFonts w:ascii="Georgia" w:hAnsi="Georgia" w:cs="Times New Roman"/>
        </w:rPr>
        <w:t>n «helhetlig misjonsforståelse»,</w:t>
      </w:r>
      <w:r w:rsidRPr="00703844">
        <w:rPr>
          <w:rFonts w:ascii="Georgia" w:hAnsi="Georgia" w:cs="Times New Roman"/>
        </w:rPr>
        <w:t xml:space="preserve"> i tråd med Kirkemøtets forståelse av misjon, har nådd bredt ut i kirken. SMM har vært en viktig premissleverandør og inspirator til fornyet misjonsengasjement i menigh</w:t>
      </w:r>
      <w:r w:rsidR="009166F1">
        <w:rPr>
          <w:rFonts w:ascii="Georgia" w:hAnsi="Georgia" w:cs="Times New Roman"/>
        </w:rPr>
        <w:t>etene, selv om SMM som struktur</w:t>
      </w:r>
      <w:r w:rsidRPr="00703844">
        <w:rPr>
          <w:rFonts w:ascii="Georgia" w:hAnsi="Georgia" w:cs="Times New Roman"/>
        </w:rPr>
        <w:t xml:space="preserve"> ikke er godt kjent i menighetene. </w:t>
      </w:r>
      <w:r w:rsidR="00A41837">
        <w:rPr>
          <w:rFonts w:ascii="Georgia" w:hAnsi="Georgia" w:cs="Times New Roman"/>
        </w:rPr>
        <w:t>Evalueringen</w:t>
      </w:r>
      <w:r w:rsidRPr="00703844">
        <w:rPr>
          <w:rFonts w:ascii="Georgia" w:hAnsi="Georgia" w:cs="Times New Roman"/>
        </w:rPr>
        <w:t xml:space="preserve"> peke</w:t>
      </w:r>
      <w:r w:rsidR="00A41837">
        <w:rPr>
          <w:rFonts w:ascii="Georgia" w:hAnsi="Georgia" w:cs="Times New Roman"/>
        </w:rPr>
        <w:t>r</w:t>
      </w:r>
      <w:r w:rsidRPr="00703844">
        <w:rPr>
          <w:rFonts w:ascii="Georgia" w:hAnsi="Georgia" w:cs="Times New Roman"/>
        </w:rPr>
        <w:t xml:space="preserve"> også på SMMs rolle som </w:t>
      </w:r>
      <w:r w:rsidR="00A41837">
        <w:rPr>
          <w:rFonts w:ascii="Georgia" w:hAnsi="Georgia" w:cs="Times New Roman"/>
        </w:rPr>
        <w:t xml:space="preserve">en viktig </w:t>
      </w:r>
      <w:r w:rsidRPr="00703844">
        <w:rPr>
          <w:rFonts w:ascii="Georgia" w:hAnsi="Georgia" w:cs="Times New Roman"/>
        </w:rPr>
        <w:t>arena for teologisk refleksjon og nytenkning om misjon.</w:t>
      </w:r>
    </w:p>
    <w:p w:rsidR="00C86E50" w:rsidRPr="00703844" w:rsidRDefault="00C86E50" w:rsidP="009166F1">
      <w:pPr>
        <w:rPr>
          <w:rFonts w:ascii="Georgia" w:hAnsi="Georgia" w:cs="Times New Roman"/>
        </w:rPr>
      </w:pPr>
    </w:p>
    <w:p w:rsidR="00C86E50" w:rsidRPr="00703844" w:rsidRDefault="00C86E50" w:rsidP="009166F1">
      <w:pPr>
        <w:rPr>
          <w:rFonts w:ascii="Georgia" w:hAnsi="Georgia" w:cs="Times New Roman"/>
        </w:rPr>
      </w:pPr>
      <w:r w:rsidRPr="00703844">
        <w:rPr>
          <w:rFonts w:ascii="Georgia" w:hAnsi="Georgia" w:cs="Times New Roman"/>
        </w:rPr>
        <w:t xml:space="preserve">Det svakeste leddet i SMM-strukturen er det regionale. Verken de regionale SMM-utvalgene i bispedømmene eller rådgiverstillingene på bispedømmekontorene fungerer optimalt. </w:t>
      </w:r>
    </w:p>
    <w:p w:rsidR="00C86E50" w:rsidRPr="00703844" w:rsidRDefault="00C86E50" w:rsidP="009166F1">
      <w:pPr>
        <w:rPr>
          <w:rFonts w:ascii="Georgia" w:hAnsi="Georgia" w:cs="Times New Roman"/>
        </w:rPr>
      </w:pPr>
    </w:p>
    <w:p w:rsidR="00C86E50" w:rsidRPr="00703844" w:rsidRDefault="00C86E50" w:rsidP="009166F1">
      <w:pPr>
        <w:rPr>
          <w:rFonts w:ascii="Georgia" w:hAnsi="Georgia" w:cs="Times New Roman"/>
        </w:rPr>
      </w:pPr>
      <w:r w:rsidRPr="00703844">
        <w:rPr>
          <w:rFonts w:ascii="Georgia" w:hAnsi="Georgia" w:cs="Times New Roman"/>
        </w:rPr>
        <w:t>Evalueringen gir dessverre ingen forslag til alternative måter å organisere SMM-samarbeidet på, fordi ingen av respondentene svarte på dette. Om dette skyldes at SMM er en svært kompleks struktur</w:t>
      </w:r>
      <w:r w:rsidR="00122CFB">
        <w:rPr>
          <w:rFonts w:ascii="Georgia" w:hAnsi="Georgia" w:cs="Times New Roman"/>
        </w:rPr>
        <w:t>,</w:t>
      </w:r>
      <w:r w:rsidRPr="00703844">
        <w:rPr>
          <w:rFonts w:ascii="Georgia" w:hAnsi="Georgia" w:cs="Times New Roman"/>
        </w:rPr>
        <w:t xml:space="preserve"> og at det derfor er vanskelig å komme på alternative samarbeidsformer, eller om det skyldes en «endringstrøtthet» i kirka, kan en spørre seg om.</w:t>
      </w:r>
    </w:p>
    <w:p w:rsidR="00C86E50" w:rsidRPr="00703844" w:rsidRDefault="00C86E50" w:rsidP="009166F1">
      <w:pPr>
        <w:rPr>
          <w:rFonts w:ascii="Georgia" w:hAnsi="Georgia" w:cs="Times New Roman"/>
        </w:rPr>
      </w:pPr>
    </w:p>
    <w:p w:rsidR="00C86E50" w:rsidRPr="00703844" w:rsidRDefault="00C86E50" w:rsidP="009166F1">
      <w:pPr>
        <w:rPr>
          <w:rFonts w:ascii="Georgia" w:hAnsi="Georgia" w:cs="Times New Roman"/>
        </w:rPr>
      </w:pPr>
      <w:r w:rsidRPr="00703844">
        <w:rPr>
          <w:rFonts w:ascii="Georgia" w:hAnsi="Georgia" w:cs="Times New Roman"/>
        </w:rPr>
        <w:t>Evalueringen etterlyser mer tallmateriale for å kunne vurdere kost-nytte-perspektivet, sett både fra organisasjonene og kirkens side.</w:t>
      </w:r>
    </w:p>
    <w:p w:rsidR="00C86E50" w:rsidRPr="00703844" w:rsidRDefault="00C86E50" w:rsidP="009166F1">
      <w:pPr>
        <w:rPr>
          <w:rFonts w:ascii="Georgia" w:hAnsi="Georgia" w:cs="Times New Roman"/>
        </w:rPr>
      </w:pPr>
    </w:p>
    <w:p w:rsidR="00C86E50" w:rsidRPr="004C47E6" w:rsidRDefault="00D153BC" w:rsidP="004C47E6">
      <w:pPr>
        <w:pStyle w:val="Listeavsnitt"/>
        <w:numPr>
          <w:ilvl w:val="1"/>
          <w:numId w:val="9"/>
        </w:numPr>
        <w:ind w:left="567" w:hanging="567"/>
        <w:rPr>
          <w:rFonts w:ascii="Georgia" w:hAnsi="Georgia" w:cs="Times New Roman"/>
          <w:b/>
        </w:rPr>
      </w:pPr>
      <w:proofErr w:type="spellStart"/>
      <w:r w:rsidRPr="004C47E6">
        <w:rPr>
          <w:rFonts w:ascii="Georgia" w:hAnsi="Georgia" w:cs="Times New Roman"/>
          <w:b/>
        </w:rPr>
        <w:t>VIDs</w:t>
      </w:r>
      <w:proofErr w:type="spellEnd"/>
      <w:r w:rsidRPr="004C47E6">
        <w:rPr>
          <w:rFonts w:ascii="Georgia" w:hAnsi="Georgia" w:cs="Times New Roman"/>
          <w:b/>
        </w:rPr>
        <w:t xml:space="preserve"> anbefalinger  </w:t>
      </w:r>
    </w:p>
    <w:p w:rsidR="009166F1" w:rsidRPr="009166F1" w:rsidRDefault="009166F1" w:rsidP="004C47E6">
      <w:pPr>
        <w:pStyle w:val="Listeavsnitt"/>
        <w:ind w:left="1080"/>
        <w:rPr>
          <w:rFonts w:ascii="Georgia" w:hAnsi="Georgia" w:cs="Times New Roman"/>
          <w:b/>
        </w:rPr>
      </w:pPr>
    </w:p>
    <w:p w:rsidR="00C86E50" w:rsidRPr="00703844" w:rsidRDefault="00D153BC" w:rsidP="009166F1">
      <w:pPr>
        <w:rPr>
          <w:rFonts w:ascii="Georgia" w:hAnsi="Georgia" w:cs="Times New Roman"/>
        </w:rPr>
      </w:pPr>
      <w:r>
        <w:rPr>
          <w:rFonts w:ascii="Georgia" w:hAnsi="Georgia" w:cs="Times New Roman"/>
        </w:rPr>
        <w:t>Kapittel 6 i evalueringsrapporten inneholder en oppsummerende drøfting, som munner ut i 12 anbefalinger i kapittel 7:</w:t>
      </w:r>
    </w:p>
    <w:p w:rsidR="00C86E50" w:rsidRPr="00703844" w:rsidRDefault="00C86E50" w:rsidP="009166F1">
      <w:pPr>
        <w:rPr>
          <w:rFonts w:ascii="Georgia" w:hAnsi="Georgia" w:cs="Times New Roman"/>
        </w:rPr>
      </w:pPr>
    </w:p>
    <w:p w:rsidR="00C86E50" w:rsidRPr="00703844" w:rsidRDefault="00C86E50" w:rsidP="009166F1">
      <w:pPr>
        <w:ind w:left="708"/>
        <w:rPr>
          <w:rFonts w:ascii="Georgia" w:hAnsi="Georgia" w:cs="Times New Roman"/>
        </w:rPr>
      </w:pPr>
      <w:r w:rsidRPr="00703844">
        <w:rPr>
          <w:rFonts w:ascii="Georgia" w:hAnsi="Georgia" w:cs="Times New Roman"/>
        </w:rPr>
        <w:t xml:space="preserve">På bakgrunn av det empiriske materialet og analysene i denne rapporten anbefaler vi at SMM opprettholdes, men videreutvikles gjennom at partene i SMM-samarbeidet vurderer følgende momenter: </w:t>
      </w:r>
    </w:p>
    <w:p w:rsidR="00C86E50" w:rsidRPr="00703844" w:rsidRDefault="00C86E50" w:rsidP="009166F1">
      <w:pPr>
        <w:tabs>
          <w:tab w:val="left" w:pos="1134"/>
        </w:tabs>
        <w:ind w:left="1134" w:hanging="283"/>
        <w:rPr>
          <w:rFonts w:ascii="Georgia" w:hAnsi="Georgia" w:cs="Times New Roman"/>
        </w:rPr>
      </w:pPr>
    </w:p>
    <w:p w:rsidR="00C86E50" w:rsidRPr="00703844" w:rsidRDefault="00C86E50" w:rsidP="000B6B29">
      <w:pPr>
        <w:ind w:left="1134" w:hanging="425"/>
        <w:rPr>
          <w:rFonts w:ascii="Georgia" w:hAnsi="Georgia" w:cs="Times New Roman"/>
        </w:rPr>
      </w:pPr>
      <w:r w:rsidRPr="00703844">
        <w:rPr>
          <w:rFonts w:ascii="Georgia" w:hAnsi="Georgia" w:cs="Times New Roman"/>
        </w:rPr>
        <w:t>1.</w:t>
      </w:r>
      <w:r w:rsidRPr="00703844">
        <w:rPr>
          <w:rFonts w:ascii="Georgia" w:hAnsi="Georgia" w:cs="Times New Roman"/>
        </w:rPr>
        <w:tab/>
        <w:t xml:space="preserve">intensiverer arbeidet for å oppnå målet om at alle menigheter i DNK har misjonsavtale </w:t>
      </w:r>
    </w:p>
    <w:p w:rsidR="00C86E50" w:rsidRPr="00703844" w:rsidRDefault="00C86E50" w:rsidP="000B6B29">
      <w:pPr>
        <w:ind w:left="1134" w:hanging="425"/>
        <w:rPr>
          <w:rFonts w:ascii="Georgia" w:hAnsi="Georgia" w:cs="Times New Roman"/>
        </w:rPr>
      </w:pPr>
      <w:r w:rsidRPr="00703844">
        <w:rPr>
          <w:rFonts w:ascii="Georgia" w:hAnsi="Georgia" w:cs="Times New Roman"/>
        </w:rPr>
        <w:t>2.</w:t>
      </w:r>
      <w:r w:rsidRPr="00703844">
        <w:rPr>
          <w:rFonts w:ascii="Georgia" w:hAnsi="Georgia" w:cs="Times New Roman"/>
        </w:rPr>
        <w:tab/>
        <w:t xml:space="preserve">arbeider gjennom menighetsrettede tiltak for at misjonsavtalene skal generere større engasjement i menighetenes arbeidsgrener, særlig i trosopplæringen, etablerer misjonsutvalg og misjonskontakt, samt arbeider for at misjonsavtalene genererer høyere inntekter </w:t>
      </w:r>
    </w:p>
    <w:p w:rsidR="00C86E50" w:rsidRPr="00703844" w:rsidRDefault="00C86E50" w:rsidP="000B6B29">
      <w:pPr>
        <w:ind w:left="1134" w:hanging="425"/>
        <w:rPr>
          <w:rFonts w:ascii="Georgia" w:hAnsi="Georgia" w:cs="Times New Roman"/>
        </w:rPr>
      </w:pPr>
      <w:r w:rsidRPr="00703844">
        <w:rPr>
          <w:rFonts w:ascii="Georgia" w:hAnsi="Georgia" w:cs="Times New Roman"/>
        </w:rPr>
        <w:t>3.</w:t>
      </w:r>
      <w:r w:rsidRPr="00703844">
        <w:rPr>
          <w:rFonts w:ascii="Georgia" w:hAnsi="Georgia" w:cs="Times New Roman"/>
        </w:rPr>
        <w:tab/>
        <w:t>videreutvikler organisering og kommunikasjonslinjer i lys av ny kirkeordning for DNK hva gjelder arbeidsgiverlinjer og styrking av nivåer i kirkeorganisasjonen</w:t>
      </w:r>
    </w:p>
    <w:p w:rsidR="00C86E50" w:rsidRPr="00703844" w:rsidRDefault="00C86E50" w:rsidP="000B6B29">
      <w:pPr>
        <w:ind w:left="1134" w:hanging="425"/>
        <w:rPr>
          <w:rFonts w:ascii="Georgia" w:hAnsi="Georgia" w:cs="Times New Roman"/>
        </w:rPr>
      </w:pPr>
      <w:r w:rsidRPr="00703844">
        <w:rPr>
          <w:rFonts w:ascii="Georgia" w:hAnsi="Georgia" w:cs="Times New Roman"/>
        </w:rPr>
        <w:t>4.</w:t>
      </w:r>
      <w:r w:rsidRPr="00703844">
        <w:rPr>
          <w:rFonts w:ascii="Georgia" w:hAnsi="Georgia" w:cs="Times New Roman"/>
        </w:rPr>
        <w:tab/>
        <w:t>initierer og opprettholder en teologisk refleksjon og dialog om misjonsbegrepet i samarbeidet mellom DNK og misjonsorganisasjonene</w:t>
      </w:r>
    </w:p>
    <w:p w:rsidR="00C86E50" w:rsidRPr="00703844" w:rsidRDefault="00C86E50" w:rsidP="000B6B29">
      <w:pPr>
        <w:ind w:left="1134" w:hanging="425"/>
        <w:rPr>
          <w:rFonts w:ascii="Georgia" w:hAnsi="Georgia" w:cs="Times New Roman"/>
        </w:rPr>
      </w:pPr>
      <w:r w:rsidRPr="00703844">
        <w:rPr>
          <w:rFonts w:ascii="Georgia" w:hAnsi="Georgia" w:cs="Times New Roman"/>
        </w:rPr>
        <w:t>5.</w:t>
      </w:r>
      <w:r w:rsidRPr="00703844">
        <w:rPr>
          <w:rFonts w:ascii="Georgia" w:hAnsi="Georgia" w:cs="Times New Roman"/>
        </w:rPr>
        <w:tab/>
        <w:t>initierer samtaler om helhetlig misjon på alle nivåer i DNK og om hvordan dette er forpliktende for kirkens ledere</w:t>
      </w:r>
    </w:p>
    <w:p w:rsidR="00C86E50" w:rsidRPr="00703844" w:rsidRDefault="00C86E50" w:rsidP="000B6B29">
      <w:pPr>
        <w:ind w:left="1134" w:hanging="425"/>
        <w:rPr>
          <w:rFonts w:ascii="Georgia" w:hAnsi="Georgia" w:cs="Times New Roman"/>
        </w:rPr>
      </w:pPr>
      <w:r w:rsidRPr="00703844">
        <w:rPr>
          <w:rFonts w:ascii="Georgia" w:hAnsi="Georgia" w:cs="Times New Roman"/>
        </w:rPr>
        <w:lastRenderedPageBreak/>
        <w:t>6.</w:t>
      </w:r>
      <w:r w:rsidRPr="00703844">
        <w:rPr>
          <w:rFonts w:ascii="Georgia" w:hAnsi="Georgia" w:cs="Times New Roman"/>
        </w:rPr>
        <w:tab/>
        <w:t>vurderer misjonsrådgiverstillingenes finansiering og organisering, samt utvikler en felles arbeidsinstruks og en mer ensartet prioritering av stillingsomfang ved bispedømmekontorene</w:t>
      </w:r>
    </w:p>
    <w:p w:rsidR="00C86E50" w:rsidRPr="00703844" w:rsidRDefault="00C86E50" w:rsidP="000B6B29">
      <w:pPr>
        <w:ind w:left="1134" w:hanging="425"/>
        <w:rPr>
          <w:rFonts w:ascii="Georgia" w:hAnsi="Georgia" w:cs="Times New Roman"/>
        </w:rPr>
      </w:pPr>
      <w:r w:rsidRPr="00703844">
        <w:rPr>
          <w:rFonts w:ascii="Georgia" w:hAnsi="Georgia" w:cs="Times New Roman"/>
        </w:rPr>
        <w:t>7.</w:t>
      </w:r>
      <w:r w:rsidRPr="00703844">
        <w:rPr>
          <w:rFonts w:ascii="Georgia" w:hAnsi="Georgia" w:cs="Times New Roman"/>
        </w:rPr>
        <w:tab/>
        <w:t>vurderer det regionale SMM-utvalget med tanke på representasjon, myndighet og mandat</w:t>
      </w:r>
    </w:p>
    <w:p w:rsidR="00C86E50" w:rsidRPr="00703844" w:rsidRDefault="00C86E50" w:rsidP="000B6B29">
      <w:pPr>
        <w:ind w:left="1134" w:hanging="425"/>
        <w:rPr>
          <w:rFonts w:ascii="Georgia" w:hAnsi="Georgia" w:cs="Times New Roman"/>
        </w:rPr>
      </w:pPr>
      <w:r w:rsidRPr="00703844">
        <w:rPr>
          <w:rFonts w:ascii="Georgia" w:hAnsi="Georgia" w:cs="Times New Roman"/>
        </w:rPr>
        <w:t>8.</w:t>
      </w:r>
      <w:r w:rsidRPr="00703844">
        <w:rPr>
          <w:rFonts w:ascii="Georgia" w:hAnsi="Georgia" w:cs="Times New Roman"/>
        </w:rPr>
        <w:tab/>
        <w:t>styrker kontakten mellom regionalt nivå i SMM-samarbeidet og menighetene</w:t>
      </w:r>
    </w:p>
    <w:p w:rsidR="00C86E50" w:rsidRPr="00703844" w:rsidRDefault="00C86E50" w:rsidP="000B6B29">
      <w:pPr>
        <w:ind w:left="1134" w:hanging="425"/>
        <w:rPr>
          <w:rFonts w:ascii="Georgia" w:hAnsi="Georgia" w:cs="Times New Roman"/>
        </w:rPr>
      </w:pPr>
      <w:r w:rsidRPr="00703844">
        <w:rPr>
          <w:rFonts w:ascii="Georgia" w:hAnsi="Georgia" w:cs="Times New Roman"/>
        </w:rPr>
        <w:t>9.</w:t>
      </w:r>
      <w:r w:rsidRPr="00703844">
        <w:rPr>
          <w:rFonts w:ascii="Georgia" w:hAnsi="Georgia" w:cs="Times New Roman"/>
        </w:rPr>
        <w:tab/>
        <w:t>drøfter fordeling av misjonsavtaler mellom organisasjonene samt retningslinjer for oppfølging av avtaler som er mer forpliktende for misjonsorganisasjonene</w:t>
      </w:r>
    </w:p>
    <w:p w:rsidR="00C86E50" w:rsidRPr="00703844" w:rsidRDefault="000B6B29" w:rsidP="000B6B29">
      <w:pPr>
        <w:ind w:left="1134" w:hanging="425"/>
        <w:rPr>
          <w:rFonts w:ascii="Georgia" w:hAnsi="Georgia" w:cs="Times New Roman"/>
        </w:rPr>
      </w:pPr>
      <w:r>
        <w:rPr>
          <w:rFonts w:ascii="Georgia" w:hAnsi="Georgia" w:cs="Times New Roman"/>
        </w:rPr>
        <w:t>10.</w:t>
      </w:r>
      <w:r>
        <w:rPr>
          <w:rFonts w:ascii="Georgia" w:hAnsi="Georgia" w:cs="Times New Roman"/>
        </w:rPr>
        <w:tab/>
      </w:r>
      <w:r w:rsidR="00C86E50" w:rsidRPr="00703844">
        <w:rPr>
          <w:rFonts w:ascii="Georgia" w:hAnsi="Georgia" w:cs="Times New Roman"/>
        </w:rPr>
        <w:t>blir bevisst regionale forskjeller og vurderer tilpasninger ut fra ulike kirkelandskap og misjonsorganisasjonenes nedslagsfelt og aktivitetsnivå</w:t>
      </w:r>
    </w:p>
    <w:p w:rsidR="00C86E50" w:rsidRPr="00703844" w:rsidRDefault="00C86E50" w:rsidP="000B6B29">
      <w:pPr>
        <w:ind w:left="1134" w:hanging="425"/>
        <w:rPr>
          <w:rFonts w:ascii="Georgia" w:hAnsi="Georgia" w:cs="Times New Roman"/>
        </w:rPr>
      </w:pPr>
      <w:r w:rsidRPr="00703844">
        <w:rPr>
          <w:rFonts w:ascii="Georgia" w:hAnsi="Georgia" w:cs="Times New Roman"/>
        </w:rPr>
        <w:t>11.</w:t>
      </w:r>
      <w:r w:rsidRPr="00703844">
        <w:rPr>
          <w:rFonts w:ascii="Georgia" w:hAnsi="Georgia" w:cs="Times New Roman"/>
        </w:rPr>
        <w:tab/>
        <w:t xml:space="preserve">utvikler rutiner for dokumentasjon og kommunikasjon på sentralt og regionalt nivå særlig med hensyn til årlige økonomidata og at samlet rapportering styrkes i </w:t>
      </w:r>
      <w:proofErr w:type="spellStart"/>
      <w:r w:rsidRPr="00703844">
        <w:rPr>
          <w:rFonts w:ascii="Georgia" w:hAnsi="Georgia" w:cs="Times New Roman"/>
        </w:rPr>
        <w:t>DNKs</w:t>
      </w:r>
      <w:proofErr w:type="spellEnd"/>
      <w:r w:rsidRPr="00703844">
        <w:rPr>
          <w:rFonts w:ascii="Georgia" w:hAnsi="Georgia" w:cs="Times New Roman"/>
        </w:rPr>
        <w:t xml:space="preserve"> årsrapport</w:t>
      </w:r>
    </w:p>
    <w:p w:rsidR="00C86E50" w:rsidRPr="00703844" w:rsidRDefault="00C86E50" w:rsidP="000B6B29">
      <w:pPr>
        <w:ind w:left="1134" w:hanging="425"/>
        <w:rPr>
          <w:rFonts w:ascii="Georgia" w:hAnsi="Georgia" w:cs="Times New Roman"/>
        </w:rPr>
      </w:pPr>
      <w:r w:rsidRPr="00703844">
        <w:rPr>
          <w:rFonts w:ascii="Georgia" w:hAnsi="Georgia" w:cs="Times New Roman"/>
        </w:rPr>
        <w:t>12.</w:t>
      </w:r>
      <w:r w:rsidRPr="00703844">
        <w:rPr>
          <w:rFonts w:ascii="Georgia" w:hAnsi="Georgia" w:cs="Times New Roman"/>
        </w:rPr>
        <w:tab/>
        <w:t>drøfter kriterier for hvilke organisasjoner som kan være medlemmer i SMM</w:t>
      </w:r>
    </w:p>
    <w:p w:rsidR="00C86E50" w:rsidRPr="00703844" w:rsidRDefault="00C86E50" w:rsidP="00C86E50">
      <w:pPr>
        <w:ind w:left="709" w:hanging="709"/>
        <w:rPr>
          <w:rFonts w:ascii="Georgia" w:hAnsi="Georgia" w:cs="Times New Roman"/>
        </w:rPr>
      </w:pPr>
    </w:p>
    <w:p w:rsidR="009727FD" w:rsidRPr="00703844" w:rsidRDefault="009727FD" w:rsidP="009727FD">
      <w:pPr>
        <w:rPr>
          <w:rFonts w:ascii="Georgia" w:hAnsi="Georgia" w:cs="Times New Roman"/>
        </w:rPr>
      </w:pPr>
    </w:p>
    <w:p w:rsidR="009727FD" w:rsidRPr="00703844" w:rsidRDefault="009727FD" w:rsidP="00703844">
      <w:pPr>
        <w:pStyle w:val="Listeavsnitt"/>
        <w:numPr>
          <w:ilvl w:val="0"/>
          <w:numId w:val="9"/>
        </w:numPr>
        <w:ind w:hanging="720"/>
        <w:rPr>
          <w:rStyle w:val="Overskrift2Tegn"/>
          <w:rFonts w:ascii="Arial" w:hAnsi="Arial" w:cs="Arial"/>
          <w:color w:val="auto"/>
          <w:sz w:val="28"/>
          <w:szCs w:val="32"/>
        </w:rPr>
      </w:pPr>
      <w:r w:rsidRPr="00703844">
        <w:rPr>
          <w:rStyle w:val="Overskrift2Tegn"/>
          <w:rFonts w:ascii="Arial" w:hAnsi="Arial" w:cs="Arial"/>
          <w:color w:val="auto"/>
          <w:sz w:val="28"/>
          <w:szCs w:val="32"/>
        </w:rPr>
        <w:t xml:space="preserve">Tidsplan for oppfølging av evalueringsrapporten  </w:t>
      </w:r>
    </w:p>
    <w:p w:rsidR="009727FD" w:rsidRPr="00703844" w:rsidRDefault="009727FD" w:rsidP="009727FD">
      <w:pPr>
        <w:pStyle w:val="Listeavsnitt"/>
        <w:ind w:left="426"/>
        <w:rPr>
          <w:rFonts w:ascii="Georgia" w:hAnsi="Georgia" w:cs="Times New Roman"/>
        </w:rPr>
      </w:pPr>
    </w:p>
    <w:p w:rsidR="009727FD" w:rsidRPr="00703844" w:rsidRDefault="009727FD" w:rsidP="009727FD">
      <w:pPr>
        <w:pStyle w:val="Listeavsnitt"/>
        <w:ind w:left="0"/>
        <w:rPr>
          <w:rFonts w:ascii="Georgia" w:hAnsi="Georgia" w:cs="Times New Roman"/>
        </w:rPr>
      </w:pPr>
      <w:r w:rsidRPr="00703844">
        <w:rPr>
          <w:rFonts w:ascii="Georgia" w:hAnsi="Georgia" w:cs="Times New Roman"/>
        </w:rPr>
        <w:t>Oppfølgingen må følge to spor:</w:t>
      </w:r>
    </w:p>
    <w:p w:rsidR="009727FD" w:rsidRPr="00703844" w:rsidRDefault="009727FD" w:rsidP="009727FD">
      <w:pPr>
        <w:pStyle w:val="Listeavsnitt"/>
        <w:ind w:left="0"/>
        <w:rPr>
          <w:rFonts w:ascii="Georgia" w:hAnsi="Georgia" w:cs="Times New Roman"/>
        </w:rPr>
      </w:pPr>
    </w:p>
    <w:p w:rsidR="009727FD" w:rsidRPr="00703844" w:rsidRDefault="009727FD" w:rsidP="00D153BC">
      <w:pPr>
        <w:pStyle w:val="Listeavsnitt"/>
        <w:numPr>
          <w:ilvl w:val="0"/>
          <w:numId w:val="8"/>
        </w:numPr>
        <w:ind w:left="426"/>
        <w:rPr>
          <w:rFonts w:ascii="Georgia" w:hAnsi="Georgia" w:cs="Times New Roman"/>
        </w:rPr>
      </w:pPr>
      <w:r w:rsidRPr="00703844">
        <w:rPr>
          <w:rFonts w:ascii="Georgia" w:hAnsi="Georgia" w:cs="Times New Roman"/>
        </w:rPr>
        <w:t>Internt i hver enkelt av de syv organisasjonene</w:t>
      </w:r>
    </w:p>
    <w:p w:rsidR="009727FD" w:rsidRPr="00703844" w:rsidRDefault="009727FD" w:rsidP="00D153BC">
      <w:pPr>
        <w:pStyle w:val="Listeavsnitt"/>
        <w:numPr>
          <w:ilvl w:val="0"/>
          <w:numId w:val="8"/>
        </w:numPr>
        <w:ind w:left="426"/>
        <w:rPr>
          <w:rFonts w:ascii="Georgia" w:hAnsi="Georgia" w:cs="Times New Roman"/>
        </w:rPr>
      </w:pPr>
      <w:r w:rsidRPr="00703844">
        <w:rPr>
          <w:rFonts w:ascii="Georgia" w:hAnsi="Georgia" w:cs="Times New Roman"/>
        </w:rPr>
        <w:t xml:space="preserve">Internt i Den norske kirke. </w:t>
      </w:r>
    </w:p>
    <w:p w:rsidR="009727FD" w:rsidRPr="00703844" w:rsidRDefault="009727FD" w:rsidP="009727FD">
      <w:pPr>
        <w:pStyle w:val="Listeavsnitt"/>
        <w:ind w:left="0"/>
        <w:rPr>
          <w:rFonts w:ascii="Georgia" w:hAnsi="Georgia" w:cs="Times New Roman"/>
        </w:rPr>
      </w:pPr>
    </w:p>
    <w:p w:rsidR="009727FD" w:rsidRPr="00703844" w:rsidRDefault="009727FD" w:rsidP="009727FD">
      <w:pPr>
        <w:pStyle w:val="Listeavsnitt"/>
        <w:ind w:left="0"/>
        <w:rPr>
          <w:rFonts w:ascii="Georgia" w:hAnsi="Georgia" w:cs="Times New Roman"/>
        </w:rPr>
      </w:pPr>
      <w:r w:rsidRPr="00703844">
        <w:rPr>
          <w:rFonts w:ascii="Georgia" w:hAnsi="Georgia" w:cs="Times New Roman"/>
        </w:rPr>
        <w:t>Disse sporene krysses på SMMs rådsmøte 25. fe</w:t>
      </w:r>
      <w:r w:rsidR="00122CFB">
        <w:rPr>
          <w:rFonts w:ascii="Georgia" w:hAnsi="Georgia" w:cs="Times New Roman"/>
        </w:rPr>
        <w:t xml:space="preserve">bruar og SMMs </w:t>
      </w:r>
      <w:r w:rsidR="000B6B29">
        <w:rPr>
          <w:rFonts w:ascii="Georgia" w:hAnsi="Georgia" w:cs="Times New Roman"/>
        </w:rPr>
        <w:t>fellessamling 2.-</w:t>
      </w:r>
      <w:r w:rsidRPr="00703844">
        <w:rPr>
          <w:rFonts w:ascii="Georgia" w:hAnsi="Georgia" w:cs="Times New Roman"/>
        </w:rPr>
        <w:t xml:space="preserve">3. juni. </w:t>
      </w:r>
    </w:p>
    <w:p w:rsidR="009727FD" w:rsidRPr="00703844" w:rsidRDefault="009727FD" w:rsidP="009727FD">
      <w:pPr>
        <w:pStyle w:val="Listeavsnitt"/>
        <w:ind w:left="0"/>
        <w:rPr>
          <w:rFonts w:ascii="Georgia" w:hAnsi="Georgia" w:cs="Times New Roman"/>
        </w:rPr>
      </w:pPr>
      <w:r w:rsidRPr="0072022F">
        <w:rPr>
          <w:rFonts w:ascii="Georgia" w:hAnsi="Georgia" w:cs="Times New Roman"/>
        </w:rPr>
        <w:t xml:space="preserve">Det </w:t>
      </w:r>
      <w:r w:rsidR="00030859" w:rsidRPr="0072022F">
        <w:rPr>
          <w:rFonts w:ascii="Georgia" w:hAnsi="Georgia" w:cs="Times New Roman"/>
        </w:rPr>
        <w:t>blir et</w:t>
      </w:r>
      <w:r w:rsidRPr="0072022F">
        <w:rPr>
          <w:rFonts w:ascii="Georgia" w:hAnsi="Georgia" w:cs="Times New Roman"/>
        </w:rPr>
        <w:t xml:space="preserve"> ekstraordinær</w:t>
      </w:r>
      <w:r w:rsidR="000B6B29" w:rsidRPr="0072022F">
        <w:rPr>
          <w:rFonts w:ascii="Georgia" w:hAnsi="Georgia" w:cs="Times New Roman"/>
        </w:rPr>
        <w:t xml:space="preserve">t møte i SMM-rådet </w:t>
      </w:r>
      <w:r w:rsidR="00030859" w:rsidRPr="0072022F">
        <w:rPr>
          <w:rFonts w:ascii="Georgia" w:hAnsi="Georgia" w:cs="Times New Roman"/>
        </w:rPr>
        <w:t>8. mai</w:t>
      </w:r>
      <w:r w:rsidRPr="0072022F">
        <w:rPr>
          <w:rFonts w:ascii="Georgia" w:hAnsi="Georgia" w:cs="Times New Roman"/>
        </w:rPr>
        <w:t xml:space="preserve"> for å gi ytterligere innspill til en sak til Kirkerådet i juni.</w:t>
      </w:r>
    </w:p>
    <w:p w:rsidR="009727FD" w:rsidRPr="00703844" w:rsidRDefault="009727FD" w:rsidP="009727FD">
      <w:pPr>
        <w:pStyle w:val="Listeavsnitt"/>
        <w:ind w:left="0"/>
        <w:rPr>
          <w:rFonts w:ascii="Georgia" w:hAnsi="Georgia" w:cs="Times New Roman"/>
        </w:rPr>
      </w:pPr>
    </w:p>
    <w:p w:rsidR="009727FD" w:rsidRPr="00D153BC" w:rsidRDefault="00D153BC" w:rsidP="009727FD">
      <w:pPr>
        <w:pStyle w:val="Listeavsnitt"/>
        <w:ind w:left="0"/>
        <w:rPr>
          <w:rFonts w:ascii="Georgia" w:hAnsi="Georgia" w:cs="Times New Roman"/>
          <w:b/>
        </w:rPr>
      </w:pPr>
      <w:r w:rsidRPr="00D153BC">
        <w:rPr>
          <w:rFonts w:ascii="Georgia" w:hAnsi="Georgia" w:cs="Times New Roman"/>
          <w:b/>
        </w:rPr>
        <w:t>2.1</w:t>
      </w:r>
      <w:r w:rsidRPr="00D153BC">
        <w:rPr>
          <w:rFonts w:ascii="Georgia" w:hAnsi="Georgia" w:cs="Times New Roman"/>
          <w:b/>
        </w:rPr>
        <w:tab/>
      </w:r>
      <w:r w:rsidR="009727FD" w:rsidRPr="00D153BC">
        <w:rPr>
          <w:rFonts w:ascii="Georgia" w:hAnsi="Georgia" w:cs="Times New Roman"/>
          <w:b/>
        </w:rPr>
        <w:t>Oppfølging i organisasjonene</w:t>
      </w:r>
    </w:p>
    <w:p w:rsidR="009727FD" w:rsidRPr="00703844" w:rsidRDefault="000B6B29" w:rsidP="009727FD">
      <w:pPr>
        <w:pStyle w:val="Listeavsnitt"/>
        <w:ind w:left="0"/>
        <w:rPr>
          <w:rFonts w:ascii="Georgia" w:hAnsi="Georgia" w:cs="Times New Roman"/>
        </w:rPr>
      </w:pPr>
      <w:r w:rsidRPr="0072022F">
        <w:rPr>
          <w:rFonts w:ascii="Georgia" w:hAnsi="Georgia" w:cs="Times New Roman"/>
        </w:rPr>
        <w:t>SMM-0</w:t>
      </w:r>
      <w:r w:rsidR="009727FD" w:rsidRPr="0072022F">
        <w:rPr>
          <w:rFonts w:ascii="Georgia" w:hAnsi="Georgia" w:cs="Times New Roman"/>
        </w:rPr>
        <w:t xml:space="preserve">rganisasjonene </w:t>
      </w:r>
      <w:r w:rsidR="00030859" w:rsidRPr="0072022F">
        <w:rPr>
          <w:rFonts w:ascii="Georgia" w:hAnsi="Georgia" w:cs="Times New Roman"/>
        </w:rPr>
        <w:t>vil til møtet 8. mai</w:t>
      </w:r>
      <w:r w:rsidRPr="0072022F">
        <w:rPr>
          <w:rFonts w:ascii="Georgia" w:hAnsi="Georgia" w:cs="Times New Roman"/>
        </w:rPr>
        <w:t xml:space="preserve"> avklare </w:t>
      </w:r>
      <w:r w:rsidR="009727FD" w:rsidRPr="0072022F">
        <w:rPr>
          <w:rFonts w:ascii="Georgia" w:hAnsi="Georgia" w:cs="Times New Roman"/>
        </w:rPr>
        <w:t>hva slags interne beslutnings</w:t>
      </w:r>
      <w:r w:rsidR="009727FD" w:rsidRPr="0072022F">
        <w:rPr>
          <w:rFonts w:ascii="Georgia" w:hAnsi="Georgia" w:cs="Times New Roman"/>
        </w:rPr>
        <w:softHyphen/>
        <w:t>prosesser den enkelte organisasjon planlegger for å drøfte evaluerings</w:t>
      </w:r>
      <w:r w:rsidR="009727FD" w:rsidRPr="0072022F">
        <w:rPr>
          <w:rFonts w:ascii="Georgia" w:hAnsi="Georgia" w:cs="Times New Roman"/>
        </w:rPr>
        <w:softHyphen/>
        <w:t>rapporten.</w:t>
      </w:r>
    </w:p>
    <w:p w:rsidR="009727FD" w:rsidRPr="00703844" w:rsidRDefault="009727FD" w:rsidP="009727FD">
      <w:pPr>
        <w:pStyle w:val="Listeavsnitt"/>
        <w:ind w:left="0"/>
        <w:rPr>
          <w:rFonts w:ascii="Georgia" w:hAnsi="Georgia" w:cs="Times New Roman"/>
        </w:rPr>
      </w:pPr>
    </w:p>
    <w:p w:rsidR="009727FD" w:rsidRPr="00D153BC" w:rsidRDefault="00D153BC" w:rsidP="009727FD">
      <w:pPr>
        <w:pStyle w:val="Listeavsnitt"/>
        <w:ind w:left="0"/>
        <w:rPr>
          <w:rFonts w:ascii="Georgia" w:hAnsi="Georgia" w:cs="Times New Roman"/>
          <w:b/>
        </w:rPr>
      </w:pPr>
      <w:r w:rsidRPr="00D153BC">
        <w:rPr>
          <w:rFonts w:ascii="Georgia" w:hAnsi="Georgia" w:cs="Times New Roman"/>
          <w:b/>
        </w:rPr>
        <w:t>2.2</w:t>
      </w:r>
      <w:r w:rsidRPr="00D153BC">
        <w:rPr>
          <w:rFonts w:ascii="Georgia" w:hAnsi="Georgia" w:cs="Times New Roman"/>
          <w:b/>
        </w:rPr>
        <w:tab/>
      </w:r>
      <w:r w:rsidR="009727FD" w:rsidRPr="00D153BC">
        <w:rPr>
          <w:rFonts w:ascii="Georgia" w:hAnsi="Georgia" w:cs="Times New Roman"/>
          <w:b/>
        </w:rPr>
        <w:t>Oppfølging i Den norske kirke</w:t>
      </w:r>
    </w:p>
    <w:p w:rsidR="009727FD" w:rsidRPr="00703844" w:rsidRDefault="009727FD" w:rsidP="009727FD">
      <w:pPr>
        <w:pStyle w:val="Listeavsnitt"/>
        <w:ind w:left="0"/>
        <w:rPr>
          <w:rFonts w:ascii="Georgia" w:hAnsi="Georgia" w:cs="Times New Roman"/>
        </w:rPr>
      </w:pPr>
      <w:r w:rsidRPr="00703844">
        <w:rPr>
          <w:rFonts w:ascii="Georgia" w:hAnsi="Georgia" w:cs="Times New Roman"/>
        </w:rPr>
        <w:t>Mellomkirkelig råd vil ha en foreløpig drøfting av saken på sitt møte 10. mars, og dette møtet vil gi innspill til en sak som Kirkerå</w:t>
      </w:r>
      <w:r w:rsidR="000B6B29">
        <w:rPr>
          <w:rFonts w:ascii="Georgia" w:hAnsi="Georgia" w:cs="Times New Roman"/>
        </w:rPr>
        <w:t>det behandler på sitt møte 4.-</w:t>
      </w:r>
      <w:r w:rsidRPr="00703844">
        <w:rPr>
          <w:rFonts w:ascii="Georgia" w:hAnsi="Georgia" w:cs="Times New Roman"/>
        </w:rPr>
        <w:t>6. juni. Om saken i juni blir en orienteringssak eller en drøftingssak, må avgjøres når vi vet mer om tidsperspektivet for organisasjonenes behandling av evalueringen.</w:t>
      </w:r>
    </w:p>
    <w:p w:rsidR="009727FD" w:rsidRPr="00703844" w:rsidRDefault="009727FD" w:rsidP="009727FD">
      <w:pPr>
        <w:rPr>
          <w:rFonts w:ascii="Georgia" w:hAnsi="Georgia" w:cs="Times New Roman"/>
        </w:rPr>
      </w:pPr>
    </w:p>
    <w:p w:rsidR="009727FD" w:rsidRPr="00703844" w:rsidRDefault="009727FD" w:rsidP="009727FD">
      <w:pPr>
        <w:pStyle w:val="Listeavsnitt"/>
        <w:ind w:left="0"/>
        <w:rPr>
          <w:rFonts w:ascii="Georgia" w:hAnsi="Georgia" w:cs="Times New Roman"/>
        </w:rPr>
      </w:pPr>
      <w:r w:rsidRPr="00703844">
        <w:rPr>
          <w:rFonts w:ascii="Georgia" w:hAnsi="Georgia" w:cs="Times New Roman"/>
        </w:rPr>
        <w:t xml:space="preserve">Dersom det er aktuelt med større strukturelle endringer eller </w:t>
      </w:r>
      <w:r w:rsidR="00122CFB">
        <w:rPr>
          <w:rFonts w:ascii="Georgia" w:hAnsi="Georgia" w:cs="Times New Roman"/>
        </w:rPr>
        <w:t xml:space="preserve">en omfattende revidering av SMMs </w:t>
      </w:r>
      <w:r w:rsidRPr="00703844">
        <w:rPr>
          <w:rFonts w:ascii="Georgia" w:hAnsi="Georgia" w:cs="Times New Roman"/>
        </w:rPr>
        <w:t>grunnlagsdokumenter, må saken trolig til Kirkemøtet. Dette vil først kunne skje i april 2021. Sakspapiret til Kirkemøtet bør være ferdig til vedtak i kirkeråd</w:t>
      </w:r>
      <w:r w:rsidR="00EA6DFA">
        <w:rPr>
          <w:rFonts w:ascii="Georgia" w:hAnsi="Georgia" w:cs="Times New Roman"/>
        </w:rPr>
        <w:t xml:space="preserve">smøtet i desember, og MKR </w:t>
      </w:r>
      <w:r w:rsidR="00A41837">
        <w:rPr>
          <w:rFonts w:ascii="Georgia" w:hAnsi="Georgia" w:cs="Times New Roman"/>
        </w:rPr>
        <w:t xml:space="preserve">vil få anledning til å gi innspill </w:t>
      </w:r>
      <w:r w:rsidR="00122CFB">
        <w:rPr>
          <w:rFonts w:ascii="Georgia" w:hAnsi="Georgia" w:cs="Times New Roman"/>
        </w:rPr>
        <w:t>til</w:t>
      </w:r>
      <w:r w:rsidR="00A41837">
        <w:rPr>
          <w:rFonts w:ascii="Georgia" w:hAnsi="Georgia" w:cs="Times New Roman"/>
        </w:rPr>
        <w:t xml:space="preserve"> </w:t>
      </w:r>
      <w:r w:rsidR="000B6B29">
        <w:rPr>
          <w:rFonts w:ascii="Georgia" w:hAnsi="Georgia" w:cs="Times New Roman"/>
        </w:rPr>
        <w:t>saken</w:t>
      </w:r>
      <w:r w:rsidR="00A41837">
        <w:rPr>
          <w:rFonts w:ascii="Georgia" w:hAnsi="Georgia" w:cs="Times New Roman"/>
        </w:rPr>
        <w:t xml:space="preserve"> på sitt møte i oktober 2020.</w:t>
      </w:r>
    </w:p>
    <w:p w:rsidR="009727FD" w:rsidRPr="00703844" w:rsidRDefault="009727FD" w:rsidP="00C86E50">
      <w:pPr>
        <w:ind w:left="709" w:hanging="709"/>
        <w:rPr>
          <w:rFonts w:ascii="Georgia" w:hAnsi="Georgia" w:cs="Times New Roman"/>
        </w:rPr>
      </w:pPr>
    </w:p>
    <w:p w:rsidR="00C86E50" w:rsidRPr="00703844" w:rsidRDefault="00C86E50" w:rsidP="00C86E50">
      <w:pPr>
        <w:rPr>
          <w:rFonts w:ascii="Georgia" w:hAnsi="Georgia" w:cs="Times New Roman"/>
        </w:rPr>
      </w:pPr>
    </w:p>
    <w:p w:rsidR="00C86E50" w:rsidRPr="00703844" w:rsidRDefault="009727FD" w:rsidP="00703844">
      <w:pPr>
        <w:pStyle w:val="Listeavsnitt"/>
        <w:numPr>
          <w:ilvl w:val="0"/>
          <w:numId w:val="9"/>
        </w:numPr>
        <w:ind w:hanging="720"/>
        <w:rPr>
          <w:rStyle w:val="Overskrift2Tegn"/>
          <w:rFonts w:ascii="Arial" w:hAnsi="Arial" w:cs="Arial"/>
          <w:color w:val="auto"/>
          <w:sz w:val="28"/>
          <w:szCs w:val="32"/>
        </w:rPr>
      </w:pPr>
      <w:r w:rsidRPr="00703844">
        <w:rPr>
          <w:rStyle w:val="Overskrift2Tegn"/>
          <w:rFonts w:ascii="Arial" w:hAnsi="Arial" w:cs="Arial"/>
          <w:color w:val="auto"/>
          <w:sz w:val="28"/>
          <w:szCs w:val="32"/>
        </w:rPr>
        <w:t>Momenter</w:t>
      </w:r>
      <w:r w:rsidR="00C86E50" w:rsidRPr="00703844">
        <w:rPr>
          <w:rStyle w:val="Overskrift2Tegn"/>
          <w:rFonts w:ascii="Arial" w:hAnsi="Arial" w:cs="Arial"/>
          <w:color w:val="auto"/>
          <w:sz w:val="28"/>
          <w:szCs w:val="32"/>
        </w:rPr>
        <w:t xml:space="preserve"> </w:t>
      </w:r>
      <w:r w:rsidRPr="00703844">
        <w:rPr>
          <w:rStyle w:val="Overskrift2Tegn"/>
          <w:rFonts w:ascii="Arial" w:hAnsi="Arial" w:cs="Arial"/>
          <w:color w:val="auto"/>
          <w:sz w:val="28"/>
          <w:szCs w:val="32"/>
        </w:rPr>
        <w:t xml:space="preserve">og spørsmål </w:t>
      </w:r>
      <w:r w:rsidR="00C86E50" w:rsidRPr="00703844">
        <w:rPr>
          <w:rStyle w:val="Overskrift2Tegn"/>
          <w:rFonts w:ascii="Arial" w:hAnsi="Arial" w:cs="Arial"/>
          <w:color w:val="auto"/>
          <w:sz w:val="28"/>
          <w:szCs w:val="32"/>
        </w:rPr>
        <w:t xml:space="preserve">til </w:t>
      </w:r>
      <w:r w:rsidRPr="00703844">
        <w:rPr>
          <w:rStyle w:val="Overskrift2Tegn"/>
          <w:rFonts w:ascii="Arial" w:hAnsi="Arial" w:cs="Arial"/>
          <w:color w:val="auto"/>
          <w:sz w:val="28"/>
          <w:szCs w:val="32"/>
        </w:rPr>
        <w:t>oppfølging av</w:t>
      </w:r>
      <w:r w:rsidR="00C86E50" w:rsidRPr="00703844">
        <w:rPr>
          <w:rStyle w:val="Overskrift2Tegn"/>
          <w:rFonts w:ascii="Arial" w:hAnsi="Arial" w:cs="Arial"/>
          <w:color w:val="auto"/>
          <w:sz w:val="28"/>
          <w:szCs w:val="32"/>
        </w:rPr>
        <w:t xml:space="preserve"> evalueringen</w:t>
      </w:r>
    </w:p>
    <w:p w:rsidR="00C86E50" w:rsidRPr="00703844" w:rsidRDefault="00C86E50" w:rsidP="00C86E50">
      <w:pPr>
        <w:rPr>
          <w:rFonts w:ascii="Georgia" w:hAnsi="Georgia" w:cs="Times New Roman"/>
        </w:rPr>
      </w:pPr>
    </w:p>
    <w:p w:rsidR="00D153BC" w:rsidRDefault="00C86E50" w:rsidP="00C86E50">
      <w:pPr>
        <w:rPr>
          <w:rFonts w:ascii="Georgia" w:hAnsi="Georgia" w:cs="Times New Roman"/>
        </w:rPr>
      </w:pPr>
      <w:r w:rsidRPr="00703844">
        <w:rPr>
          <w:rFonts w:ascii="Georgia" w:hAnsi="Georgia" w:cs="Times New Roman"/>
        </w:rPr>
        <w:t xml:space="preserve">Nedenfor reises noen problemstillinger </w:t>
      </w:r>
      <w:r w:rsidR="00EA6DFA">
        <w:rPr>
          <w:rFonts w:ascii="Georgia" w:hAnsi="Georgia" w:cs="Times New Roman"/>
        </w:rPr>
        <w:t>som er relevante i oppfølgingen av</w:t>
      </w:r>
      <w:r w:rsidR="00EA6DFA" w:rsidRPr="00703844">
        <w:rPr>
          <w:rFonts w:ascii="Georgia" w:hAnsi="Georgia" w:cs="Times New Roman"/>
        </w:rPr>
        <w:t xml:space="preserve"> evalueringen</w:t>
      </w:r>
      <w:r w:rsidR="00EA6DFA">
        <w:rPr>
          <w:rFonts w:ascii="Georgia" w:hAnsi="Georgia" w:cs="Times New Roman"/>
        </w:rPr>
        <w:t>, sett fra Den norske kirkes perspektiv.</w:t>
      </w:r>
      <w:r w:rsidRPr="00703844">
        <w:rPr>
          <w:rFonts w:ascii="Georgia" w:hAnsi="Georgia" w:cs="Times New Roman"/>
        </w:rPr>
        <w:t xml:space="preserve"> </w:t>
      </w:r>
    </w:p>
    <w:p w:rsidR="00EA6DFA" w:rsidRPr="00703844" w:rsidRDefault="00EA6DFA" w:rsidP="00C86E50">
      <w:pPr>
        <w:rPr>
          <w:rFonts w:ascii="Georgia" w:hAnsi="Georgia" w:cs="Times New Roman"/>
        </w:rPr>
      </w:pPr>
    </w:p>
    <w:p w:rsidR="00703844" w:rsidRPr="00D153BC" w:rsidRDefault="00D153BC" w:rsidP="00C86E50">
      <w:pPr>
        <w:rPr>
          <w:rFonts w:ascii="Georgia" w:hAnsi="Georgia" w:cs="Times New Roman"/>
          <w:b/>
        </w:rPr>
      </w:pPr>
      <w:r w:rsidRPr="00D153BC">
        <w:rPr>
          <w:rFonts w:ascii="Georgia" w:hAnsi="Georgia" w:cs="Times New Roman"/>
          <w:b/>
        </w:rPr>
        <w:t>3.1</w:t>
      </w:r>
      <w:r w:rsidRPr="00D153BC">
        <w:rPr>
          <w:rFonts w:ascii="Georgia" w:hAnsi="Georgia" w:cs="Times New Roman"/>
          <w:b/>
        </w:rPr>
        <w:tab/>
      </w:r>
      <w:r w:rsidR="00EA6DFA">
        <w:rPr>
          <w:rFonts w:ascii="Georgia" w:hAnsi="Georgia" w:cs="Times New Roman"/>
          <w:b/>
        </w:rPr>
        <w:t>S</w:t>
      </w:r>
      <w:r w:rsidR="00C86E50" w:rsidRPr="00D153BC">
        <w:rPr>
          <w:rFonts w:ascii="Georgia" w:hAnsi="Georgia" w:cs="Times New Roman"/>
          <w:b/>
        </w:rPr>
        <w:t>MM og kirk</w:t>
      </w:r>
      <w:r>
        <w:rPr>
          <w:rFonts w:ascii="Georgia" w:hAnsi="Georgia" w:cs="Times New Roman"/>
          <w:b/>
        </w:rPr>
        <w:t>ens samarbeid med organisasjonene</w:t>
      </w:r>
      <w:r w:rsidR="00703844" w:rsidRPr="00D153BC">
        <w:rPr>
          <w:rFonts w:ascii="Georgia" w:hAnsi="Georgia" w:cs="Times New Roman"/>
          <w:b/>
        </w:rPr>
        <w:t xml:space="preserve"> </w:t>
      </w:r>
      <w:r w:rsidR="00F62574">
        <w:rPr>
          <w:rFonts w:ascii="Georgia" w:hAnsi="Georgia" w:cs="Times New Roman"/>
        </w:rPr>
        <w:t>(jf</w:t>
      </w:r>
      <w:r w:rsidR="00703844" w:rsidRPr="00D153BC">
        <w:rPr>
          <w:rFonts w:ascii="Georgia" w:hAnsi="Georgia" w:cs="Times New Roman"/>
        </w:rPr>
        <w:t>. anbefaling nr. 12)</w:t>
      </w:r>
    </w:p>
    <w:p w:rsidR="009727FD" w:rsidRPr="00703844" w:rsidRDefault="00C86E50" w:rsidP="00C86E50">
      <w:pPr>
        <w:rPr>
          <w:rFonts w:ascii="Georgia" w:hAnsi="Georgia" w:cs="Times New Roman"/>
        </w:rPr>
      </w:pPr>
      <w:r w:rsidRPr="00703844">
        <w:rPr>
          <w:rFonts w:ascii="Georgia" w:hAnsi="Georgia" w:cs="Times New Roman"/>
        </w:rPr>
        <w:t xml:space="preserve">Det </w:t>
      </w:r>
      <w:r w:rsidR="00EA6DFA">
        <w:rPr>
          <w:rFonts w:ascii="Georgia" w:hAnsi="Georgia" w:cs="Times New Roman"/>
        </w:rPr>
        <w:t>kan være</w:t>
      </w:r>
      <w:r w:rsidRPr="00703844">
        <w:rPr>
          <w:rFonts w:ascii="Georgia" w:hAnsi="Georgia" w:cs="Times New Roman"/>
        </w:rPr>
        <w:t xml:space="preserve"> nyttig å starte med Den norske kirkes forhold til organisasjonen</w:t>
      </w:r>
      <w:r w:rsidR="00EA6DFA">
        <w:rPr>
          <w:rFonts w:ascii="Georgia" w:hAnsi="Georgia" w:cs="Times New Roman"/>
        </w:rPr>
        <w:t>e</w:t>
      </w:r>
      <w:r w:rsidRPr="00703844">
        <w:rPr>
          <w:rFonts w:ascii="Georgia" w:hAnsi="Georgia" w:cs="Times New Roman"/>
        </w:rPr>
        <w:t xml:space="preserve"> mer generelt, før en går inn i detaljspørsmål i evalueringen.</w:t>
      </w:r>
      <w:r w:rsidR="009727FD" w:rsidRPr="00703844">
        <w:rPr>
          <w:rFonts w:ascii="Georgia" w:hAnsi="Georgia" w:cs="Times New Roman"/>
        </w:rPr>
        <w:t xml:space="preserve"> </w:t>
      </w:r>
      <w:r w:rsidRPr="00703844">
        <w:rPr>
          <w:rFonts w:ascii="Georgia" w:hAnsi="Georgia" w:cs="Times New Roman"/>
        </w:rPr>
        <w:t xml:space="preserve">Å skille mellom Den norske kirkes samarbeid med SMM-organisasjonene og samarbeid med alle organisasjoner «knyttet til» Den norske kirke, kan være klargjørende. </w:t>
      </w:r>
    </w:p>
    <w:p w:rsidR="009727FD" w:rsidRPr="00703844" w:rsidRDefault="009727FD" w:rsidP="00C86E50">
      <w:pPr>
        <w:rPr>
          <w:rFonts w:ascii="Georgia" w:hAnsi="Georgia" w:cs="Times New Roman"/>
        </w:rPr>
      </w:pPr>
    </w:p>
    <w:p w:rsidR="00C86E50" w:rsidRPr="00703844" w:rsidRDefault="00C86E50" w:rsidP="00C86E50">
      <w:pPr>
        <w:rPr>
          <w:rFonts w:ascii="Georgia" w:hAnsi="Georgia" w:cs="Times New Roman"/>
        </w:rPr>
      </w:pPr>
      <w:r w:rsidRPr="00703844">
        <w:rPr>
          <w:rFonts w:ascii="Georgia" w:hAnsi="Georgia" w:cs="Times New Roman"/>
        </w:rPr>
        <w:t xml:space="preserve">Når «misjonerende menigheter» og «helhetlig misjonsforståelse» legges til grunn for SMM-samarbeidet, blir det uklart hva som er SMMs spesifikke rolle. I dag overlapper SMMs engasjement med andre organisasjoners arbeid, for eksempel innenfor diakoni, barn og unge </w:t>
      </w:r>
      <w:r w:rsidRPr="00703844">
        <w:rPr>
          <w:rFonts w:ascii="Georgia" w:hAnsi="Georgia" w:cs="Times New Roman"/>
        </w:rPr>
        <w:lastRenderedPageBreak/>
        <w:t>og samfunns</w:t>
      </w:r>
      <w:r w:rsidRPr="00703844">
        <w:rPr>
          <w:rFonts w:ascii="Georgia" w:hAnsi="Georgia" w:cs="Times New Roman"/>
        </w:rPr>
        <w:softHyphen/>
        <w:t>engasjement. Det er derfor reist spørsmål</w:t>
      </w:r>
      <w:r w:rsidR="00F62574">
        <w:rPr>
          <w:rFonts w:ascii="Georgia" w:hAnsi="Georgia" w:cs="Times New Roman"/>
        </w:rPr>
        <w:t>et om flere organisasjoner (f.</w:t>
      </w:r>
      <w:r w:rsidRPr="00703844">
        <w:rPr>
          <w:rFonts w:ascii="Georgia" w:hAnsi="Georgia" w:cs="Times New Roman"/>
        </w:rPr>
        <w:t xml:space="preserve">eks. KN) burde innlemmes i SMM-samarbeidet. </w:t>
      </w:r>
    </w:p>
    <w:p w:rsidR="00C86E50" w:rsidRPr="00703844" w:rsidRDefault="00C86E50" w:rsidP="00C86E50">
      <w:pPr>
        <w:rPr>
          <w:rFonts w:ascii="Georgia" w:hAnsi="Georgia" w:cs="Times New Roman"/>
        </w:rPr>
      </w:pPr>
    </w:p>
    <w:p w:rsidR="00C86E50" w:rsidRPr="00703844" w:rsidRDefault="00C86E50" w:rsidP="00D153BC">
      <w:pPr>
        <w:pStyle w:val="Listeavsnitt"/>
        <w:numPr>
          <w:ilvl w:val="0"/>
          <w:numId w:val="6"/>
        </w:numPr>
        <w:ind w:left="1134" w:hanging="425"/>
        <w:rPr>
          <w:rFonts w:ascii="Georgia" w:hAnsi="Georgia" w:cs="Times New Roman"/>
        </w:rPr>
      </w:pPr>
      <w:r w:rsidRPr="00703844">
        <w:rPr>
          <w:rFonts w:ascii="Georgia" w:hAnsi="Georgia" w:cs="Times New Roman"/>
        </w:rPr>
        <w:t>Bør flere organisasjoner inkluderes i SMM</w:t>
      </w:r>
      <w:r w:rsidR="00122CFB">
        <w:rPr>
          <w:rFonts w:ascii="Georgia" w:hAnsi="Georgia" w:cs="Times New Roman"/>
        </w:rPr>
        <w:t>,</w:t>
      </w:r>
      <w:r w:rsidRPr="00703844">
        <w:rPr>
          <w:rFonts w:ascii="Georgia" w:hAnsi="Georgia" w:cs="Times New Roman"/>
        </w:rPr>
        <w:t xml:space="preserve"> eller er veien videre heller å spesifisere og avgrense SMMs mandat og rolleforståelse?</w:t>
      </w:r>
    </w:p>
    <w:p w:rsidR="00C86E50" w:rsidRPr="00703844" w:rsidRDefault="00C86E50" w:rsidP="00C86E50">
      <w:pPr>
        <w:pStyle w:val="Listeavsnitt"/>
        <w:rPr>
          <w:rFonts w:ascii="Georgia" w:hAnsi="Georgia" w:cs="Times New Roman"/>
        </w:rPr>
      </w:pPr>
    </w:p>
    <w:p w:rsidR="00C86E50" w:rsidRPr="00703844" w:rsidRDefault="00C86E50" w:rsidP="00C86E50">
      <w:pPr>
        <w:rPr>
          <w:rFonts w:ascii="Georgia" w:hAnsi="Georgia" w:cs="Times New Roman"/>
        </w:rPr>
      </w:pPr>
      <w:r w:rsidRPr="00703844">
        <w:rPr>
          <w:rFonts w:ascii="Georgia" w:hAnsi="Georgia" w:cs="Times New Roman"/>
        </w:rPr>
        <w:t>Noen av SMM-organisasjonen</w:t>
      </w:r>
      <w:r w:rsidR="00F62574">
        <w:rPr>
          <w:rFonts w:ascii="Georgia" w:hAnsi="Georgia" w:cs="Times New Roman"/>
        </w:rPr>
        <w:t>e</w:t>
      </w:r>
      <w:r w:rsidRPr="00703844">
        <w:rPr>
          <w:rFonts w:ascii="Georgia" w:hAnsi="Georgia" w:cs="Times New Roman"/>
        </w:rPr>
        <w:t xml:space="preserve"> arbeider </w:t>
      </w:r>
      <w:r w:rsidR="00EA6DFA">
        <w:rPr>
          <w:rFonts w:ascii="Georgia" w:hAnsi="Georgia" w:cs="Times New Roman"/>
        </w:rPr>
        <w:t xml:space="preserve">ute, </w:t>
      </w:r>
      <w:r w:rsidRPr="00703844">
        <w:rPr>
          <w:rFonts w:ascii="Georgia" w:hAnsi="Georgia" w:cs="Times New Roman"/>
        </w:rPr>
        <w:t xml:space="preserve">men også her </w:t>
      </w:r>
      <w:r w:rsidR="00EA6DFA">
        <w:rPr>
          <w:rFonts w:ascii="Georgia" w:hAnsi="Georgia" w:cs="Times New Roman"/>
        </w:rPr>
        <w:t xml:space="preserve">hjemme, </w:t>
      </w:r>
      <w:r w:rsidRPr="00703844">
        <w:rPr>
          <w:rFonts w:ascii="Georgia" w:hAnsi="Georgia" w:cs="Times New Roman"/>
        </w:rPr>
        <w:t>med «menighets</w:t>
      </w:r>
      <w:r w:rsidR="00122CFB">
        <w:rPr>
          <w:rFonts w:ascii="Georgia" w:hAnsi="Georgia" w:cs="Times New Roman"/>
        </w:rPr>
        <w:softHyphen/>
      </w:r>
      <w:r w:rsidRPr="00703844">
        <w:rPr>
          <w:rFonts w:ascii="Georgia" w:hAnsi="Georgia" w:cs="Times New Roman"/>
        </w:rPr>
        <w:t>utvikling» og «menighetsplanting» (særlig Normisjon og NMS). Areopagos er sterkt inne i samarbeidet om dialogsentrene i bispedømmene. Normisjon har opprettet et nytt trossamfunn utenom Den norsk</w:t>
      </w:r>
      <w:r w:rsidR="00F62574">
        <w:rPr>
          <w:rFonts w:ascii="Georgia" w:hAnsi="Georgia" w:cs="Times New Roman"/>
        </w:rPr>
        <w:t>e</w:t>
      </w:r>
      <w:r w:rsidRPr="00703844">
        <w:rPr>
          <w:rFonts w:ascii="Georgia" w:hAnsi="Georgia" w:cs="Times New Roman"/>
        </w:rPr>
        <w:t xml:space="preserve"> kirke. SMM-organisasjonene har ulik tilhørighet til kirken, noen er mer økumeniske. Ledende representanter for Normisjon og Israelsmisjonen uttrykker i blant </w:t>
      </w:r>
      <w:r w:rsidR="00EA6DFA">
        <w:rPr>
          <w:rFonts w:ascii="Georgia" w:hAnsi="Georgia" w:cs="Times New Roman"/>
        </w:rPr>
        <w:t>skepsis</w:t>
      </w:r>
      <w:r w:rsidRPr="00703844">
        <w:rPr>
          <w:rFonts w:ascii="Georgia" w:hAnsi="Georgia" w:cs="Times New Roman"/>
        </w:rPr>
        <w:t xml:space="preserve"> med utviklingen i </w:t>
      </w:r>
      <w:r w:rsidR="00EA6DFA">
        <w:rPr>
          <w:rFonts w:ascii="Georgia" w:hAnsi="Georgia" w:cs="Times New Roman"/>
        </w:rPr>
        <w:t>Den norske kirke</w:t>
      </w:r>
      <w:r w:rsidRPr="00703844">
        <w:rPr>
          <w:rFonts w:ascii="Georgia" w:hAnsi="Georgia" w:cs="Times New Roman"/>
        </w:rPr>
        <w:t xml:space="preserve">. Dette reiser spørsmålet om SMM-organisasjonene i dag er de som </w:t>
      </w:r>
      <w:r w:rsidR="00F62574">
        <w:rPr>
          <w:rFonts w:ascii="Georgia" w:hAnsi="Georgia" w:cs="Times New Roman"/>
        </w:rPr>
        <w:t>det er mest relevant</w:t>
      </w:r>
      <w:r w:rsidRPr="00703844">
        <w:rPr>
          <w:rFonts w:ascii="Georgia" w:hAnsi="Georgia" w:cs="Times New Roman"/>
        </w:rPr>
        <w:t xml:space="preserve"> for kirken å ha et strukturelt samarbeid med. Kirken har </w:t>
      </w:r>
      <w:r w:rsidR="00F62574">
        <w:rPr>
          <w:rFonts w:ascii="Georgia" w:hAnsi="Georgia" w:cs="Times New Roman"/>
        </w:rPr>
        <w:t xml:space="preserve">også </w:t>
      </w:r>
      <w:r w:rsidRPr="00703844">
        <w:rPr>
          <w:rFonts w:ascii="Georgia" w:hAnsi="Georgia" w:cs="Times New Roman"/>
        </w:rPr>
        <w:t>ulike samarbeids</w:t>
      </w:r>
      <w:r w:rsidRPr="00703844">
        <w:rPr>
          <w:rFonts w:ascii="Georgia" w:hAnsi="Georgia" w:cs="Times New Roman"/>
        </w:rPr>
        <w:softHyphen/>
        <w:t>avtaler med mange andre organisasjoner. SMM bør ses i sammenheng med disse.</w:t>
      </w:r>
    </w:p>
    <w:p w:rsidR="00C86E50" w:rsidRPr="00703844" w:rsidRDefault="00C86E50" w:rsidP="00F62574">
      <w:pPr>
        <w:rPr>
          <w:rFonts w:ascii="Georgia" w:hAnsi="Georgia" w:cs="Times New Roman"/>
        </w:rPr>
      </w:pPr>
    </w:p>
    <w:p w:rsidR="00C86E50" w:rsidRPr="00703844" w:rsidRDefault="00C86E50" w:rsidP="00F62574">
      <w:pPr>
        <w:pStyle w:val="Listeavsnitt"/>
        <w:numPr>
          <w:ilvl w:val="0"/>
          <w:numId w:val="6"/>
        </w:numPr>
        <w:ind w:left="1134" w:hanging="425"/>
        <w:rPr>
          <w:rFonts w:ascii="Georgia" w:hAnsi="Georgia" w:cs="Times New Roman"/>
        </w:rPr>
      </w:pPr>
      <w:r w:rsidRPr="00703844">
        <w:rPr>
          <w:rFonts w:ascii="Georgia" w:hAnsi="Georgia" w:cs="Times New Roman"/>
        </w:rPr>
        <w:t xml:space="preserve">Hvilke organisasjoner ønsker kirken </w:t>
      </w:r>
      <w:r w:rsidR="00EA6DFA">
        <w:rPr>
          <w:rFonts w:ascii="Georgia" w:hAnsi="Georgia" w:cs="Times New Roman"/>
        </w:rPr>
        <w:t xml:space="preserve">et </w:t>
      </w:r>
      <w:r w:rsidRPr="00703844">
        <w:rPr>
          <w:rFonts w:ascii="Georgia" w:hAnsi="Georgia" w:cs="Times New Roman"/>
        </w:rPr>
        <w:t>tett og gjensidig forpliktende (strukturelt) samarbeid med om misjon?</w:t>
      </w:r>
    </w:p>
    <w:p w:rsidR="00C86E50" w:rsidRPr="00703844" w:rsidRDefault="00C86E50" w:rsidP="00F62574">
      <w:pPr>
        <w:pStyle w:val="Listeavsnitt"/>
        <w:numPr>
          <w:ilvl w:val="0"/>
          <w:numId w:val="6"/>
        </w:numPr>
        <w:ind w:left="1134" w:hanging="425"/>
        <w:rPr>
          <w:rFonts w:ascii="Georgia" w:hAnsi="Georgia" w:cs="Times New Roman"/>
        </w:rPr>
      </w:pPr>
      <w:r w:rsidRPr="00703844">
        <w:rPr>
          <w:rFonts w:ascii="Georgia" w:hAnsi="Georgia" w:cs="Times New Roman"/>
        </w:rPr>
        <w:t>Kan vi tenke oss ulike samarbeidsformer med de ulike organisasjonene, f</w:t>
      </w:r>
      <w:r w:rsidR="00F62574">
        <w:rPr>
          <w:rFonts w:ascii="Georgia" w:hAnsi="Georgia" w:cs="Times New Roman"/>
        </w:rPr>
        <w:t>.</w:t>
      </w:r>
      <w:r w:rsidRPr="00703844">
        <w:rPr>
          <w:rFonts w:ascii="Georgia" w:hAnsi="Georgia" w:cs="Times New Roman"/>
        </w:rPr>
        <w:t xml:space="preserve">eks. en mer generell avtale med </w:t>
      </w:r>
      <w:r w:rsidR="00EA6DFA">
        <w:rPr>
          <w:rFonts w:ascii="Georgia" w:hAnsi="Georgia" w:cs="Times New Roman"/>
        </w:rPr>
        <w:t>en eller et par organisasjoner</w:t>
      </w:r>
      <w:r w:rsidRPr="00703844">
        <w:rPr>
          <w:rFonts w:ascii="Georgia" w:hAnsi="Georgia" w:cs="Times New Roman"/>
        </w:rPr>
        <w:t xml:space="preserve"> og </w:t>
      </w:r>
      <w:r w:rsidR="00EA6DFA">
        <w:rPr>
          <w:rFonts w:ascii="Georgia" w:hAnsi="Georgia" w:cs="Times New Roman"/>
        </w:rPr>
        <w:t xml:space="preserve">så </w:t>
      </w:r>
      <w:r w:rsidRPr="00703844">
        <w:rPr>
          <w:rFonts w:ascii="Georgia" w:hAnsi="Georgia" w:cs="Times New Roman"/>
        </w:rPr>
        <w:t>avtaler om samarbeid på visse tema med andre?</w:t>
      </w:r>
    </w:p>
    <w:p w:rsidR="00C86E50" w:rsidRPr="0072022F" w:rsidRDefault="00C86E50" w:rsidP="00F62574">
      <w:pPr>
        <w:pStyle w:val="Listeavsnitt"/>
        <w:numPr>
          <w:ilvl w:val="0"/>
          <w:numId w:val="6"/>
        </w:numPr>
        <w:ind w:left="1134" w:hanging="425"/>
        <w:rPr>
          <w:rFonts w:ascii="Georgia" w:hAnsi="Georgia" w:cs="Times New Roman"/>
        </w:rPr>
      </w:pPr>
      <w:r w:rsidRPr="0072022F">
        <w:rPr>
          <w:rFonts w:ascii="Georgia" w:hAnsi="Georgia" w:cs="Times New Roman"/>
        </w:rPr>
        <w:t xml:space="preserve">Hvordan forstår vi samarbeidsorganisasjonenes </w:t>
      </w:r>
      <w:r w:rsidR="00030859" w:rsidRPr="0072022F">
        <w:rPr>
          <w:rFonts w:ascii="Georgia" w:hAnsi="Georgia" w:cs="Times New Roman"/>
        </w:rPr>
        <w:t xml:space="preserve">tilhørighet og </w:t>
      </w:r>
      <w:r w:rsidRPr="0072022F">
        <w:rPr>
          <w:rFonts w:ascii="Georgia" w:hAnsi="Georgia" w:cs="Times New Roman"/>
        </w:rPr>
        <w:t>lojalitet til Den norske kirke her hjemme – men også til kirker Den norske kirke samarb</w:t>
      </w:r>
      <w:r w:rsidR="0072022F" w:rsidRPr="0072022F">
        <w:rPr>
          <w:rFonts w:ascii="Georgia" w:hAnsi="Georgia" w:cs="Times New Roman"/>
        </w:rPr>
        <w:t>eider nært med ute (LVF-kirker)?</w:t>
      </w:r>
      <w:r w:rsidRPr="0072022F">
        <w:rPr>
          <w:rFonts w:ascii="Georgia" w:hAnsi="Georgia" w:cs="Times New Roman"/>
        </w:rPr>
        <w:t xml:space="preserve"> </w:t>
      </w:r>
    </w:p>
    <w:p w:rsidR="00C86E50" w:rsidRPr="00D153BC" w:rsidRDefault="00C86E50" w:rsidP="00D153BC">
      <w:pPr>
        <w:rPr>
          <w:rFonts w:ascii="Georgia" w:hAnsi="Georgia" w:cs="Times New Roman"/>
          <w:b/>
        </w:rPr>
      </w:pPr>
    </w:p>
    <w:p w:rsidR="00703844" w:rsidRPr="00703844" w:rsidRDefault="00D153BC" w:rsidP="00C86E50">
      <w:pPr>
        <w:rPr>
          <w:rFonts w:ascii="Georgia" w:hAnsi="Georgia" w:cs="Times New Roman"/>
        </w:rPr>
      </w:pPr>
      <w:r w:rsidRPr="00D153BC">
        <w:rPr>
          <w:rFonts w:ascii="Georgia" w:hAnsi="Georgia" w:cs="Times New Roman"/>
          <w:b/>
        </w:rPr>
        <w:t>3.2</w:t>
      </w:r>
      <w:r w:rsidRPr="00D153BC">
        <w:rPr>
          <w:rFonts w:ascii="Georgia" w:hAnsi="Georgia" w:cs="Times New Roman"/>
          <w:b/>
        </w:rPr>
        <w:tab/>
      </w:r>
      <w:r w:rsidR="00F91898" w:rsidRPr="00D153BC">
        <w:rPr>
          <w:rFonts w:ascii="Georgia" w:hAnsi="Georgia" w:cs="Times New Roman"/>
          <w:b/>
        </w:rPr>
        <w:t>Misjonsforståelse</w:t>
      </w:r>
      <w:r w:rsidR="00F91898" w:rsidRPr="00703844">
        <w:rPr>
          <w:rFonts w:ascii="Georgia" w:hAnsi="Georgia" w:cs="Times New Roman"/>
        </w:rPr>
        <w:t xml:space="preserve"> (</w:t>
      </w:r>
      <w:r w:rsidR="00F62574">
        <w:rPr>
          <w:rFonts w:ascii="Georgia" w:hAnsi="Georgia" w:cs="Times New Roman"/>
        </w:rPr>
        <w:t>jf</w:t>
      </w:r>
      <w:r w:rsidR="00703844" w:rsidRPr="00703844">
        <w:rPr>
          <w:rFonts w:ascii="Georgia" w:hAnsi="Georgia" w:cs="Times New Roman"/>
        </w:rPr>
        <w:t>. anbefaling nr.4 og 5)</w:t>
      </w:r>
    </w:p>
    <w:p w:rsidR="00535757" w:rsidRPr="00672B1B" w:rsidRDefault="00F91898" w:rsidP="00535757">
      <w:pPr>
        <w:rPr>
          <w:rFonts w:ascii="Georgia" w:hAnsi="Georgia" w:cs="Times New Roman"/>
        </w:rPr>
      </w:pPr>
      <w:r w:rsidRPr="00703844">
        <w:rPr>
          <w:rFonts w:ascii="Georgia" w:hAnsi="Georgia" w:cs="Times New Roman"/>
        </w:rPr>
        <w:t xml:space="preserve">Evalueringen </w:t>
      </w:r>
      <w:r>
        <w:rPr>
          <w:rFonts w:ascii="Georgia" w:hAnsi="Georgia" w:cs="Times New Roman"/>
        </w:rPr>
        <w:t>hevder at</w:t>
      </w:r>
      <w:r w:rsidRPr="00703844">
        <w:rPr>
          <w:rFonts w:ascii="Georgia" w:hAnsi="Georgia" w:cs="Times New Roman"/>
        </w:rPr>
        <w:t xml:space="preserve"> møter mellom kirkens ledelse og organisasjonene </w:t>
      </w:r>
      <w:r>
        <w:rPr>
          <w:rFonts w:ascii="Georgia" w:hAnsi="Georgia" w:cs="Times New Roman"/>
        </w:rPr>
        <w:t>har vært</w:t>
      </w:r>
      <w:r w:rsidRPr="00703844">
        <w:rPr>
          <w:rFonts w:ascii="Georgia" w:hAnsi="Georgia" w:cs="Times New Roman"/>
        </w:rPr>
        <w:t xml:space="preserve"> viktige forum for teologisk refleksjon om missiologi.</w:t>
      </w:r>
      <w:r w:rsidR="00F62574">
        <w:rPr>
          <w:rFonts w:ascii="Georgia" w:hAnsi="Georgia" w:cs="Times New Roman"/>
        </w:rPr>
        <w:t xml:space="preserve"> </w:t>
      </w:r>
      <w:r>
        <w:rPr>
          <w:rFonts w:ascii="Georgia" w:hAnsi="Georgia" w:cs="Times New Roman"/>
        </w:rPr>
        <w:t>De senere årene (</w:t>
      </w:r>
      <w:r w:rsidR="00F62574">
        <w:rPr>
          <w:rFonts w:ascii="Georgia" w:hAnsi="Georgia" w:cs="Times New Roman"/>
        </w:rPr>
        <w:t>godt hjulpet av Kirkemøtet i 20</w:t>
      </w:r>
      <w:r>
        <w:rPr>
          <w:rFonts w:ascii="Georgia" w:hAnsi="Georgia" w:cs="Times New Roman"/>
        </w:rPr>
        <w:t>12) har m</w:t>
      </w:r>
      <w:r w:rsidR="00C86E50" w:rsidRPr="00703844">
        <w:rPr>
          <w:rFonts w:ascii="Georgia" w:hAnsi="Georgia" w:cs="Times New Roman"/>
        </w:rPr>
        <w:t>isjonsforståelsen endret seg i kirkelige organer og i menig</w:t>
      </w:r>
      <w:r w:rsidR="00C86E50" w:rsidRPr="00703844">
        <w:rPr>
          <w:rFonts w:ascii="Georgia" w:hAnsi="Georgia" w:cs="Times New Roman"/>
        </w:rPr>
        <w:softHyphen/>
        <w:t>hetene i retning av «helhetlig misjon</w:t>
      </w:r>
      <w:r w:rsidR="00C86E50" w:rsidRPr="00672B1B">
        <w:rPr>
          <w:rFonts w:ascii="Georgia" w:hAnsi="Georgia" w:cs="Times New Roman"/>
        </w:rPr>
        <w:t xml:space="preserve">». </w:t>
      </w:r>
      <w:r w:rsidR="00535757" w:rsidRPr="00AF6BE0">
        <w:rPr>
          <w:rFonts w:ascii="Georgia" w:hAnsi="Georgia" w:cs="Times New Roman"/>
          <w:highlight w:val="yellow"/>
        </w:rPr>
        <w:t>Men dette begrepet omfatter hele kirkens oppdrag («</w:t>
      </w:r>
      <w:proofErr w:type="spellStart"/>
      <w:r w:rsidR="00535757" w:rsidRPr="00AF6BE0">
        <w:rPr>
          <w:rFonts w:ascii="Georgia" w:hAnsi="Georgia" w:cs="Times New Roman"/>
          <w:highlight w:val="yellow"/>
        </w:rPr>
        <w:t>Mission</w:t>
      </w:r>
      <w:proofErr w:type="spellEnd"/>
      <w:r w:rsidR="00535757" w:rsidRPr="00AF6BE0">
        <w:rPr>
          <w:rFonts w:ascii="Georgia" w:hAnsi="Georgia" w:cs="Times New Roman"/>
          <w:highlight w:val="yellow"/>
        </w:rPr>
        <w:t xml:space="preserve"> </w:t>
      </w:r>
      <w:proofErr w:type="spellStart"/>
      <w:r w:rsidR="00535757" w:rsidRPr="00AF6BE0">
        <w:rPr>
          <w:rFonts w:ascii="Georgia" w:hAnsi="Georgia" w:cs="Times New Roman"/>
          <w:highlight w:val="yellow"/>
        </w:rPr>
        <w:t>of</w:t>
      </w:r>
      <w:proofErr w:type="spellEnd"/>
      <w:r w:rsidR="00535757" w:rsidRPr="00AF6BE0">
        <w:rPr>
          <w:rFonts w:ascii="Georgia" w:hAnsi="Georgia" w:cs="Times New Roman"/>
          <w:highlight w:val="yellow"/>
        </w:rPr>
        <w:t xml:space="preserve"> </w:t>
      </w:r>
      <w:proofErr w:type="spellStart"/>
      <w:r w:rsidR="00535757" w:rsidRPr="00AF6BE0">
        <w:rPr>
          <w:rFonts w:ascii="Georgia" w:hAnsi="Georgia" w:cs="Times New Roman"/>
          <w:highlight w:val="yellow"/>
        </w:rPr>
        <w:t>the</w:t>
      </w:r>
      <w:proofErr w:type="spellEnd"/>
      <w:r w:rsidR="00535757" w:rsidRPr="00AF6BE0">
        <w:rPr>
          <w:rFonts w:ascii="Georgia" w:hAnsi="Georgia" w:cs="Times New Roman"/>
          <w:highlight w:val="yellow"/>
        </w:rPr>
        <w:t xml:space="preserve"> Church»), og det blir derfor viktig å presisere hva som er SMMs særlige rolle.</w:t>
      </w:r>
    </w:p>
    <w:p w:rsidR="00C86E50" w:rsidRPr="00672B1B" w:rsidRDefault="00C86E50" w:rsidP="00C86E50">
      <w:pPr>
        <w:rPr>
          <w:rFonts w:ascii="Georgia" w:hAnsi="Georgia" w:cs="Times New Roman"/>
        </w:rPr>
      </w:pPr>
      <w:bookmarkStart w:id="4" w:name="_GoBack"/>
      <w:bookmarkEnd w:id="4"/>
    </w:p>
    <w:p w:rsidR="00C86E50" w:rsidRPr="00672B1B" w:rsidRDefault="00535757" w:rsidP="00C86E50">
      <w:pPr>
        <w:rPr>
          <w:rFonts w:ascii="Georgia" w:hAnsi="Georgia" w:cs="Times New Roman"/>
        </w:rPr>
      </w:pPr>
      <w:r w:rsidRPr="00672B1B">
        <w:rPr>
          <w:rFonts w:ascii="Georgia" w:hAnsi="Georgia" w:cs="Times New Roman"/>
        </w:rPr>
        <w:t xml:space="preserve">Både kirken og </w:t>
      </w:r>
      <w:r w:rsidR="00F62574" w:rsidRPr="00672B1B">
        <w:rPr>
          <w:rFonts w:ascii="Georgia" w:hAnsi="Georgia" w:cs="Times New Roman"/>
        </w:rPr>
        <w:t>misjonsorganisasjon</w:t>
      </w:r>
      <w:r w:rsidRPr="00672B1B">
        <w:rPr>
          <w:rFonts w:ascii="Georgia" w:hAnsi="Georgia" w:cs="Times New Roman"/>
        </w:rPr>
        <w:t>ene</w:t>
      </w:r>
      <w:r w:rsidR="00F62574" w:rsidRPr="00672B1B">
        <w:rPr>
          <w:rFonts w:ascii="Georgia" w:hAnsi="Georgia" w:cs="Times New Roman"/>
        </w:rPr>
        <w:t xml:space="preserve"> </w:t>
      </w:r>
      <w:r w:rsidRPr="00672B1B">
        <w:rPr>
          <w:rFonts w:ascii="Georgia" w:hAnsi="Georgia" w:cs="Times New Roman"/>
        </w:rPr>
        <w:t xml:space="preserve">har en </w:t>
      </w:r>
      <w:r w:rsidR="00F62574" w:rsidRPr="00672B1B">
        <w:rPr>
          <w:rFonts w:ascii="Georgia" w:hAnsi="Georgia" w:cs="Times New Roman"/>
        </w:rPr>
        <w:t xml:space="preserve">helhetlig misjonsforståelse </w:t>
      </w:r>
      <w:r w:rsidRPr="00672B1B">
        <w:rPr>
          <w:rFonts w:ascii="Georgia" w:hAnsi="Georgia" w:cs="Times New Roman"/>
        </w:rPr>
        <w:t xml:space="preserve">som omfatter </w:t>
      </w:r>
      <w:r w:rsidR="00C86E50" w:rsidRPr="00672B1B">
        <w:rPr>
          <w:rFonts w:ascii="Georgia" w:hAnsi="Georgia" w:cs="Times New Roman"/>
        </w:rPr>
        <w:t>evangelisering, menighetsbygging, diakoni og</w:t>
      </w:r>
      <w:r w:rsidRPr="00672B1B">
        <w:rPr>
          <w:rFonts w:ascii="Georgia" w:hAnsi="Georgia" w:cs="Times New Roman"/>
        </w:rPr>
        <w:t xml:space="preserve"> samfunnsansvar.</w:t>
      </w:r>
      <w:r w:rsidR="00F91898" w:rsidRPr="00672B1B">
        <w:rPr>
          <w:rFonts w:ascii="Georgia" w:hAnsi="Georgia" w:cs="Times New Roman"/>
        </w:rPr>
        <w:t xml:space="preserve"> </w:t>
      </w:r>
      <w:r w:rsidRPr="00672B1B">
        <w:rPr>
          <w:rFonts w:ascii="Georgia" w:hAnsi="Georgia" w:cs="Times New Roman"/>
        </w:rPr>
        <w:t xml:space="preserve">Like fullt kan det være </w:t>
      </w:r>
      <w:r w:rsidR="00C86E50" w:rsidRPr="00672B1B">
        <w:rPr>
          <w:rFonts w:ascii="Georgia" w:hAnsi="Georgia" w:cs="Times New Roman"/>
        </w:rPr>
        <w:t xml:space="preserve">behov for å holde </w:t>
      </w:r>
      <w:r w:rsidRPr="00672B1B">
        <w:rPr>
          <w:rFonts w:ascii="Georgia" w:hAnsi="Georgia" w:cs="Times New Roman"/>
        </w:rPr>
        <w:t>ting</w:t>
      </w:r>
      <w:r w:rsidR="00C86E50" w:rsidRPr="00672B1B">
        <w:rPr>
          <w:rFonts w:ascii="Georgia" w:hAnsi="Georgia" w:cs="Times New Roman"/>
        </w:rPr>
        <w:t xml:space="preserve"> litt fra hverandre</w:t>
      </w:r>
      <w:r w:rsidRPr="00672B1B">
        <w:rPr>
          <w:rFonts w:ascii="Georgia" w:hAnsi="Georgia" w:cs="Times New Roman"/>
        </w:rPr>
        <w:t>,</w:t>
      </w:r>
      <w:r w:rsidR="00C86E50" w:rsidRPr="00672B1B">
        <w:rPr>
          <w:rFonts w:ascii="Georgia" w:hAnsi="Georgia" w:cs="Times New Roman"/>
        </w:rPr>
        <w:t xml:space="preserve"> fordi </w:t>
      </w:r>
      <w:r w:rsidRPr="00672B1B">
        <w:rPr>
          <w:rFonts w:ascii="Georgia" w:hAnsi="Georgia" w:cs="Times New Roman"/>
        </w:rPr>
        <w:t>kirken</w:t>
      </w:r>
      <w:r w:rsidR="00C86E50" w:rsidRPr="00672B1B">
        <w:rPr>
          <w:rFonts w:ascii="Georgia" w:hAnsi="Georgia" w:cs="Times New Roman"/>
        </w:rPr>
        <w:t xml:space="preserve"> forholder </w:t>
      </w:r>
      <w:r w:rsidRPr="00672B1B">
        <w:rPr>
          <w:rFonts w:ascii="Georgia" w:hAnsi="Georgia" w:cs="Times New Roman"/>
        </w:rPr>
        <w:t>seg</w:t>
      </w:r>
      <w:r w:rsidR="00C86E50" w:rsidRPr="00672B1B">
        <w:rPr>
          <w:rFonts w:ascii="Georgia" w:hAnsi="Georgia" w:cs="Times New Roman"/>
        </w:rPr>
        <w:t xml:space="preserve"> til ulike organisasjoner og aktører på d</w:t>
      </w:r>
      <w:r w:rsidRPr="00672B1B">
        <w:rPr>
          <w:rFonts w:ascii="Georgia" w:hAnsi="Georgia" w:cs="Times New Roman"/>
        </w:rPr>
        <w:t>e</w:t>
      </w:r>
      <w:r w:rsidR="00672B1B" w:rsidRPr="00672B1B">
        <w:rPr>
          <w:rFonts w:ascii="Georgia" w:hAnsi="Georgia" w:cs="Times New Roman"/>
        </w:rPr>
        <w:t xml:space="preserve"> ulike områdene</w:t>
      </w:r>
      <w:r w:rsidR="00C86E50" w:rsidRPr="00672B1B">
        <w:rPr>
          <w:rFonts w:ascii="Georgia" w:hAnsi="Georgia" w:cs="Times New Roman"/>
        </w:rPr>
        <w:t xml:space="preserve">.  </w:t>
      </w:r>
    </w:p>
    <w:p w:rsidR="00C86E50" w:rsidRPr="00672B1B" w:rsidRDefault="00C86E50" w:rsidP="00C86E50">
      <w:pPr>
        <w:rPr>
          <w:rFonts w:ascii="Georgia" w:hAnsi="Georgia" w:cs="Times New Roman"/>
        </w:rPr>
      </w:pPr>
    </w:p>
    <w:p w:rsidR="00C86E50" w:rsidRDefault="00C86E50" w:rsidP="00C86E50">
      <w:pPr>
        <w:rPr>
          <w:rFonts w:ascii="Georgia" w:hAnsi="Georgia" w:cs="Times New Roman"/>
        </w:rPr>
      </w:pPr>
      <w:r w:rsidRPr="00672B1B">
        <w:rPr>
          <w:rFonts w:ascii="Georgia" w:hAnsi="Georgia" w:cs="Times New Roman"/>
        </w:rPr>
        <w:t>Et eksempel kan være klima. Mange menigheter støtter klimarelaterte SMM-prosjekter ute, mens på sentralt nivå i kirken er KN, økumeniske organisasjoner og miljøorganisasjoner våre viktigste samarbeidspartnere. Et annet eksempel er reformasjonsmarkeringen i 2017, hvor SMM</w:t>
      </w:r>
      <w:r w:rsidR="00F91898" w:rsidRPr="00672B1B">
        <w:rPr>
          <w:rFonts w:ascii="Georgia" w:hAnsi="Georgia" w:cs="Times New Roman"/>
        </w:rPr>
        <w:t xml:space="preserve"> var sterkt inv</w:t>
      </w:r>
      <w:r w:rsidRPr="00672B1B">
        <w:rPr>
          <w:rFonts w:ascii="Georgia" w:hAnsi="Georgia" w:cs="Times New Roman"/>
        </w:rPr>
        <w:t>olvert</w:t>
      </w:r>
      <w:r w:rsidR="00535757" w:rsidRPr="00672B1B">
        <w:rPr>
          <w:rFonts w:ascii="Georgia" w:hAnsi="Georgia" w:cs="Times New Roman"/>
        </w:rPr>
        <w:t xml:space="preserve"> og gjorde et veldig godt arbeid, </w:t>
      </w:r>
      <w:r w:rsidR="00030859">
        <w:rPr>
          <w:rFonts w:ascii="Georgia" w:hAnsi="Georgia" w:cs="Times New Roman"/>
        </w:rPr>
        <w:t>og en kan argumentere både for og imot at dette hørte hjemme som en oppgave i rammen av SMM.</w:t>
      </w:r>
    </w:p>
    <w:p w:rsidR="00030859" w:rsidRDefault="00030859" w:rsidP="00C86E50">
      <w:pPr>
        <w:rPr>
          <w:rFonts w:ascii="Georgia" w:hAnsi="Georgia" w:cs="Times New Roman"/>
        </w:rPr>
      </w:pPr>
    </w:p>
    <w:p w:rsidR="00030859" w:rsidRPr="00703844" w:rsidRDefault="00030859" w:rsidP="00C86E50">
      <w:pPr>
        <w:rPr>
          <w:rFonts w:ascii="Georgia" w:hAnsi="Georgia" w:cs="Times New Roman"/>
        </w:rPr>
      </w:pPr>
      <w:r w:rsidRPr="0072022F">
        <w:rPr>
          <w:rFonts w:ascii="Georgia" w:hAnsi="Georgia" w:cs="Times New Roman"/>
        </w:rPr>
        <w:t xml:space="preserve">Sist Den norske kirke drøftet misjon på overordnet nivå, var under Kirkemøtet i 2012. Det kan være nyttig å utarbeide en ny strategi for </w:t>
      </w:r>
      <w:r w:rsidR="0072022F" w:rsidRPr="0072022F">
        <w:rPr>
          <w:rFonts w:ascii="Georgia" w:hAnsi="Georgia" w:cs="Times New Roman"/>
        </w:rPr>
        <w:t>arbeidet med misjon. E</w:t>
      </w:r>
      <w:r w:rsidRPr="0072022F">
        <w:rPr>
          <w:rFonts w:ascii="Georgia" w:hAnsi="Georgia" w:cs="Times New Roman"/>
        </w:rPr>
        <w:t xml:space="preserve">n slik strategi kan knyttes til en kirkemøtesak i 2021 som også inneholder </w:t>
      </w:r>
      <w:r w:rsidR="0072022F" w:rsidRPr="0072022F">
        <w:rPr>
          <w:rFonts w:ascii="Georgia" w:hAnsi="Georgia" w:cs="Times New Roman"/>
        </w:rPr>
        <w:t xml:space="preserve">oppfølging av SMM-samarbeidet. </w:t>
      </w:r>
      <w:r w:rsidRPr="0072022F">
        <w:rPr>
          <w:rFonts w:ascii="Georgia" w:hAnsi="Georgia" w:cs="Times New Roman"/>
        </w:rPr>
        <w:t>En misjons</w:t>
      </w:r>
      <w:r w:rsidR="0072022F" w:rsidRPr="0072022F">
        <w:rPr>
          <w:rFonts w:ascii="Georgia" w:hAnsi="Georgia" w:cs="Times New Roman"/>
        </w:rPr>
        <w:softHyphen/>
      </w:r>
      <w:r w:rsidRPr="0072022F">
        <w:rPr>
          <w:rFonts w:ascii="Georgia" w:hAnsi="Georgia" w:cs="Times New Roman"/>
        </w:rPr>
        <w:t xml:space="preserve">strategi </w:t>
      </w:r>
      <w:r w:rsidR="006A10EC" w:rsidRPr="0072022F">
        <w:rPr>
          <w:rFonts w:ascii="Georgia" w:hAnsi="Georgia" w:cs="Times New Roman"/>
        </w:rPr>
        <w:t>kan</w:t>
      </w:r>
      <w:r w:rsidRPr="0072022F">
        <w:rPr>
          <w:rFonts w:ascii="Georgia" w:hAnsi="Georgia" w:cs="Times New Roman"/>
        </w:rPr>
        <w:t xml:space="preserve">, i tillegg til teologisk og missiologisk refleksjon, inneholde </w:t>
      </w:r>
      <w:r w:rsidR="006A10EC" w:rsidRPr="0072022F">
        <w:rPr>
          <w:rFonts w:ascii="Georgia" w:hAnsi="Georgia" w:cs="Times New Roman"/>
        </w:rPr>
        <w:t xml:space="preserve">noe om </w:t>
      </w:r>
      <w:r w:rsidRPr="0072022F">
        <w:rPr>
          <w:rFonts w:ascii="Georgia" w:hAnsi="Georgia" w:cs="Times New Roman"/>
        </w:rPr>
        <w:t>Den norske kirkes samarbeid med søsterkirker og sammenhengen mellom dette samarbeidet, organisasjonenes relasjon til sine samarbeidskirker og vårt økumeniske arbeid, særlig gjennom Det lutherske verdensforbund.</w:t>
      </w:r>
      <w:r>
        <w:rPr>
          <w:rFonts w:ascii="Georgia" w:hAnsi="Georgia" w:cs="Times New Roman"/>
        </w:rPr>
        <w:t xml:space="preserve"> </w:t>
      </w:r>
    </w:p>
    <w:p w:rsidR="00C86E50" w:rsidRPr="00703844" w:rsidRDefault="00C86E50" w:rsidP="00C86E50">
      <w:pPr>
        <w:ind w:left="426"/>
        <w:rPr>
          <w:rFonts w:ascii="Georgia" w:hAnsi="Georgia" w:cs="Times New Roman"/>
        </w:rPr>
      </w:pPr>
    </w:p>
    <w:p w:rsidR="00C86E50" w:rsidRPr="00703844" w:rsidRDefault="00C86E50" w:rsidP="00D153BC">
      <w:pPr>
        <w:pStyle w:val="Listeavsnitt"/>
        <w:numPr>
          <w:ilvl w:val="0"/>
          <w:numId w:val="6"/>
        </w:numPr>
        <w:ind w:left="1134" w:hanging="425"/>
        <w:rPr>
          <w:rFonts w:ascii="Georgia" w:hAnsi="Georgia" w:cs="Times New Roman"/>
        </w:rPr>
      </w:pPr>
      <w:r w:rsidRPr="00703844">
        <w:rPr>
          <w:rFonts w:ascii="Georgia" w:hAnsi="Georgia" w:cs="Times New Roman"/>
        </w:rPr>
        <w:t xml:space="preserve">Både kirkens og organisasjonenes misjonsforståelsen må klargjøres for å tydeliggjøre hva som er SMM-samarbeidets merverdi og særlige oppgave.  </w:t>
      </w:r>
    </w:p>
    <w:p w:rsidR="00C86E50" w:rsidRPr="00703844" w:rsidRDefault="00C86E50" w:rsidP="006A10EC">
      <w:pPr>
        <w:pStyle w:val="Listeavsnitt"/>
        <w:numPr>
          <w:ilvl w:val="0"/>
          <w:numId w:val="6"/>
        </w:numPr>
        <w:ind w:left="1134" w:hanging="425"/>
        <w:rPr>
          <w:rFonts w:ascii="Georgia" w:hAnsi="Georgia" w:cs="Times New Roman"/>
        </w:rPr>
      </w:pPr>
      <w:r w:rsidRPr="00703844">
        <w:rPr>
          <w:rFonts w:ascii="Georgia" w:hAnsi="Georgia" w:cs="Times New Roman"/>
        </w:rPr>
        <w:t xml:space="preserve">Burde kirken utarbeide en egen misjonsstrategi? </w:t>
      </w:r>
    </w:p>
    <w:p w:rsidR="00C86E50" w:rsidRPr="00703844" w:rsidRDefault="00C86E50" w:rsidP="00D153BC">
      <w:pPr>
        <w:pStyle w:val="Listeavsnitt"/>
        <w:numPr>
          <w:ilvl w:val="0"/>
          <w:numId w:val="6"/>
        </w:numPr>
        <w:ind w:left="1134" w:hanging="425"/>
        <w:rPr>
          <w:rFonts w:ascii="Georgia" w:hAnsi="Georgia" w:cs="Times New Roman"/>
        </w:rPr>
      </w:pPr>
      <w:r w:rsidRPr="00703844">
        <w:rPr>
          <w:rFonts w:ascii="Georgia" w:hAnsi="Georgia" w:cs="Times New Roman"/>
        </w:rPr>
        <w:t>Forholdet mellom evangelisering/kirkebyg</w:t>
      </w:r>
      <w:r w:rsidR="00122CFB">
        <w:rPr>
          <w:rFonts w:ascii="Georgia" w:hAnsi="Georgia" w:cs="Times New Roman"/>
        </w:rPr>
        <w:t>gende arbeid og diakoni/</w:t>
      </w:r>
      <w:r w:rsidRPr="00703844">
        <w:rPr>
          <w:rFonts w:ascii="Georgia" w:hAnsi="Georgia" w:cs="Times New Roman"/>
        </w:rPr>
        <w:t xml:space="preserve">samfunnsengasjement trengs å reflekteres mer over. </w:t>
      </w:r>
    </w:p>
    <w:p w:rsidR="00C86E50" w:rsidRDefault="0000328F" w:rsidP="00D153BC">
      <w:pPr>
        <w:pStyle w:val="Listeavsnitt"/>
        <w:numPr>
          <w:ilvl w:val="0"/>
          <w:numId w:val="6"/>
        </w:numPr>
        <w:ind w:left="1134" w:hanging="425"/>
        <w:rPr>
          <w:rFonts w:ascii="Georgia" w:hAnsi="Georgia" w:cs="Times New Roman"/>
        </w:rPr>
      </w:pPr>
      <w:r>
        <w:rPr>
          <w:rFonts w:ascii="Georgia" w:hAnsi="Georgia" w:cs="Times New Roman"/>
        </w:rPr>
        <w:t>Hvordan prioriter</w:t>
      </w:r>
      <w:r w:rsidR="00122CFB">
        <w:rPr>
          <w:rFonts w:ascii="Georgia" w:hAnsi="Georgia" w:cs="Times New Roman"/>
        </w:rPr>
        <w:t>es</w:t>
      </w:r>
      <w:r w:rsidR="00C86E50" w:rsidRPr="00703844">
        <w:rPr>
          <w:rFonts w:ascii="Georgia" w:hAnsi="Georgia" w:cs="Times New Roman"/>
        </w:rPr>
        <w:t xml:space="preserve"> og synliggjøres misjon fra sentralt hold i kirken?</w:t>
      </w:r>
    </w:p>
    <w:p w:rsidR="00C86E50" w:rsidRPr="00672B1B" w:rsidRDefault="00F91898" w:rsidP="00C86E50">
      <w:pPr>
        <w:pStyle w:val="Listeavsnitt"/>
        <w:numPr>
          <w:ilvl w:val="0"/>
          <w:numId w:val="6"/>
        </w:numPr>
        <w:ind w:left="1134" w:hanging="425"/>
        <w:rPr>
          <w:rFonts w:ascii="Georgia" w:hAnsi="Georgia" w:cs="Times New Roman"/>
        </w:rPr>
      </w:pPr>
      <w:r w:rsidRPr="00E91577">
        <w:rPr>
          <w:rFonts w:ascii="Georgia" w:hAnsi="Georgia" w:cs="Times New Roman"/>
        </w:rPr>
        <w:lastRenderedPageBreak/>
        <w:t>Bør vi uttrykke en sterkere forventing til organisasjonene om økumenisk samarbeid og kontakt med de organisasjoner Den norske kirke er medlem av</w:t>
      </w:r>
      <w:r w:rsidR="00122CFB" w:rsidRPr="00E91577">
        <w:rPr>
          <w:rFonts w:ascii="Georgia" w:hAnsi="Georgia" w:cs="Times New Roman"/>
        </w:rPr>
        <w:t>?</w:t>
      </w:r>
      <w:r w:rsidRPr="00E91577">
        <w:rPr>
          <w:rFonts w:ascii="Georgia" w:hAnsi="Georgia" w:cs="Times New Roman"/>
        </w:rPr>
        <w:t xml:space="preserve"> </w:t>
      </w:r>
      <w:r w:rsidR="00122CFB" w:rsidRPr="00E91577">
        <w:rPr>
          <w:rFonts w:ascii="Georgia" w:hAnsi="Georgia" w:cs="Times New Roman"/>
        </w:rPr>
        <w:t>(</w:t>
      </w:r>
      <w:proofErr w:type="gramStart"/>
      <w:r w:rsidR="00122CFB" w:rsidRPr="00E91577">
        <w:rPr>
          <w:rFonts w:ascii="Georgia" w:hAnsi="Georgia" w:cs="Times New Roman"/>
        </w:rPr>
        <w:t>vedtak</w:t>
      </w:r>
      <w:proofErr w:type="gramEnd"/>
      <w:r w:rsidR="00122CFB" w:rsidRPr="00E91577">
        <w:rPr>
          <w:rFonts w:ascii="Georgia" w:hAnsi="Georgia" w:cs="Times New Roman"/>
        </w:rPr>
        <w:t xml:space="preserve"> i KM-sak i 2012</w:t>
      </w:r>
      <w:r w:rsidR="00122CFB" w:rsidRPr="00672B1B">
        <w:rPr>
          <w:rFonts w:ascii="Georgia" w:hAnsi="Georgia" w:cs="Times New Roman"/>
        </w:rPr>
        <w:t>).</w:t>
      </w:r>
      <w:r w:rsidRPr="00672B1B">
        <w:rPr>
          <w:rFonts w:ascii="Georgia" w:hAnsi="Georgia" w:cs="Times New Roman"/>
        </w:rPr>
        <w:t xml:space="preserve"> </w:t>
      </w:r>
      <w:r w:rsidR="00E91577" w:rsidRPr="00672B1B">
        <w:rPr>
          <w:rFonts w:ascii="Georgia" w:hAnsi="Georgia" w:cs="Times New Roman"/>
        </w:rPr>
        <w:t>For den</w:t>
      </w:r>
      <w:r w:rsidRPr="00672B1B">
        <w:rPr>
          <w:rFonts w:ascii="Georgia" w:hAnsi="Georgia" w:cs="Times New Roman"/>
        </w:rPr>
        <w:t xml:space="preserve"> </w:t>
      </w:r>
      <w:r w:rsidR="00E91577" w:rsidRPr="00672B1B">
        <w:rPr>
          <w:rFonts w:ascii="Georgia" w:hAnsi="Georgia" w:cs="Times New Roman"/>
        </w:rPr>
        <w:t xml:space="preserve">Den norske kirkes </w:t>
      </w:r>
      <w:r w:rsidRPr="00672B1B">
        <w:rPr>
          <w:rFonts w:ascii="Georgia" w:hAnsi="Georgia" w:cs="Times New Roman"/>
        </w:rPr>
        <w:t xml:space="preserve">misjonsforståelse </w:t>
      </w:r>
      <w:r w:rsidR="00E91577" w:rsidRPr="00672B1B">
        <w:rPr>
          <w:rFonts w:ascii="Georgia" w:hAnsi="Georgia" w:cs="Times New Roman"/>
        </w:rPr>
        <w:t xml:space="preserve">på nasjonalt nivå </w:t>
      </w:r>
      <w:r w:rsidRPr="00672B1B">
        <w:rPr>
          <w:rFonts w:ascii="Georgia" w:hAnsi="Georgia" w:cs="Times New Roman"/>
        </w:rPr>
        <w:t>er LVF og KV</w:t>
      </w:r>
      <w:r w:rsidR="00E91577" w:rsidRPr="00672B1B">
        <w:rPr>
          <w:rFonts w:ascii="Georgia" w:hAnsi="Georgia" w:cs="Times New Roman"/>
        </w:rPr>
        <w:t xml:space="preserve"> svært viktige, og når det gjelder forholdet mellom misjon og diakoni, er KN og ACT sentrale inspirasjonskilder. I menighetene vil trolig misjons</w:t>
      </w:r>
      <w:r w:rsidR="00E91577" w:rsidRPr="00672B1B">
        <w:rPr>
          <w:rFonts w:ascii="Georgia" w:hAnsi="Georgia" w:cs="Times New Roman"/>
        </w:rPr>
        <w:softHyphen/>
        <w:t>organisasjonenes innflytelse være viktigere. Deres</w:t>
      </w:r>
      <w:r w:rsidRPr="00672B1B">
        <w:rPr>
          <w:rFonts w:ascii="Georgia" w:hAnsi="Georgia" w:cs="Times New Roman"/>
        </w:rPr>
        <w:t xml:space="preserve"> tilknytning til NORME og derigjennom Lausanne-bevegelsen og World </w:t>
      </w:r>
      <w:proofErr w:type="spellStart"/>
      <w:r w:rsidRPr="00672B1B">
        <w:rPr>
          <w:rFonts w:ascii="Georgia" w:hAnsi="Georgia" w:cs="Times New Roman"/>
        </w:rPr>
        <w:t>Evangelical</w:t>
      </w:r>
      <w:proofErr w:type="spellEnd"/>
      <w:r w:rsidRPr="00672B1B">
        <w:rPr>
          <w:rFonts w:ascii="Georgia" w:hAnsi="Georgia" w:cs="Times New Roman"/>
        </w:rPr>
        <w:t xml:space="preserve"> Alliance</w:t>
      </w:r>
      <w:r w:rsidR="00E91577" w:rsidRPr="00672B1B">
        <w:rPr>
          <w:rFonts w:ascii="Georgia" w:hAnsi="Georgia" w:cs="Times New Roman"/>
        </w:rPr>
        <w:t xml:space="preserve"> har vært viktig i SMM-samarbeidet. SMM-organisasjonene</w:t>
      </w:r>
      <w:r w:rsidR="00672B1B" w:rsidRPr="00672B1B">
        <w:rPr>
          <w:rFonts w:ascii="Georgia" w:hAnsi="Georgia" w:cs="Times New Roman"/>
        </w:rPr>
        <w:t xml:space="preserve"> har ulik praksis med økumenisk</w:t>
      </w:r>
      <w:r w:rsidR="00E91577" w:rsidRPr="00672B1B">
        <w:rPr>
          <w:rFonts w:ascii="Georgia" w:hAnsi="Georgia" w:cs="Times New Roman"/>
        </w:rPr>
        <w:t xml:space="preserve"> sam</w:t>
      </w:r>
      <w:r w:rsidR="00672B1B" w:rsidRPr="00672B1B">
        <w:rPr>
          <w:rFonts w:ascii="Georgia" w:hAnsi="Georgia" w:cs="Times New Roman"/>
        </w:rPr>
        <w:t>arbeid;</w:t>
      </w:r>
      <w:r w:rsidR="00E91577" w:rsidRPr="00672B1B">
        <w:rPr>
          <w:rFonts w:ascii="Georgia" w:hAnsi="Georgia" w:cs="Times New Roman"/>
        </w:rPr>
        <w:t xml:space="preserve"> noen er selv økumeniske, og de har ulik tilknytning til økumeniske organisasjoner.</w:t>
      </w:r>
    </w:p>
    <w:p w:rsidR="00E91577" w:rsidRPr="00E91577" w:rsidRDefault="00E91577" w:rsidP="00E91577">
      <w:pPr>
        <w:pStyle w:val="Listeavsnitt"/>
        <w:ind w:left="1134"/>
        <w:rPr>
          <w:rFonts w:ascii="Georgia" w:hAnsi="Georgia" w:cs="Times New Roman"/>
        </w:rPr>
      </w:pPr>
    </w:p>
    <w:p w:rsidR="00C86E50" w:rsidRPr="00703844" w:rsidRDefault="00D153BC" w:rsidP="00C86E50">
      <w:pPr>
        <w:rPr>
          <w:rFonts w:ascii="Georgia" w:hAnsi="Georgia" w:cs="Times New Roman"/>
        </w:rPr>
      </w:pPr>
      <w:r w:rsidRPr="00D153BC">
        <w:rPr>
          <w:rFonts w:ascii="Georgia" w:hAnsi="Georgia" w:cs="Times New Roman"/>
          <w:b/>
        </w:rPr>
        <w:t>3.3</w:t>
      </w:r>
      <w:r w:rsidRPr="00D153BC">
        <w:rPr>
          <w:rFonts w:ascii="Georgia" w:hAnsi="Georgia" w:cs="Times New Roman"/>
          <w:b/>
        </w:rPr>
        <w:tab/>
      </w:r>
      <w:r w:rsidR="00C86E50" w:rsidRPr="00D153BC">
        <w:rPr>
          <w:rFonts w:ascii="Georgia" w:hAnsi="Georgia" w:cs="Times New Roman"/>
          <w:b/>
        </w:rPr>
        <w:t>Misjonsavtaler</w:t>
      </w:r>
      <w:r w:rsidR="0000328F">
        <w:rPr>
          <w:rFonts w:ascii="Georgia" w:hAnsi="Georgia" w:cs="Times New Roman"/>
        </w:rPr>
        <w:t xml:space="preserve"> (jf</w:t>
      </w:r>
      <w:r w:rsidR="00703844" w:rsidRPr="00703844">
        <w:rPr>
          <w:rFonts w:ascii="Georgia" w:hAnsi="Georgia" w:cs="Times New Roman"/>
        </w:rPr>
        <w:t>. anbefaling nr. 1 og 9)</w:t>
      </w:r>
    </w:p>
    <w:p w:rsidR="00C86E50" w:rsidRPr="00703844" w:rsidRDefault="00C86E50" w:rsidP="00C86E50">
      <w:pPr>
        <w:rPr>
          <w:rFonts w:ascii="Georgia" w:hAnsi="Georgia" w:cs="Times New Roman"/>
        </w:rPr>
      </w:pPr>
      <w:r w:rsidRPr="00703844">
        <w:rPr>
          <w:rFonts w:ascii="Georgia" w:hAnsi="Georgia" w:cs="Times New Roman"/>
        </w:rPr>
        <w:t xml:space="preserve">Evalueringen anbefaler at SMM intensiverer arbeidet med å nå målet om at alle menigheter har en misjonsavtale. Disse avtalene har </w:t>
      </w:r>
      <w:r w:rsidRPr="00672B1B">
        <w:rPr>
          <w:rFonts w:ascii="Georgia" w:hAnsi="Georgia" w:cs="Times New Roman"/>
        </w:rPr>
        <w:t xml:space="preserve">vært </w:t>
      </w:r>
      <w:r w:rsidR="00E91577" w:rsidRPr="00672B1B">
        <w:rPr>
          <w:rFonts w:ascii="Georgia" w:hAnsi="Georgia" w:cs="Times New Roman"/>
        </w:rPr>
        <w:t>noe av det mest sentrale</w:t>
      </w:r>
      <w:r w:rsidRPr="00672B1B">
        <w:rPr>
          <w:rFonts w:ascii="Georgia" w:hAnsi="Georgia" w:cs="Times New Roman"/>
        </w:rPr>
        <w:t xml:space="preserve"> i S</w:t>
      </w:r>
      <w:r w:rsidRPr="00703844">
        <w:rPr>
          <w:rFonts w:ascii="Georgia" w:hAnsi="Georgia" w:cs="Times New Roman"/>
        </w:rPr>
        <w:t>MM-samarbeidet. Så langt har det ikke vært noen føringer fra kirken om hva slags prosjekter menighetene bør støtte, ei heller noen geografisk preferanse eller anbefaling om å prioritere LVF-kirker eller kirker som vi sama</w:t>
      </w:r>
      <w:r w:rsidR="00F91898">
        <w:rPr>
          <w:rFonts w:ascii="Georgia" w:hAnsi="Georgia" w:cs="Times New Roman"/>
        </w:rPr>
        <w:t>r</w:t>
      </w:r>
      <w:r w:rsidRPr="00703844">
        <w:rPr>
          <w:rFonts w:ascii="Georgia" w:hAnsi="Georgia" w:cs="Times New Roman"/>
        </w:rPr>
        <w:t>beider med på nasjonalt eller bispedømmenivå. 70 % av avtalene i dag er diakonale prosjekter.</w:t>
      </w:r>
    </w:p>
    <w:p w:rsidR="00C86E50" w:rsidRPr="00703844" w:rsidRDefault="00C86E50" w:rsidP="00C86E50">
      <w:pPr>
        <w:ind w:left="426"/>
        <w:rPr>
          <w:rFonts w:ascii="Georgia" w:hAnsi="Georgia" w:cs="Times New Roman"/>
        </w:rPr>
      </w:pPr>
    </w:p>
    <w:p w:rsidR="00C86E50" w:rsidRPr="00703844" w:rsidRDefault="00C86E50" w:rsidP="00D153BC">
      <w:pPr>
        <w:pStyle w:val="Listeavsnitt"/>
        <w:numPr>
          <w:ilvl w:val="0"/>
          <w:numId w:val="6"/>
        </w:numPr>
        <w:ind w:left="1134" w:hanging="425"/>
        <w:rPr>
          <w:rFonts w:ascii="Georgia" w:hAnsi="Georgia" w:cs="Times New Roman"/>
        </w:rPr>
      </w:pPr>
      <w:r w:rsidRPr="00703844">
        <w:rPr>
          <w:rFonts w:ascii="Georgia" w:hAnsi="Georgia" w:cs="Times New Roman"/>
        </w:rPr>
        <w:t>Er det fortsatt et mål at alle menigheter skal nås med avtaler?</w:t>
      </w:r>
    </w:p>
    <w:p w:rsidR="00C86E50" w:rsidRPr="00703844" w:rsidRDefault="00C86E50" w:rsidP="00D153BC">
      <w:pPr>
        <w:pStyle w:val="Listeavsnitt"/>
        <w:numPr>
          <w:ilvl w:val="0"/>
          <w:numId w:val="6"/>
        </w:numPr>
        <w:ind w:left="1134" w:hanging="425"/>
        <w:rPr>
          <w:rFonts w:ascii="Georgia" w:hAnsi="Georgia" w:cs="Times New Roman"/>
        </w:rPr>
      </w:pPr>
      <w:r w:rsidRPr="00703844">
        <w:rPr>
          <w:rFonts w:ascii="Georgia" w:hAnsi="Georgia" w:cs="Times New Roman"/>
        </w:rPr>
        <w:t>Bør kirken ha noen preferanser/anbefaling</w:t>
      </w:r>
      <w:r w:rsidR="0000328F">
        <w:rPr>
          <w:rFonts w:ascii="Georgia" w:hAnsi="Georgia" w:cs="Times New Roman"/>
        </w:rPr>
        <w:t>er</w:t>
      </w:r>
      <w:r w:rsidRPr="00703844">
        <w:rPr>
          <w:rFonts w:ascii="Georgia" w:hAnsi="Georgia" w:cs="Times New Roman"/>
        </w:rPr>
        <w:t xml:space="preserve"> til menighetene om valg av misjonsavtaler</w:t>
      </w:r>
      <w:r w:rsidR="0000328F">
        <w:rPr>
          <w:rFonts w:ascii="Georgia" w:hAnsi="Georgia" w:cs="Times New Roman"/>
        </w:rPr>
        <w:t>,</w:t>
      </w:r>
      <w:r w:rsidRPr="00703844">
        <w:rPr>
          <w:rFonts w:ascii="Georgia" w:hAnsi="Georgia" w:cs="Times New Roman"/>
        </w:rPr>
        <w:t xml:space="preserve"> eller </w:t>
      </w:r>
      <w:r w:rsidR="0000328F">
        <w:rPr>
          <w:rFonts w:ascii="Georgia" w:hAnsi="Georgia" w:cs="Times New Roman"/>
        </w:rPr>
        <w:t xml:space="preserve">bør </w:t>
      </w:r>
      <w:r w:rsidRPr="00703844">
        <w:rPr>
          <w:rFonts w:ascii="Georgia" w:hAnsi="Georgia" w:cs="Times New Roman"/>
        </w:rPr>
        <w:t>organisasjonene</w:t>
      </w:r>
      <w:r w:rsidR="0000328F">
        <w:rPr>
          <w:rFonts w:ascii="Georgia" w:hAnsi="Georgia" w:cs="Times New Roman"/>
        </w:rPr>
        <w:t>,</w:t>
      </w:r>
      <w:r w:rsidRPr="00703844">
        <w:rPr>
          <w:rFonts w:ascii="Georgia" w:hAnsi="Georgia" w:cs="Times New Roman"/>
        </w:rPr>
        <w:t xml:space="preserve"> som i dag</w:t>
      </w:r>
      <w:r w:rsidR="0000328F">
        <w:rPr>
          <w:rFonts w:ascii="Georgia" w:hAnsi="Georgia" w:cs="Times New Roman"/>
        </w:rPr>
        <w:t>,</w:t>
      </w:r>
      <w:r w:rsidRPr="00703844">
        <w:rPr>
          <w:rFonts w:ascii="Georgia" w:hAnsi="Georgia" w:cs="Times New Roman"/>
        </w:rPr>
        <w:t xml:space="preserve"> være helt frie på tilbudssiden – og i fri konkurranse med hverandre?</w:t>
      </w:r>
    </w:p>
    <w:p w:rsidR="00C86E50" w:rsidRPr="00703844" w:rsidRDefault="00C86E50" w:rsidP="00D153BC">
      <w:pPr>
        <w:pStyle w:val="Listeavsnitt"/>
        <w:numPr>
          <w:ilvl w:val="0"/>
          <w:numId w:val="6"/>
        </w:numPr>
        <w:ind w:left="1134" w:hanging="425"/>
        <w:rPr>
          <w:rFonts w:ascii="Georgia" w:hAnsi="Georgia" w:cs="Times New Roman"/>
        </w:rPr>
      </w:pPr>
      <w:r w:rsidRPr="00703844">
        <w:rPr>
          <w:rFonts w:ascii="Georgia" w:hAnsi="Georgia" w:cs="Times New Roman"/>
        </w:rPr>
        <w:t>Det er relevant å spørre om vi som kirke bør prioritere kirkebyggende prosjekter – fordi det er lettere å få støtte t</w:t>
      </w:r>
      <w:r w:rsidR="0000328F">
        <w:rPr>
          <w:rFonts w:ascii="Georgia" w:hAnsi="Georgia" w:cs="Times New Roman"/>
        </w:rPr>
        <w:t>il de diakonal</w:t>
      </w:r>
      <w:r w:rsidR="00AF3704">
        <w:rPr>
          <w:rFonts w:ascii="Georgia" w:hAnsi="Georgia" w:cs="Times New Roman"/>
        </w:rPr>
        <w:t>e</w:t>
      </w:r>
      <w:r w:rsidR="0000328F">
        <w:rPr>
          <w:rFonts w:ascii="Georgia" w:hAnsi="Georgia" w:cs="Times New Roman"/>
        </w:rPr>
        <w:t xml:space="preserve"> prosjektene (f.</w:t>
      </w:r>
      <w:r w:rsidRPr="00703844">
        <w:rPr>
          <w:rFonts w:ascii="Georgia" w:hAnsi="Georgia" w:cs="Times New Roman"/>
        </w:rPr>
        <w:t>eks. fra Digni).</w:t>
      </w:r>
    </w:p>
    <w:p w:rsidR="00F80A35" w:rsidRPr="00703844" w:rsidRDefault="00F80A35" w:rsidP="00F80A35">
      <w:pPr>
        <w:rPr>
          <w:rFonts w:ascii="Georgia" w:hAnsi="Georgia" w:cs="Times New Roman"/>
        </w:rPr>
      </w:pPr>
    </w:p>
    <w:p w:rsidR="00703844" w:rsidRPr="005954EF" w:rsidRDefault="00485AC2" w:rsidP="00F80A35">
      <w:pPr>
        <w:rPr>
          <w:rFonts w:ascii="Georgia" w:hAnsi="Georgia" w:cs="Times New Roman"/>
          <w:b/>
        </w:rPr>
      </w:pPr>
      <w:r>
        <w:rPr>
          <w:rFonts w:ascii="Georgia" w:hAnsi="Georgia" w:cs="Times New Roman"/>
          <w:b/>
        </w:rPr>
        <w:t>3.4</w:t>
      </w:r>
      <w:r w:rsidR="00D153BC" w:rsidRPr="00D153BC">
        <w:rPr>
          <w:rFonts w:ascii="Georgia" w:hAnsi="Georgia" w:cs="Times New Roman"/>
          <w:b/>
        </w:rPr>
        <w:tab/>
      </w:r>
      <w:r w:rsidR="009727FD" w:rsidRPr="00D153BC">
        <w:rPr>
          <w:rFonts w:ascii="Georgia" w:hAnsi="Georgia" w:cs="Times New Roman"/>
          <w:b/>
        </w:rPr>
        <w:t xml:space="preserve">Regionale </w:t>
      </w:r>
      <w:r>
        <w:rPr>
          <w:rFonts w:ascii="Georgia" w:hAnsi="Georgia" w:cs="Times New Roman"/>
          <w:b/>
        </w:rPr>
        <w:t xml:space="preserve">utvalg og </w:t>
      </w:r>
      <w:r w:rsidR="009727FD" w:rsidRPr="00D153BC">
        <w:rPr>
          <w:rFonts w:ascii="Georgia" w:hAnsi="Georgia" w:cs="Times New Roman"/>
          <w:b/>
        </w:rPr>
        <w:t>stillinger i bispedømmene</w:t>
      </w:r>
      <w:r w:rsidR="00D153BC">
        <w:rPr>
          <w:rFonts w:ascii="Georgia" w:hAnsi="Georgia" w:cs="Times New Roman"/>
          <w:b/>
        </w:rPr>
        <w:t xml:space="preserve"> </w:t>
      </w:r>
      <w:r w:rsidR="0000328F">
        <w:rPr>
          <w:rFonts w:ascii="Georgia" w:hAnsi="Georgia" w:cs="Times New Roman"/>
        </w:rPr>
        <w:t>(jf</w:t>
      </w:r>
      <w:r w:rsidR="00703844" w:rsidRPr="00703844">
        <w:rPr>
          <w:rFonts w:ascii="Georgia" w:hAnsi="Georgia" w:cs="Times New Roman"/>
        </w:rPr>
        <w:t>. anbefaling nr. 6 ,7 og 8)</w:t>
      </w:r>
    </w:p>
    <w:p w:rsidR="00F80A35" w:rsidRPr="0072022F" w:rsidRDefault="009727FD" w:rsidP="00F80A35">
      <w:pPr>
        <w:rPr>
          <w:rFonts w:ascii="Georgia" w:hAnsi="Georgia" w:cs="Times New Roman"/>
        </w:rPr>
      </w:pPr>
      <w:r w:rsidRPr="00703844">
        <w:rPr>
          <w:rFonts w:ascii="Georgia" w:hAnsi="Georgia" w:cs="Times New Roman"/>
        </w:rPr>
        <w:t>Evaluerin</w:t>
      </w:r>
      <w:r w:rsidR="00703844" w:rsidRPr="00703844">
        <w:rPr>
          <w:rFonts w:ascii="Georgia" w:hAnsi="Georgia" w:cs="Times New Roman"/>
        </w:rPr>
        <w:t xml:space="preserve">gen identifiserer det regionale </w:t>
      </w:r>
      <w:r w:rsidRPr="00703844">
        <w:rPr>
          <w:rFonts w:ascii="Georgia" w:hAnsi="Georgia" w:cs="Times New Roman"/>
        </w:rPr>
        <w:t xml:space="preserve">samarbeidet som SMMs svakeste ledd, og anbefaler at dette </w:t>
      </w:r>
      <w:r w:rsidR="00703844" w:rsidRPr="00703844">
        <w:rPr>
          <w:rFonts w:ascii="Georgia" w:hAnsi="Georgia" w:cs="Times New Roman"/>
        </w:rPr>
        <w:t xml:space="preserve">gjennomgås. </w:t>
      </w:r>
      <w:r w:rsidR="006A10EC" w:rsidRPr="0072022F">
        <w:rPr>
          <w:rFonts w:ascii="Georgia" w:hAnsi="Georgia" w:cs="Times New Roman"/>
        </w:rPr>
        <w:t>De regionale utvalgene bør enten nedlegges eller omorganiseres.</w:t>
      </w:r>
    </w:p>
    <w:p w:rsidR="006A10EC" w:rsidRDefault="006A10EC" w:rsidP="00F80A35">
      <w:pPr>
        <w:rPr>
          <w:rFonts w:ascii="Georgia" w:hAnsi="Georgia" w:cs="Times New Roman"/>
        </w:rPr>
      </w:pPr>
      <w:r w:rsidRPr="0072022F">
        <w:rPr>
          <w:rFonts w:ascii="Georgia" w:hAnsi="Georgia" w:cs="Times New Roman"/>
        </w:rPr>
        <w:t>Det er foreslått at en i stedet for misjonsrådgiverstillinger på deltid på hvert bispe</w:t>
      </w:r>
      <w:r w:rsidRPr="0072022F">
        <w:rPr>
          <w:rFonts w:ascii="Georgia" w:hAnsi="Georgia" w:cs="Times New Roman"/>
        </w:rPr>
        <w:softHyphen/>
        <w:t>dømmekontor, kunne ha noen færre 100 % stillinger hvor hver av dem dekket større regioner.  Det stilles også spørsmål om Den norsk kirke burde fullfinansiere disse stillingene.</w:t>
      </w:r>
    </w:p>
    <w:p w:rsidR="006A10EC" w:rsidRDefault="006A10EC" w:rsidP="00F80A35">
      <w:pPr>
        <w:rPr>
          <w:rFonts w:ascii="Georgia" w:hAnsi="Georgia" w:cs="Times New Roman"/>
        </w:rPr>
      </w:pPr>
    </w:p>
    <w:p w:rsidR="005954EF" w:rsidRDefault="005954EF" w:rsidP="005954EF">
      <w:pPr>
        <w:pStyle w:val="Listeavsnitt"/>
        <w:numPr>
          <w:ilvl w:val="0"/>
          <w:numId w:val="6"/>
        </w:numPr>
        <w:ind w:left="1134" w:hanging="425"/>
        <w:rPr>
          <w:rFonts w:ascii="Georgia" w:hAnsi="Georgia" w:cs="Times New Roman"/>
        </w:rPr>
      </w:pPr>
      <w:r>
        <w:rPr>
          <w:rFonts w:ascii="Georgia" w:hAnsi="Georgia" w:cs="Times New Roman"/>
        </w:rPr>
        <w:t xml:space="preserve">Ideer til andre måter å samhandle </w:t>
      </w:r>
      <w:r w:rsidR="0000328F">
        <w:rPr>
          <w:rFonts w:ascii="Georgia" w:hAnsi="Georgia" w:cs="Times New Roman"/>
        </w:rPr>
        <w:t xml:space="preserve">på </w:t>
      </w:r>
      <w:r>
        <w:rPr>
          <w:rFonts w:ascii="Georgia" w:hAnsi="Georgia" w:cs="Times New Roman"/>
        </w:rPr>
        <w:t>mellom kirken og organisasjonene på regionalt nivå?</w:t>
      </w:r>
    </w:p>
    <w:p w:rsidR="005954EF" w:rsidRPr="00703844" w:rsidRDefault="005954EF" w:rsidP="005954EF">
      <w:pPr>
        <w:pStyle w:val="Listeavsnitt"/>
        <w:numPr>
          <w:ilvl w:val="0"/>
          <w:numId w:val="6"/>
        </w:numPr>
        <w:ind w:left="1134" w:hanging="425"/>
        <w:rPr>
          <w:rFonts w:ascii="Georgia" w:hAnsi="Georgia" w:cs="Times New Roman"/>
        </w:rPr>
      </w:pPr>
      <w:r>
        <w:rPr>
          <w:rFonts w:ascii="Georgia" w:hAnsi="Georgia" w:cs="Times New Roman"/>
        </w:rPr>
        <w:t>Ideer til alternative måter å bruke dage</w:t>
      </w:r>
      <w:r w:rsidR="0000328F">
        <w:rPr>
          <w:rFonts w:ascii="Georgia" w:hAnsi="Georgia" w:cs="Times New Roman"/>
        </w:rPr>
        <w:t>n</w:t>
      </w:r>
      <w:r>
        <w:rPr>
          <w:rFonts w:ascii="Georgia" w:hAnsi="Georgia" w:cs="Times New Roman"/>
        </w:rPr>
        <w:t>s ressurs</w:t>
      </w:r>
      <w:r w:rsidR="0000328F">
        <w:rPr>
          <w:rFonts w:ascii="Georgia" w:hAnsi="Georgia" w:cs="Times New Roman"/>
        </w:rPr>
        <w:t>er på enn</w:t>
      </w:r>
      <w:r>
        <w:rPr>
          <w:rFonts w:ascii="Georgia" w:hAnsi="Georgia" w:cs="Times New Roman"/>
        </w:rPr>
        <w:t xml:space="preserve"> til </w:t>
      </w:r>
      <w:r w:rsidR="0000328F">
        <w:rPr>
          <w:rFonts w:ascii="Georgia" w:hAnsi="Georgia" w:cs="Times New Roman"/>
        </w:rPr>
        <w:t>misjonsrådgiver</w:t>
      </w:r>
      <w:r w:rsidR="0072022F">
        <w:rPr>
          <w:rFonts w:ascii="Georgia" w:hAnsi="Georgia" w:cs="Times New Roman"/>
        </w:rPr>
        <w:t>e</w:t>
      </w:r>
      <w:r w:rsidR="0000328F">
        <w:rPr>
          <w:rFonts w:ascii="Georgia" w:hAnsi="Georgia" w:cs="Times New Roman"/>
        </w:rPr>
        <w:t xml:space="preserve"> </w:t>
      </w:r>
      <w:r>
        <w:rPr>
          <w:rFonts w:ascii="Georgia" w:hAnsi="Georgia" w:cs="Times New Roman"/>
        </w:rPr>
        <w:t>på alle bispedømmekontor?</w:t>
      </w:r>
      <w:r w:rsidR="006A10EC">
        <w:rPr>
          <w:rFonts w:ascii="Georgia" w:hAnsi="Georgia" w:cs="Times New Roman"/>
        </w:rPr>
        <w:t xml:space="preserve"> </w:t>
      </w:r>
    </w:p>
    <w:p w:rsidR="00F80A35" w:rsidRPr="00703844" w:rsidRDefault="00F80A35" w:rsidP="00F80A35">
      <w:pPr>
        <w:rPr>
          <w:rFonts w:ascii="Georgia" w:hAnsi="Georgia" w:cs="Times New Roman"/>
        </w:rPr>
      </w:pPr>
    </w:p>
    <w:p w:rsidR="00703844" w:rsidRDefault="00D153BC" w:rsidP="00703844">
      <w:pPr>
        <w:rPr>
          <w:rFonts w:ascii="Georgia" w:hAnsi="Georgia" w:cs="Times New Roman"/>
        </w:rPr>
      </w:pPr>
      <w:r w:rsidRPr="00485AC2">
        <w:rPr>
          <w:rFonts w:ascii="Georgia" w:hAnsi="Georgia" w:cs="Times New Roman"/>
          <w:b/>
        </w:rPr>
        <w:t>3.5</w:t>
      </w:r>
      <w:r w:rsidRPr="00485AC2">
        <w:rPr>
          <w:rFonts w:ascii="Georgia" w:hAnsi="Georgia" w:cs="Times New Roman"/>
          <w:b/>
        </w:rPr>
        <w:tab/>
      </w:r>
      <w:r w:rsidR="00703844" w:rsidRPr="00D153BC">
        <w:rPr>
          <w:rFonts w:ascii="Georgia" w:hAnsi="Georgia" w:cs="Times New Roman"/>
          <w:b/>
        </w:rPr>
        <w:t>Dokumentasjon og kommunikasjon</w:t>
      </w:r>
      <w:r w:rsidR="0000328F">
        <w:rPr>
          <w:rFonts w:ascii="Georgia" w:hAnsi="Georgia" w:cs="Times New Roman"/>
        </w:rPr>
        <w:t xml:space="preserve"> (jf</w:t>
      </w:r>
      <w:r w:rsidR="00703844" w:rsidRPr="00703844">
        <w:rPr>
          <w:rFonts w:ascii="Georgia" w:hAnsi="Georgia" w:cs="Times New Roman"/>
        </w:rPr>
        <w:t>. anbefaling nr. 11)</w:t>
      </w:r>
    </w:p>
    <w:p w:rsidR="00F91898" w:rsidRPr="00703844" w:rsidRDefault="00F91898" w:rsidP="00F91898">
      <w:pPr>
        <w:rPr>
          <w:rFonts w:ascii="Georgia" w:hAnsi="Georgia" w:cs="Times New Roman"/>
        </w:rPr>
      </w:pPr>
      <w:r w:rsidRPr="00703844">
        <w:rPr>
          <w:rFonts w:ascii="Georgia" w:hAnsi="Georgia" w:cs="Times New Roman"/>
        </w:rPr>
        <w:t>Evalueringen etterlyser at Den norske k</w:t>
      </w:r>
      <w:r w:rsidR="0000328F">
        <w:rPr>
          <w:rFonts w:ascii="Georgia" w:hAnsi="Georgia" w:cs="Times New Roman"/>
        </w:rPr>
        <w:t>irke på sentralt nivå</w:t>
      </w:r>
      <w:r w:rsidRPr="00703844">
        <w:rPr>
          <w:rFonts w:ascii="Georgia" w:hAnsi="Georgia" w:cs="Times New Roman"/>
        </w:rPr>
        <w:t xml:space="preserve"> prioriterer, tydeliggjør og synliggjør misjonsengasjementet bedre. </w:t>
      </w:r>
      <w:r>
        <w:rPr>
          <w:rFonts w:ascii="Georgia" w:hAnsi="Georgia" w:cs="Times New Roman"/>
        </w:rPr>
        <w:t>Det pekes også på mangelfulle data når det gjelder økonomi.</w:t>
      </w:r>
      <w:r w:rsidR="006A10EC">
        <w:rPr>
          <w:rFonts w:ascii="Georgia" w:hAnsi="Georgia" w:cs="Times New Roman"/>
        </w:rPr>
        <w:t xml:space="preserve"> </w:t>
      </w:r>
      <w:r w:rsidR="006A10EC" w:rsidRPr="0072022F">
        <w:rPr>
          <w:rFonts w:ascii="Georgia" w:hAnsi="Georgia" w:cs="Times New Roman"/>
        </w:rPr>
        <w:t>En misjonsstrategi kan også svare på denne utfordringen.</w:t>
      </w:r>
    </w:p>
    <w:p w:rsidR="00F91898" w:rsidRDefault="00F91898" w:rsidP="005954EF">
      <w:pPr>
        <w:pStyle w:val="Listeavsnitt"/>
        <w:ind w:left="1134"/>
        <w:rPr>
          <w:rFonts w:ascii="Georgia" w:hAnsi="Georgia" w:cs="Times New Roman"/>
        </w:rPr>
      </w:pPr>
    </w:p>
    <w:p w:rsidR="005954EF" w:rsidRPr="00703844" w:rsidRDefault="005954EF" w:rsidP="005954EF">
      <w:pPr>
        <w:pStyle w:val="Listeavsnitt"/>
        <w:numPr>
          <w:ilvl w:val="0"/>
          <w:numId w:val="6"/>
        </w:numPr>
        <w:ind w:left="1134" w:hanging="425"/>
        <w:rPr>
          <w:rFonts w:ascii="Georgia" w:hAnsi="Georgia" w:cs="Times New Roman"/>
        </w:rPr>
      </w:pPr>
      <w:r>
        <w:rPr>
          <w:rFonts w:ascii="Georgia" w:hAnsi="Georgia" w:cs="Times New Roman"/>
        </w:rPr>
        <w:t>Hvordan kan SMM-samarbeidet og misjon synliggjøres bedre i Kirkerådets kommunikasjon, års</w:t>
      </w:r>
      <w:r w:rsidR="00F91898">
        <w:rPr>
          <w:rFonts w:ascii="Georgia" w:hAnsi="Georgia" w:cs="Times New Roman"/>
        </w:rPr>
        <w:t>r</w:t>
      </w:r>
      <w:r>
        <w:rPr>
          <w:rFonts w:ascii="Georgia" w:hAnsi="Georgia" w:cs="Times New Roman"/>
        </w:rPr>
        <w:t>apporter og i tilbakemeldinger til Kirkemøtet?</w:t>
      </w:r>
    </w:p>
    <w:p w:rsidR="00703844" w:rsidRPr="00703844" w:rsidRDefault="00703844" w:rsidP="00F80A35">
      <w:pPr>
        <w:rPr>
          <w:rFonts w:ascii="Georgia" w:hAnsi="Georgia" w:cs="Times New Roman"/>
        </w:rPr>
      </w:pPr>
    </w:p>
    <w:p w:rsidR="00F80A35" w:rsidRPr="007A0278" w:rsidRDefault="00F80A35" w:rsidP="00F80A35">
      <w:pPr>
        <w:pStyle w:val="Overskrift2"/>
        <w:rPr>
          <w:rFonts w:ascii="Arial" w:hAnsi="Arial" w:cs="Arial"/>
          <w:color w:val="auto"/>
          <w:sz w:val="32"/>
          <w:szCs w:val="32"/>
        </w:rPr>
      </w:pPr>
      <w:r w:rsidRPr="007A0278">
        <w:rPr>
          <w:rFonts w:ascii="Arial" w:hAnsi="Arial" w:cs="Arial"/>
          <w:color w:val="auto"/>
          <w:sz w:val="32"/>
          <w:szCs w:val="32"/>
        </w:rPr>
        <w:t>Økonomiske/administrative konsekvenser</w:t>
      </w:r>
    </w:p>
    <w:p w:rsidR="00F71E74" w:rsidRDefault="00F71E74" w:rsidP="00F80A35">
      <w:pPr>
        <w:rPr>
          <w:rFonts w:ascii="Georgia" w:hAnsi="Georgia"/>
        </w:rPr>
      </w:pPr>
    </w:p>
    <w:p w:rsidR="00F80A35" w:rsidRPr="00703844" w:rsidRDefault="00C86E50" w:rsidP="00F80A35">
      <w:pPr>
        <w:rPr>
          <w:rFonts w:ascii="Georgia" w:hAnsi="Georgia" w:cs="Times New Roman"/>
        </w:rPr>
      </w:pPr>
      <w:r w:rsidRPr="00703844">
        <w:rPr>
          <w:rFonts w:ascii="Georgia" w:hAnsi="Georgia" w:cs="Times New Roman"/>
        </w:rPr>
        <w:t>Dette må en komme tilbake til når saken går til Kirkerådet.</w:t>
      </w:r>
    </w:p>
    <w:p w:rsidR="00F80A35" w:rsidRPr="00F71E74" w:rsidRDefault="00F80A35" w:rsidP="00F80A35">
      <w:pPr>
        <w:rPr>
          <w:rFonts w:ascii="Georgia" w:hAnsi="Georgia"/>
        </w:rPr>
      </w:pPr>
    </w:p>
    <w:p w:rsidR="00F80A35" w:rsidRDefault="00F80A35" w:rsidP="005B13C5">
      <w:pPr>
        <w:rPr>
          <w:rFonts w:ascii="Georgia" w:hAnsi="Georgia"/>
          <w:sz w:val="24"/>
          <w:szCs w:val="24"/>
        </w:rPr>
      </w:pPr>
    </w:p>
    <w:sectPr w:rsidR="00F80A35" w:rsidSect="006035F1">
      <w:headerReference w:type="default" r:id="rId9"/>
      <w:footerReference w:type="default" r:id="rId10"/>
      <w:pgSz w:w="11906" w:h="16838"/>
      <w:pgMar w:top="709" w:right="1417" w:bottom="1417" w:left="1276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864" w:rsidRDefault="00B92864" w:rsidP="00137F13">
      <w:r>
        <w:separator/>
      </w:r>
    </w:p>
  </w:endnote>
  <w:endnote w:type="continuationSeparator" w:id="0">
    <w:p w:rsidR="00B92864" w:rsidRDefault="00B92864" w:rsidP="00137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8465168"/>
      <w:docPartObj>
        <w:docPartGallery w:val="Page Numbers (Bottom of Page)"/>
        <w:docPartUnique/>
      </w:docPartObj>
    </w:sdtPr>
    <w:sdtEndPr/>
    <w:sdtContent>
      <w:p w:rsidR="005954EF" w:rsidRDefault="005954EF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6247">
          <w:rPr>
            <w:noProof/>
          </w:rPr>
          <w:t>5</w:t>
        </w:r>
        <w:r>
          <w:fldChar w:fldCharType="end"/>
        </w:r>
      </w:p>
    </w:sdtContent>
  </w:sdt>
  <w:p w:rsidR="005954EF" w:rsidRDefault="005954EF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864" w:rsidRDefault="00B92864" w:rsidP="00137F13">
      <w:r>
        <w:separator/>
      </w:r>
    </w:p>
  </w:footnote>
  <w:footnote w:type="continuationSeparator" w:id="0">
    <w:p w:rsidR="00B92864" w:rsidRDefault="00B92864" w:rsidP="00137F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386" w:rsidRDefault="00A630EF" w:rsidP="00137F13">
    <w:pPr>
      <w:pStyle w:val="Topptekst"/>
    </w:pPr>
    <w:r w:rsidRPr="00A630EF">
      <w:rPr>
        <w:rFonts w:ascii="Arial" w:hAnsi="Arial"/>
        <w:b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D06BD"/>
    <w:multiLevelType w:val="hybridMultilevel"/>
    <w:tmpl w:val="239C6F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87181"/>
    <w:multiLevelType w:val="hybridMultilevel"/>
    <w:tmpl w:val="BEC653DA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B025C"/>
    <w:multiLevelType w:val="hybridMultilevel"/>
    <w:tmpl w:val="B10817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4574C"/>
    <w:multiLevelType w:val="hybridMultilevel"/>
    <w:tmpl w:val="71E279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82FF2"/>
    <w:multiLevelType w:val="hybridMultilevel"/>
    <w:tmpl w:val="08F030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20C59"/>
    <w:multiLevelType w:val="multilevel"/>
    <w:tmpl w:val="1CBA85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44AE0762"/>
    <w:multiLevelType w:val="hybridMultilevel"/>
    <w:tmpl w:val="E2A44BF8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DF798F"/>
    <w:multiLevelType w:val="hybridMultilevel"/>
    <w:tmpl w:val="4FCA4AAA"/>
    <w:lvl w:ilvl="0" w:tplc="A93CD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D6DC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703A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CA22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6607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5044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AC59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D05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4EC2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5A53A7B"/>
    <w:multiLevelType w:val="hybridMultilevel"/>
    <w:tmpl w:val="7E3E85A8"/>
    <w:lvl w:ilvl="0" w:tplc="03064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8AB0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228F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C648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EE76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829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8AAB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9CCA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DE7D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8"/>
  </w:num>
  <w:num w:numId="6">
    <w:abstractNumId w:val="1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7FD"/>
    <w:rsid w:val="000021A0"/>
    <w:rsid w:val="0000328F"/>
    <w:rsid w:val="00003625"/>
    <w:rsid w:val="000152BA"/>
    <w:rsid w:val="00021944"/>
    <w:rsid w:val="00030859"/>
    <w:rsid w:val="000370C3"/>
    <w:rsid w:val="000433D5"/>
    <w:rsid w:val="00047319"/>
    <w:rsid w:val="000603D6"/>
    <w:rsid w:val="00061A02"/>
    <w:rsid w:val="00064229"/>
    <w:rsid w:val="00072AD9"/>
    <w:rsid w:val="00085C9C"/>
    <w:rsid w:val="00087688"/>
    <w:rsid w:val="00090BF8"/>
    <w:rsid w:val="0009758A"/>
    <w:rsid w:val="000A11AD"/>
    <w:rsid w:val="000A4AF2"/>
    <w:rsid w:val="000B6B29"/>
    <w:rsid w:val="000C2401"/>
    <w:rsid w:val="000C74A5"/>
    <w:rsid w:val="000F0A15"/>
    <w:rsid w:val="000F2478"/>
    <w:rsid w:val="000F3AD3"/>
    <w:rsid w:val="00101CA9"/>
    <w:rsid w:val="00105964"/>
    <w:rsid w:val="00105BDB"/>
    <w:rsid w:val="00111BF9"/>
    <w:rsid w:val="00122CFB"/>
    <w:rsid w:val="00123A3E"/>
    <w:rsid w:val="00126139"/>
    <w:rsid w:val="00135719"/>
    <w:rsid w:val="00136D95"/>
    <w:rsid w:val="00137F13"/>
    <w:rsid w:val="00151A85"/>
    <w:rsid w:val="00152183"/>
    <w:rsid w:val="001568B8"/>
    <w:rsid w:val="00165661"/>
    <w:rsid w:val="00165BE3"/>
    <w:rsid w:val="00165CCC"/>
    <w:rsid w:val="00167996"/>
    <w:rsid w:val="00170E5F"/>
    <w:rsid w:val="00170F2C"/>
    <w:rsid w:val="00171649"/>
    <w:rsid w:val="001813F5"/>
    <w:rsid w:val="00184219"/>
    <w:rsid w:val="001872F5"/>
    <w:rsid w:val="001C23DF"/>
    <w:rsid w:val="001C295E"/>
    <w:rsid w:val="001C6607"/>
    <w:rsid w:val="001D411B"/>
    <w:rsid w:val="001D6088"/>
    <w:rsid w:val="001E0585"/>
    <w:rsid w:val="001E3955"/>
    <w:rsid w:val="002008C2"/>
    <w:rsid w:val="00211AE4"/>
    <w:rsid w:val="00246042"/>
    <w:rsid w:val="00253B92"/>
    <w:rsid w:val="00264BCD"/>
    <w:rsid w:val="00265389"/>
    <w:rsid w:val="00290CD0"/>
    <w:rsid w:val="002C164E"/>
    <w:rsid w:val="002C5AD2"/>
    <w:rsid w:val="002D48AC"/>
    <w:rsid w:val="003030B7"/>
    <w:rsid w:val="0030503E"/>
    <w:rsid w:val="00305130"/>
    <w:rsid w:val="00306B8F"/>
    <w:rsid w:val="003135A3"/>
    <w:rsid w:val="00314A65"/>
    <w:rsid w:val="00333A47"/>
    <w:rsid w:val="00345CF2"/>
    <w:rsid w:val="0035236C"/>
    <w:rsid w:val="00354386"/>
    <w:rsid w:val="00366F92"/>
    <w:rsid w:val="00380855"/>
    <w:rsid w:val="003C7B13"/>
    <w:rsid w:val="003C7CC9"/>
    <w:rsid w:val="003D5CB6"/>
    <w:rsid w:val="003D638C"/>
    <w:rsid w:val="003D6B4F"/>
    <w:rsid w:val="003E0A81"/>
    <w:rsid w:val="003E5E73"/>
    <w:rsid w:val="00402C6C"/>
    <w:rsid w:val="0040790B"/>
    <w:rsid w:val="00407BBD"/>
    <w:rsid w:val="00422521"/>
    <w:rsid w:val="00431314"/>
    <w:rsid w:val="0046023D"/>
    <w:rsid w:val="00462042"/>
    <w:rsid w:val="00462EF6"/>
    <w:rsid w:val="0046326D"/>
    <w:rsid w:val="0048110F"/>
    <w:rsid w:val="00485AC2"/>
    <w:rsid w:val="0049127A"/>
    <w:rsid w:val="00496DA4"/>
    <w:rsid w:val="004C47E6"/>
    <w:rsid w:val="004E686E"/>
    <w:rsid w:val="00513FFB"/>
    <w:rsid w:val="00514438"/>
    <w:rsid w:val="00522DC0"/>
    <w:rsid w:val="00535757"/>
    <w:rsid w:val="005514F0"/>
    <w:rsid w:val="00555064"/>
    <w:rsid w:val="00555407"/>
    <w:rsid w:val="005729BF"/>
    <w:rsid w:val="005762F6"/>
    <w:rsid w:val="0058433E"/>
    <w:rsid w:val="00586A10"/>
    <w:rsid w:val="00590F92"/>
    <w:rsid w:val="0059410D"/>
    <w:rsid w:val="005954EF"/>
    <w:rsid w:val="005B13C5"/>
    <w:rsid w:val="005B1DCA"/>
    <w:rsid w:val="005C5715"/>
    <w:rsid w:val="005E6F0C"/>
    <w:rsid w:val="005F56A9"/>
    <w:rsid w:val="005F5AD9"/>
    <w:rsid w:val="006035F1"/>
    <w:rsid w:val="00603609"/>
    <w:rsid w:val="0061237E"/>
    <w:rsid w:val="00625895"/>
    <w:rsid w:val="006268B2"/>
    <w:rsid w:val="006339F2"/>
    <w:rsid w:val="00672B1B"/>
    <w:rsid w:val="00686AA0"/>
    <w:rsid w:val="006A10EC"/>
    <w:rsid w:val="006A1572"/>
    <w:rsid w:val="006A7D41"/>
    <w:rsid w:val="006B7806"/>
    <w:rsid w:val="006D1C44"/>
    <w:rsid w:val="006D27FD"/>
    <w:rsid w:val="006E5F72"/>
    <w:rsid w:val="006E691A"/>
    <w:rsid w:val="006F2390"/>
    <w:rsid w:val="00703844"/>
    <w:rsid w:val="00707D88"/>
    <w:rsid w:val="0072022F"/>
    <w:rsid w:val="007202A7"/>
    <w:rsid w:val="007301C6"/>
    <w:rsid w:val="007317C3"/>
    <w:rsid w:val="00743C24"/>
    <w:rsid w:val="00753350"/>
    <w:rsid w:val="0075579C"/>
    <w:rsid w:val="00781D3D"/>
    <w:rsid w:val="00782A80"/>
    <w:rsid w:val="00793939"/>
    <w:rsid w:val="007A1DE4"/>
    <w:rsid w:val="007A2DF4"/>
    <w:rsid w:val="007A6F56"/>
    <w:rsid w:val="007D2DE8"/>
    <w:rsid w:val="007D49B0"/>
    <w:rsid w:val="007E1F0C"/>
    <w:rsid w:val="00804FF0"/>
    <w:rsid w:val="00820689"/>
    <w:rsid w:val="0082467F"/>
    <w:rsid w:val="0084588E"/>
    <w:rsid w:val="00847590"/>
    <w:rsid w:val="0085510A"/>
    <w:rsid w:val="008564CD"/>
    <w:rsid w:val="0087253D"/>
    <w:rsid w:val="00876C27"/>
    <w:rsid w:val="00877375"/>
    <w:rsid w:val="008779EC"/>
    <w:rsid w:val="00881DEC"/>
    <w:rsid w:val="00893632"/>
    <w:rsid w:val="008B01C4"/>
    <w:rsid w:val="008E2638"/>
    <w:rsid w:val="008F56B6"/>
    <w:rsid w:val="00906249"/>
    <w:rsid w:val="00915F54"/>
    <w:rsid w:val="009166F1"/>
    <w:rsid w:val="0092477C"/>
    <w:rsid w:val="00926F7D"/>
    <w:rsid w:val="00931179"/>
    <w:rsid w:val="009313B4"/>
    <w:rsid w:val="00943E4D"/>
    <w:rsid w:val="00953A32"/>
    <w:rsid w:val="00960425"/>
    <w:rsid w:val="009727FD"/>
    <w:rsid w:val="00975A38"/>
    <w:rsid w:val="00992299"/>
    <w:rsid w:val="00993E91"/>
    <w:rsid w:val="009A1438"/>
    <w:rsid w:val="009B7B53"/>
    <w:rsid w:val="009C22B7"/>
    <w:rsid w:val="009C680B"/>
    <w:rsid w:val="009D3EBE"/>
    <w:rsid w:val="009E2B8E"/>
    <w:rsid w:val="00A01425"/>
    <w:rsid w:val="00A108F2"/>
    <w:rsid w:val="00A12551"/>
    <w:rsid w:val="00A20FE5"/>
    <w:rsid w:val="00A23428"/>
    <w:rsid w:val="00A26C52"/>
    <w:rsid w:val="00A41837"/>
    <w:rsid w:val="00A42420"/>
    <w:rsid w:val="00A46696"/>
    <w:rsid w:val="00A51269"/>
    <w:rsid w:val="00A575D6"/>
    <w:rsid w:val="00A57629"/>
    <w:rsid w:val="00A60857"/>
    <w:rsid w:val="00A630EF"/>
    <w:rsid w:val="00A85F18"/>
    <w:rsid w:val="00A92CA8"/>
    <w:rsid w:val="00AA05AC"/>
    <w:rsid w:val="00AB70EB"/>
    <w:rsid w:val="00AC4A53"/>
    <w:rsid w:val="00AC6003"/>
    <w:rsid w:val="00AD1750"/>
    <w:rsid w:val="00AE5B3B"/>
    <w:rsid w:val="00AE6289"/>
    <w:rsid w:val="00AF3704"/>
    <w:rsid w:val="00AF6BE0"/>
    <w:rsid w:val="00B024A3"/>
    <w:rsid w:val="00B02F32"/>
    <w:rsid w:val="00B12456"/>
    <w:rsid w:val="00B139C9"/>
    <w:rsid w:val="00B35409"/>
    <w:rsid w:val="00B92864"/>
    <w:rsid w:val="00B953D2"/>
    <w:rsid w:val="00BB79F3"/>
    <w:rsid w:val="00BC2B64"/>
    <w:rsid w:val="00BC3E70"/>
    <w:rsid w:val="00BC4451"/>
    <w:rsid w:val="00BE1983"/>
    <w:rsid w:val="00BE7D61"/>
    <w:rsid w:val="00BF26F6"/>
    <w:rsid w:val="00BF3BCA"/>
    <w:rsid w:val="00C044F5"/>
    <w:rsid w:val="00C066C5"/>
    <w:rsid w:val="00C073FC"/>
    <w:rsid w:val="00C20E0B"/>
    <w:rsid w:val="00C30614"/>
    <w:rsid w:val="00C458C9"/>
    <w:rsid w:val="00C512D8"/>
    <w:rsid w:val="00C65A21"/>
    <w:rsid w:val="00C72106"/>
    <w:rsid w:val="00C83EEE"/>
    <w:rsid w:val="00C84B12"/>
    <w:rsid w:val="00C86125"/>
    <w:rsid w:val="00C86E50"/>
    <w:rsid w:val="00CA5ACF"/>
    <w:rsid w:val="00CB07E8"/>
    <w:rsid w:val="00CB740A"/>
    <w:rsid w:val="00CB7CEC"/>
    <w:rsid w:val="00CD224B"/>
    <w:rsid w:val="00CD3755"/>
    <w:rsid w:val="00CD4FC7"/>
    <w:rsid w:val="00CE0920"/>
    <w:rsid w:val="00CF1B7E"/>
    <w:rsid w:val="00CF235E"/>
    <w:rsid w:val="00CF471E"/>
    <w:rsid w:val="00D00082"/>
    <w:rsid w:val="00D029F7"/>
    <w:rsid w:val="00D03A83"/>
    <w:rsid w:val="00D04E1C"/>
    <w:rsid w:val="00D14F59"/>
    <w:rsid w:val="00D15245"/>
    <w:rsid w:val="00D153BC"/>
    <w:rsid w:val="00D20F66"/>
    <w:rsid w:val="00D2139F"/>
    <w:rsid w:val="00D2303E"/>
    <w:rsid w:val="00D24F61"/>
    <w:rsid w:val="00D32F6C"/>
    <w:rsid w:val="00D37383"/>
    <w:rsid w:val="00D50D4A"/>
    <w:rsid w:val="00D6039F"/>
    <w:rsid w:val="00D8004A"/>
    <w:rsid w:val="00D84931"/>
    <w:rsid w:val="00D90B3D"/>
    <w:rsid w:val="00D942D9"/>
    <w:rsid w:val="00DA3CB0"/>
    <w:rsid w:val="00DB02E5"/>
    <w:rsid w:val="00DB10A5"/>
    <w:rsid w:val="00DB236A"/>
    <w:rsid w:val="00DB4335"/>
    <w:rsid w:val="00DC2392"/>
    <w:rsid w:val="00DC2A45"/>
    <w:rsid w:val="00DC34C1"/>
    <w:rsid w:val="00DF412D"/>
    <w:rsid w:val="00E26811"/>
    <w:rsid w:val="00E334C1"/>
    <w:rsid w:val="00E439E7"/>
    <w:rsid w:val="00E451F8"/>
    <w:rsid w:val="00E47DF0"/>
    <w:rsid w:val="00E52338"/>
    <w:rsid w:val="00E5662E"/>
    <w:rsid w:val="00E63379"/>
    <w:rsid w:val="00E8254D"/>
    <w:rsid w:val="00E91577"/>
    <w:rsid w:val="00E96247"/>
    <w:rsid w:val="00EA6DFA"/>
    <w:rsid w:val="00EC19C1"/>
    <w:rsid w:val="00EC698D"/>
    <w:rsid w:val="00EE44E2"/>
    <w:rsid w:val="00EF5937"/>
    <w:rsid w:val="00EF5B9D"/>
    <w:rsid w:val="00F007B6"/>
    <w:rsid w:val="00F029AF"/>
    <w:rsid w:val="00F129BF"/>
    <w:rsid w:val="00F2508E"/>
    <w:rsid w:val="00F35FDE"/>
    <w:rsid w:val="00F40695"/>
    <w:rsid w:val="00F451CF"/>
    <w:rsid w:val="00F47261"/>
    <w:rsid w:val="00F62574"/>
    <w:rsid w:val="00F71E74"/>
    <w:rsid w:val="00F72108"/>
    <w:rsid w:val="00F80A35"/>
    <w:rsid w:val="00F84924"/>
    <w:rsid w:val="00F91898"/>
    <w:rsid w:val="00F93F34"/>
    <w:rsid w:val="00F94B67"/>
    <w:rsid w:val="00FA1BC3"/>
    <w:rsid w:val="00FA3CCE"/>
    <w:rsid w:val="00FB5765"/>
    <w:rsid w:val="00FB62EA"/>
    <w:rsid w:val="00FD4F90"/>
    <w:rsid w:val="00FD6C68"/>
    <w:rsid w:val="00FF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,"/>
  <w:listSeparator w:val=";"/>
  <w15:docId w15:val="{6030A9BE-171C-43C3-9CA6-B9B9B34CA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F13"/>
    <w:pPr>
      <w:spacing w:after="0" w:line="240" w:lineRule="auto"/>
    </w:pPr>
    <w:rPr>
      <w:rFonts w:ascii="Calibri" w:hAnsi="Calibri" w:cs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37F13"/>
    <w:pPr>
      <w:keepNext/>
      <w:keepLines/>
      <w:spacing w:before="48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773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A3C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6D27FD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D27F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D27FD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773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rutenett">
    <w:name w:val="Table Grid"/>
    <w:basedOn w:val="Vanligtabell"/>
    <w:uiPriority w:val="59"/>
    <w:rsid w:val="00514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137F13"/>
    <w:rPr>
      <w:rFonts w:ascii="Calibri" w:eastAsiaTheme="majorEastAsia" w:hAnsi="Calibri" w:cstheme="majorBidi"/>
      <w:b/>
      <w:bCs/>
      <w:sz w:val="36"/>
      <w:szCs w:val="28"/>
    </w:rPr>
  </w:style>
  <w:style w:type="paragraph" w:styleId="Topptekst">
    <w:name w:val="header"/>
    <w:basedOn w:val="Normal"/>
    <w:link w:val="TopptekstTegn"/>
    <w:unhideWhenUsed/>
    <w:rsid w:val="00A4242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A42420"/>
  </w:style>
  <w:style w:type="paragraph" w:styleId="Bunntekst">
    <w:name w:val="footer"/>
    <w:basedOn w:val="Normal"/>
    <w:link w:val="BunntekstTegn"/>
    <w:uiPriority w:val="99"/>
    <w:unhideWhenUsed/>
    <w:rsid w:val="00A4242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42420"/>
  </w:style>
  <w:style w:type="paragraph" w:styleId="Tittel">
    <w:name w:val="Title"/>
    <w:basedOn w:val="Normal"/>
    <w:link w:val="TittelTegn"/>
    <w:qFormat/>
    <w:rsid w:val="001D6088"/>
    <w:pPr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telTegn">
    <w:name w:val="Tittel Tegn"/>
    <w:basedOn w:val="Standardskriftforavsnitt"/>
    <w:link w:val="Tittel"/>
    <w:rsid w:val="001D6088"/>
    <w:rPr>
      <w:rFonts w:ascii="Times New Roman" w:eastAsia="Times New Roman" w:hAnsi="Times New Roman" w:cs="Times New Roman"/>
      <w:b/>
      <w:sz w:val="28"/>
      <w:szCs w:val="20"/>
      <w:lang w:eastAsia="nb-NO"/>
    </w:rPr>
  </w:style>
  <w:style w:type="paragraph" w:customStyle="1" w:styleId="12k-arial11">
    <w:name w:val="12k-arial11"/>
    <w:basedOn w:val="Normal"/>
    <w:rsid w:val="001D6088"/>
    <w:rPr>
      <w:rFonts w:ascii="Arial" w:eastAsia="Times New Roman" w:hAnsi="Arial" w:cs="Times New Roman"/>
      <w:szCs w:val="20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A3CB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rdtekstinnrykk">
    <w:name w:val="Body Text Indent"/>
    <w:basedOn w:val="Normal"/>
    <w:link w:val="BrdtekstinnrykkTegn"/>
    <w:rsid w:val="00314A65"/>
    <w:pPr>
      <w:ind w:left="705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rdtekstinnrykkTegn">
    <w:name w:val="Brødtekstinnrykk Tegn"/>
    <w:basedOn w:val="Standardskriftforavsnitt"/>
    <w:link w:val="Brdtekstinnrykk"/>
    <w:rsid w:val="00314A65"/>
    <w:rPr>
      <w:rFonts w:ascii="Times New Roman" w:eastAsia="Times New Roman" w:hAnsi="Times New Roman" w:cs="Times New Roman"/>
      <w:sz w:val="24"/>
      <w:szCs w:val="20"/>
    </w:rPr>
  </w:style>
  <w:style w:type="character" w:styleId="Sterk">
    <w:name w:val="Strong"/>
    <w:basedOn w:val="Standardskriftforavsnitt"/>
    <w:uiPriority w:val="22"/>
    <w:qFormat/>
    <w:rsid w:val="00085C9C"/>
    <w:rPr>
      <w:b/>
      <w:bCs/>
    </w:rPr>
  </w:style>
  <w:style w:type="character" w:styleId="Hyperkobling">
    <w:name w:val="Hyperlink"/>
    <w:basedOn w:val="Standardskriftforavsnitt"/>
    <w:uiPriority w:val="99"/>
    <w:semiHidden/>
    <w:unhideWhenUsed/>
    <w:rsid w:val="00085C9C"/>
    <w:rPr>
      <w:strike w:val="0"/>
      <w:dstrike w:val="0"/>
      <w:color w:val="D90011"/>
      <w:u w:val="none"/>
      <w:effect w:val="none"/>
      <w:shd w:val="clear" w:color="auto" w:fill="auto"/>
    </w:rPr>
  </w:style>
  <w:style w:type="character" w:styleId="Utheving">
    <w:name w:val="Emphasis"/>
    <w:basedOn w:val="Standardskriftforavsnitt"/>
    <w:uiPriority w:val="20"/>
    <w:qFormat/>
    <w:rsid w:val="00D90B3D"/>
    <w:rPr>
      <w:i/>
      <w:iCs/>
    </w:rPr>
  </w:style>
  <w:style w:type="paragraph" w:styleId="Listeavsnitt">
    <w:name w:val="List Paragraph"/>
    <w:basedOn w:val="Normal"/>
    <w:uiPriority w:val="34"/>
    <w:qFormat/>
    <w:rsid w:val="003D6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429468CF47458CB563E3AF56B97DD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7A39F48-8096-4A31-A64A-6FB7C3C504F2}"/>
      </w:docPartPr>
      <w:docPartBody>
        <w:p w:rsidR="00FD5BFA" w:rsidRDefault="00CF6EAA" w:rsidP="00CF6EAA">
          <w:pPr>
            <w:pStyle w:val="D1429468CF47458CB563E3AF56B97DDC"/>
          </w:pPr>
          <w:r>
            <w:rPr>
              <w:rStyle w:val="Plassholdertekst"/>
            </w:rPr>
            <w:t>Skriv inn teksten her.</w:t>
          </w:r>
        </w:p>
      </w:docPartBody>
    </w:docPart>
    <w:docPart>
      <w:docPartPr>
        <w:name w:val="FD353480595F42249020D018A8CFE9C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3329743-F443-403B-8A82-798D3E2774C4}"/>
      </w:docPartPr>
      <w:docPartBody>
        <w:p w:rsidR="00FD5BFA" w:rsidRDefault="00CF6EAA" w:rsidP="00CF6EAA">
          <w:pPr>
            <w:pStyle w:val="FD353480595F42249020D018A8CFE9C6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F811B229E2324EB188934619A806A52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A91D939-BE48-4BDC-BC48-792B9038D592}"/>
      </w:docPartPr>
      <w:docPartBody>
        <w:p w:rsidR="00FD5BFA" w:rsidRDefault="00CF6EAA" w:rsidP="00CF6EAA">
          <w:pPr>
            <w:pStyle w:val="F811B229E2324EB188934619A806A52F"/>
          </w:pPr>
          <w:r>
            <w:rPr>
              <w:rStyle w:val="Plassholdertekst"/>
            </w:rPr>
            <w:t>Skriv inn teksten her.</w:t>
          </w:r>
        </w:p>
      </w:docPartBody>
    </w:docPart>
    <w:docPart>
      <w:docPartPr>
        <w:name w:val="C2F1C5C9B0D64EE999310F4CA5FE2F5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A34A358-F39B-4C43-8EFB-D4A8E8BD08D8}"/>
      </w:docPartPr>
      <w:docPartBody>
        <w:p w:rsidR="00284B1A" w:rsidRDefault="003E6CA6" w:rsidP="003E6CA6">
          <w:pPr>
            <w:pStyle w:val="C2F1C5C9B0D64EE999310F4CA5FE2F56"/>
          </w:pPr>
          <w:r w:rsidRPr="004202B9">
            <w:rPr>
              <w:rStyle w:val="Plassholderteks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EAA"/>
    <w:rsid w:val="00284B1A"/>
    <w:rsid w:val="003E6CA6"/>
    <w:rsid w:val="00CF6EAA"/>
    <w:rsid w:val="00FD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3E6CA6"/>
    <w:rPr>
      <w:color w:val="808080"/>
    </w:rPr>
  </w:style>
  <w:style w:type="paragraph" w:customStyle="1" w:styleId="D191729BFF6949D9B14EDD5027F8BD3B">
    <w:name w:val="D191729BFF6949D9B14EDD5027F8BD3B"/>
    <w:rsid w:val="00CF6EAA"/>
  </w:style>
  <w:style w:type="paragraph" w:customStyle="1" w:styleId="768C17853EA345788BF14293F2910DE0">
    <w:name w:val="768C17853EA345788BF14293F2910DE0"/>
    <w:rsid w:val="00CF6EAA"/>
  </w:style>
  <w:style w:type="paragraph" w:customStyle="1" w:styleId="D1429468CF47458CB563E3AF56B97DDC">
    <w:name w:val="D1429468CF47458CB563E3AF56B97DDC"/>
    <w:rsid w:val="00CF6EAA"/>
  </w:style>
  <w:style w:type="paragraph" w:customStyle="1" w:styleId="FD353480595F42249020D018A8CFE9C6">
    <w:name w:val="FD353480595F42249020D018A8CFE9C6"/>
    <w:rsid w:val="00CF6EAA"/>
  </w:style>
  <w:style w:type="paragraph" w:customStyle="1" w:styleId="F811B229E2324EB188934619A806A52F">
    <w:name w:val="F811B229E2324EB188934619A806A52F"/>
    <w:rsid w:val="00CF6EAA"/>
  </w:style>
  <w:style w:type="paragraph" w:customStyle="1" w:styleId="C2F1C5C9B0D64EE999310F4CA5FE2F56">
    <w:name w:val="C2F1C5C9B0D64EE999310F4CA5FE2F56"/>
    <w:rsid w:val="003E6C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>
  <properties>
    <language/>
    <docs>
      <doc>
        <sdm_sdfid/>
      </doc>
    </docs>
    <websakInfo>
      <fletteDato>28.11.2016</fletteDato>
      <sakid>2016001807</sakid>
      <jpid>2016038571</jpid>
      <filUnique>384481</filUnique>
      <erHoveddokument>True</erHoveddokument>
      <dcTitle>Oppnevning til styret i Norges Kristne Råd</dcTitle>
    </websakInfo>
    <mergeMode>MergeOne</mergeMode>
    <showHiddenMark>False</showHiddenMark>
    <newDocName>newDoc</newDocName>
    <sdm_dummy/>
    <templateURI>C:\Windows\TEMP\tmp_131248080328612254.docx</templateURI>
  </properties>
  <body>
    <Sdo_Tittel>Tekst</Sdo_Tittel>
    <Sdo_DokIDKort>16/38571</Sdo_DokIDKort>
    <Sdo_DokNr>12</Sdo_DokNr>
    <Sas_ArkivSakID>16/1807</Sas_ArkivSakID>
    <Sgr_Beskrivelse/>
    <Sdo_Tittel2>MKR 06/20</Sdo_Tittel2>
    <Spg_Beskrivelse/>
    <TblVedlegg>
      <table>
        <headers>
          <header>ndb_Tittel</header>
          <header>ndb_dokID</header>
        </headers>
        <row>
          <cell/>
          <cell/>
        </row>
      </table>
    </TblVedlegg>
  </body>
  <footer/>
  <header/>
</document>
</file>

<file path=customXml/itemProps1.xml><?xml version="1.0" encoding="utf-8"?>
<ds:datastoreItem xmlns:ds="http://schemas.openxmlformats.org/officeDocument/2006/customXml" ds:itemID="{83A8BA06-AB7E-4CC2-8105-AFA6BFF3AD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2176</Words>
  <Characters>11538</Characters>
  <Application>Microsoft Office Word</Application>
  <DocSecurity>0</DocSecurity>
  <Lines>96</Lines>
  <Paragraphs>27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Oppnevning til styret i Norges Kristne Råd</vt:lpstr>
    </vt:vector>
  </TitlesOfParts>
  <Company>ACOS AS</Company>
  <LinksUpToDate>false</LinksUpToDate>
  <CharactersWithSpaces>13687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Oppnevning til styret i Norges Kristne Råd</dc:title>
  <dc:creator>Tor Christian Angeltveit</dc:creator>
  <cp:lastModifiedBy>Knut Hallen</cp:lastModifiedBy>
  <cp:revision>5</cp:revision>
  <cp:lastPrinted>2016-11-28T13:42:00Z</cp:lastPrinted>
  <dcterms:created xsi:type="dcterms:W3CDTF">2020-02-28T16:59:00Z</dcterms:created>
  <dcterms:modified xsi:type="dcterms:W3CDTF">2020-03-10T10:33:00Z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type">
    <vt:lpwstr>TilpassetFokusSak</vt:lpwstr>
  </property>
</Properties>
</file>