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6A" w:rsidRDefault="00372B3F" w:rsidP="0086066A">
      <w:pPr>
        <w:rPr>
          <w:lang w:val="nb-NO"/>
        </w:rPr>
      </w:pPr>
      <w:bookmarkStart w:id="0" w:name="_GoBack"/>
      <w:bookmarkEnd w:id="0"/>
      <w:r w:rsidRPr="00C37256">
        <w:rPr>
          <w:lang w:val="nb-NO"/>
        </w:rPr>
        <w:t>Tekstgjennomgåelse for 3 søndag i åpenbaringstiden</w:t>
      </w:r>
    </w:p>
    <w:p w:rsidR="0076073D" w:rsidRPr="00C37256" w:rsidRDefault="0076073D" w:rsidP="0086066A">
      <w:pPr>
        <w:rPr>
          <w:lang w:val="nb-NO"/>
        </w:rPr>
      </w:pPr>
      <w:r>
        <w:rPr>
          <w:lang w:val="nb-NO"/>
        </w:rPr>
        <w:t>Prekentekst: Johannes 2, 1-11</w:t>
      </w:r>
    </w:p>
    <w:p w:rsidR="00C33B28" w:rsidRPr="00C37256" w:rsidRDefault="00C33B28" w:rsidP="00ED1F6F">
      <w:pPr>
        <w:rPr>
          <w:b/>
          <w:bCs/>
          <w:sz w:val="24"/>
          <w:szCs w:val="24"/>
          <w:lang w:val="nb-NO"/>
        </w:rPr>
      </w:pPr>
      <w:r w:rsidRPr="00C37256">
        <w:rPr>
          <w:b/>
          <w:bCs/>
          <w:sz w:val="24"/>
          <w:szCs w:val="24"/>
          <w:lang w:val="nb-NO"/>
        </w:rPr>
        <w:t>Til dagen:</w:t>
      </w:r>
    </w:p>
    <w:p w:rsidR="007A2F55" w:rsidRDefault="00C47F8C" w:rsidP="00ED1F6F">
      <w:pPr>
        <w:rPr>
          <w:bCs/>
          <w:sz w:val="24"/>
          <w:szCs w:val="24"/>
          <w:lang w:val="nb-NO"/>
        </w:rPr>
      </w:pPr>
      <w:r w:rsidRPr="00C37256">
        <w:rPr>
          <w:bCs/>
          <w:sz w:val="24"/>
          <w:szCs w:val="24"/>
          <w:lang w:val="nb-NO"/>
        </w:rPr>
        <w:t>I denne søndagens tekster er det virkelig spennvidde</w:t>
      </w:r>
      <w:r w:rsidR="003F5D3E" w:rsidRPr="00C37256">
        <w:rPr>
          <w:bCs/>
          <w:sz w:val="24"/>
          <w:szCs w:val="24"/>
          <w:lang w:val="nb-NO"/>
        </w:rPr>
        <w:t xml:space="preserve">. Vi leser </w:t>
      </w:r>
      <w:r w:rsidR="00431695" w:rsidRPr="00C37256">
        <w:rPr>
          <w:bCs/>
          <w:sz w:val="24"/>
          <w:szCs w:val="24"/>
          <w:lang w:val="nb-NO"/>
        </w:rPr>
        <w:t xml:space="preserve">først </w:t>
      </w:r>
      <w:r w:rsidRPr="00C37256">
        <w:rPr>
          <w:bCs/>
          <w:sz w:val="24"/>
          <w:szCs w:val="24"/>
          <w:lang w:val="nb-NO"/>
        </w:rPr>
        <w:t>fra bibelens første blad</w:t>
      </w:r>
      <w:r w:rsidR="00431695" w:rsidRPr="00C37256">
        <w:rPr>
          <w:bCs/>
          <w:sz w:val="24"/>
          <w:szCs w:val="24"/>
          <w:lang w:val="nb-NO"/>
        </w:rPr>
        <w:t xml:space="preserve">, for så å slå opp på </w:t>
      </w:r>
      <w:r w:rsidRPr="00C37256">
        <w:rPr>
          <w:bCs/>
          <w:sz w:val="24"/>
          <w:szCs w:val="24"/>
          <w:lang w:val="nb-NO"/>
        </w:rPr>
        <w:t>så ogsi bibelens siste</w:t>
      </w:r>
      <w:r w:rsidR="00431695" w:rsidRPr="00C37256">
        <w:rPr>
          <w:bCs/>
          <w:sz w:val="24"/>
          <w:szCs w:val="24"/>
          <w:lang w:val="nb-NO"/>
        </w:rPr>
        <w:t xml:space="preserve"> blad (1.Mos.1,26-31 og Joh.Åp. 21, 1-6). </w:t>
      </w:r>
      <w:r w:rsidRPr="00C37256">
        <w:rPr>
          <w:bCs/>
          <w:sz w:val="24"/>
          <w:szCs w:val="24"/>
          <w:lang w:val="nb-NO"/>
        </w:rPr>
        <w:t>Fra skapelse</w:t>
      </w:r>
      <w:r w:rsidR="00394FD8" w:rsidRPr="00C37256">
        <w:rPr>
          <w:bCs/>
          <w:sz w:val="24"/>
          <w:szCs w:val="24"/>
          <w:lang w:val="nb-NO"/>
        </w:rPr>
        <w:t>n</w:t>
      </w:r>
      <w:r w:rsidRPr="00C37256">
        <w:rPr>
          <w:bCs/>
          <w:sz w:val="24"/>
          <w:szCs w:val="24"/>
          <w:lang w:val="nb-NO"/>
        </w:rPr>
        <w:t xml:space="preserve"> til nyskapelsen</w:t>
      </w:r>
      <w:r w:rsidR="003F5D3E" w:rsidRPr="00C37256">
        <w:rPr>
          <w:bCs/>
          <w:sz w:val="24"/>
          <w:szCs w:val="24"/>
          <w:lang w:val="nb-NO"/>
        </w:rPr>
        <w:t>,</w:t>
      </w:r>
      <w:r w:rsidRPr="00C37256">
        <w:rPr>
          <w:bCs/>
          <w:sz w:val="24"/>
          <w:szCs w:val="24"/>
          <w:lang w:val="nb-NO"/>
        </w:rPr>
        <w:t xml:space="preserve"> som skal skje en gang i fremtiden. Forandringspunktet</w:t>
      </w:r>
      <w:r w:rsidR="007A2F55">
        <w:rPr>
          <w:bCs/>
          <w:sz w:val="24"/>
          <w:szCs w:val="24"/>
          <w:lang w:val="nb-NO"/>
        </w:rPr>
        <w:t xml:space="preserve">, som evangelieteksten </w:t>
      </w:r>
      <w:r w:rsidRPr="00C37256">
        <w:rPr>
          <w:bCs/>
          <w:sz w:val="24"/>
          <w:szCs w:val="24"/>
          <w:lang w:val="nb-NO"/>
        </w:rPr>
        <w:t>dreier seg om</w:t>
      </w:r>
      <w:r w:rsidR="007A2F55">
        <w:rPr>
          <w:bCs/>
          <w:sz w:val="24"/>
          <w:szCs w:val="24"/>
          <w:lang w:val="nb-NO"/>
        </w:rPr>
        <w:t>, handler om</w:t>
      </w:r>
      <w:r w:rsidRPr="00C37256">
        <w:rPr>
          <w:bCs/>
          <w:sz w:val="24"/>
          <w:szCs w:val="24"/>
          <w:lang w:val="nb-NO"/>
        </w:rPr>
        <w:t xml:space="preserve"> Jesus og det</w:t>
      </w:r>
      <w:r w:rsidR="00291E45" w:rsidRPr="00C37256">
        <w:rPr>
          <w:bCs/>
          <w:sz w:val="24"/>
          <w:szCs w:val="24"/>
          <w:lang w:val="nb-NO"/>
        </w:rPr>
        <w:t xml:space="preserve"> hans liv, død og oppstandelse har å si for vår tro som kristne.</w:t>
      </w:r>
      <w:r w:rsidR="00394FD8" w:rsidRPr="00C37256">
        <w:rPr>
          <w:bCs/>
          <w:sz w:val="24"/>
          <w:szCs w:val="24"/>
          <w:lang w:val="nb-NO"/>
        </w:rPr>
        <w:t xml:space="preserve"> Gjennom ham er skaperkraften virksom i vår historie.</w:t>
      </w:r>
      <w:r w:rsidR="00431695" w:rsidRPr="00C37256">
        <w:rPr>
          <w:bCs/>
          <w:sz w:val="24"/>
          <w:szCs w:val="24"/>
          <w:lang w:val="nb-NO"/>
        </w:rPr>
        <w:t xml:space="preserve"> </w:t>
      </w:r>
    </w:p>
    <w:p w:rsidR="00C47F8C" w:rsidRPr="00C37256" w:rsidRDefault="00394FD8" w:rsidP="00ED1F6F">
      <w:pPr>
        <w:rPr>
          <w:bCs/>
          <w:sz w:val="24"/>
          <w:szCs w:val="24"/>
          <w:lang w:val="nb-NO"/>
        </w:rPr>
      </w:pPr>
      <w:r w:rsidRPr="00C37256">
        <w:rPr>
          <w:bCs/>
          <w:sz w:val="24"/>
          <w:szCs w:val="24"/>
          <w:lang w:val="nb-NO"/>
        </w:rPr>
        <w:t xml:space="preserve">Det er antakelig </w:t>
      </w:r>
      <w:r w:rsidR="00673D42" w:rsidRPr="00C37256">
        <w:rPr>
          <w:bCs/>
          <w:sz w:val="24"/>
          <w:szCs w:val="24"/>
          <w:lang w:val="nb-NO"/>
        </w:rPr>
        <w:t>ikke</w:t>
      </w:r>
      <w:r w:rsidRPr="00C37256">
        <w:rPr>
          <w:bCs/>
          <w:sz w:val="24"/>
          <w:szCs w:val="24"/>
          <w:lang w:val="nb-NO"/>
        </w:rPr>
        <w:t xml:space="preserve"> tilfeldig at rammen rundt det første tegnet Jesus gjør er en bryllupsfeiring, feiring av samlivet mellom en kvinne og en mann. Her er Guds gode ordning med samlivet for et ektepar utgangpunkt for at skaperkraften får utfo</w:t>
      </w:r>
      <w:r w:rsidR="00B34C3B">
        <w:rPr>
          <w:bCs/>
          <w:sz w:val="24"/>
          <w:szCs w:val="24"/>
          <w:lang w:val="nb-NO"/>
        </w:rPr>
        <w:t>l</w:t>
      </w:r>
      <w:r w:rsidRPr="00C37256">
        <w:rPr>
          <w:bCs/>
          <w:sz w:val="24"/>
          <w:szCs w:val="24"/>
          <w:lang w:val="nb-NO"/>
        </w:rPr>
        <w:t>de seg, livskreftene er virksom</w:t>
      </w:r>
      <w:r w:rsidR="00043060">
        <w:rPr>
          <w:bCs/>
          <w:sz w:val="24"/>
          <w:szCs w:val="24"/>
          <w:lang w:val="nb-NO"/>
        </w:rPr>
        <w:t>m</w:t>
      </w:r>
      <w:r w:rsidRPr="00C37256">
        <w:rPr>
          <w:bCs/>
          <w:sz w:val="24"/>
          <w:szCs w:val="24"/>
          <w:lang w:val="nb-NO"/>
        </w:rPr>
        <w:t>e, barn fødes</w:t>
      </w:r>
      <w:r w:rsidR="00673D42" w:rsidRPr="00C37256">
        <w:rPr>
          <w:bCs/>
          <w:sz w:val="24"/>
          <w:szCs w:val="24"/>
          <w:lang w:val="nb-NO"/>
        </w:rPr>
        <w:t>, Guds skaperunder skjer igjen og igjen gjennom generasjonene.</w:t>
      </w:r>
      <w:r w:rsidR="00291E45" w:rsidRPr="00C37256">
        <w:rPr>
          <w:bCs/>
          <w:sz w:val="24"/>
          <w:szCs w:val="24"/>
          <w:lang w:val="nb-NO"/>
        </w:rPr>
        <w:t xml:space="preserve"> </w:t>
      </w:r>
    </w:p>
    <w:p w:rsidR="00673D42" w:rsidRPr="00C37256" w:rsidRDefault="00673D42" w:rsidP="00ED1F6F">
      <w:pPr>
        <w:rPr>
          <w:bCs/>
          <w:sz w:val="24"/>
          <w:szCs w:val="24"/>
          <w:lang w:val="nb-NO"/>
        </w:rPr>
      </w:pPr>
      <w:r w:rsidRPr="00C37256">
        <w:rPr>
          <w:bCs/>
          <w:sz w:val="24"/>
          <w:szCs w:val="24"/>
          <w:lang w:val="nb-NO"/>
        </w:rPr>
        <w:t>I denne settingen er det at Jesus velger å gjøre sitt første tegn. Et tegn som viser at han ikke bare er et vanlig menneske, men at han også er fu</w:t>
      </w:r>
      <w:r w:rsidR="003F5D3E" w:rsidRPr="00C37256">
        <w:rPr>
          <w:bCs/>
          <w:sz w:val="24"/>
          <w:szCs w:val="24"/>
          <w:lang w:val="nb-NO"/>
        </w:rPr>
        <w:t>l</w:t>
      </w:r>
      <w:r w:rsidRPr="00C37256">
        <w:rPr>
          <w:bCs/>
          <w:sz w:val="24"/>
          <w:szCs w:val="24"/>
          <w:lang w:val="nb-NO"/>
        </w:rPr>
        <w:t>lt ut Gud.</w:t>
      </w:r>
      <w:r w:rsidR="00C33B28" w:rsidRPr="00C37256">
        <w:rPr>
          <w:bCs/>
          <w:sz w:val="24"/>
          <w:szCs w:val="24"/>
          <w:lang w:val="nb-NO"/>
        </w:rPr>
        <w:t xml:space="preserve"> Johannes evangeliet er unikt i å profilere så sterkt at Jesus er både sant menneske og sann Gud</w:t>
      </w:r>
      <w:r w:rsidR="007A2F55">
        <w:rPr>
          <w:bCs/>
          <w:sz w:val="24"/>
          <w:szCs w:val="24"/>
          <w:lang w:val="nb-NO"/>
        </w:rPr>
        <w:t xml:space="preserve"> samtidig</w:t>
      </w:r>
      <w:r w:rsidR="00C33B28" w:rsidRPr="00C37256">
        <w:rPr>
          <w:bCs/>
          <w:sz w:val="24"/>
          <w:szCs w:val="24"/>
          <w:lang w:val="nb-NO"/>
        </w:rPr>
        <w:t>. Allerede i prologen er dette hovedtema (Joh 1, 14) og preger hele evangeliet.</w:t>
      </w:r>
    </w:p>
    <w:p w:rsidR="00C33B28" w:rsidRPr="00C37256" w:rsidRDefault="00C33B28" w:rsidP="00ED1F6F">
      <w:pPr>
        <w:rPr>
          <w:bCs/>
          <w:sz w:val="24"/>
          <w:szCs w:val="24"/>
          <w:lang w:val="nb-NO"/>
        </w:rPr>
      </w:pPr>
      <w:r w:rsidRPr="00C37256">
        <w:rPr>
          <w:bCs/>
          <w:sz w:val="24"/>
          <w:szCs w:val="24"/>
          <w:lang w:val="nb-NO"/>
        </w:rPr>
        <w:t>S</w:t>
      </w:r>
      <w:r w:rsidR="00F73219">
        <w:rPr>
          <w:bCs/>
          <w:sz w:val="24"/>
          <w:szCs w:val="24"/>
          <w:lang w:val="nb-NO"/>
        </w:rPr>
        <w:t>e</w:t>
      </w:r>
      <w:r w:rsidR="00E96AE7">
        <w:rPr>
          <w:bCs/>
          <w:sz w:val="24"/>
          <w:szCs w:val="24"/>
          <w:lang w:val="nb-NO"/>
        </w:rPr>
        <w:t>lv</w:t>
      </w:r>
      <w:r w:rsidRPr="00C37256">
        <w:rPr>
          <w:bCs/>
          <w:sz w:val="24"/>
          <w:szCs w:val="24"/>
          <w:lang w:val="nb-NO"/>
        </w:rPr>
        <w:t xml:space="preserve"> om disse store linjene preger tekstene er det også mye i tekstene som drar Jesu tilstedeværelse konkret ned i vår hverda</w:t>
      </w:r>
      <w:r w:rsidR="00F73219">
        <w:rPr>
          <w:bCs/>
          <w:sz w:val="24"/>
          <w:szCs w:val="24"/>
          <w:lang w:val="nb-NO"/>
        </w:rPr>
        <w:t>g</w:t>
      </w:r>
      <w:r w:rsidRPr="00C37256">
        <w:rPr>
          <w:bCs/>
          <w:sz w:val="24"/>
          <w:szCs w:val="24"/>
          <w:lang w:val="nb-NO"/>
        </w:rPr>
        <w:t>. Vi er inne i kirkeårets første vekst</w:t>
      </w:r>
      <w:r w:rsidR="00946E3A" w:rsidRPr="00C37256">
        <w:rPr>
          <w:bCs/>
          <w:sz w:val="24"/>
          <w:szCs w:val="24"/>
          <w:lang w:val="nb-NO"/>
        </w:rPr>
        <w:t>tid og vanlige mennesker inviteres inn til å spille en avgjørende rolle i det gudommelige tegnet</w:t>
      </w:r>
      <w:r w:rsidR="007A2F55">
        <w:rPr>
          <w:bCs/>
          <w:sz w:val="24"/>
          <w:szCs w:val="24"/>
          <w:lang w:val="nb-NO"/>
        </w:rPr>
        <w:t xml:space="preserve"> den gang og nå i kirken og misjonens virke</w:t>
      </w:r>
      <w:r w:rsidR="00946E3A" w:rsidRPr="00C37256">
        <w:rPr>
          <w:bCs/>
          <w:sz w:val="24"/>
          <w:szCs w:val="24"/>
          <w:lang w:val="nb-NO"/>
        </w:rPr>
        <w:t xml:space="preserve">. </w:t>
      </w:r>
      <w:r w:rsidR="007A2F55">
        <w:rPr>
          <w:bCs/>
          <w:sz w:val="24"/>
          <w:szCs w:val="24"/>
          <w:lang w:val="nb-NO"/>
        </w:rPr>
        <w:t>Det er Guds misjon som er rammen for vårt og kirkens oppdrag.</w:t>
      </w:r>
    </w:p>
    <w:p w:rsidR="00372B3F" w:rsidRPr="00C37256" w:rsidRDefault="00946E3A" w:rsidP="0086066A">
      <w:pPr>
        <w:rPr>
          <w:b/>
          <w:sz w:val="24"/>
          <w:szCs w:val="24"/>
          <w:lang w:val="nb-NO"/>
        </w:rPr>
      </w:pPr>
      <w:r w:rsidRPr="00C37256">
        <w:rPr>
          <w:b/>
          <w:sz w:val="24"/>
          <w:szCs w:val="24"/>
          <w:lang w:val="nb-NO"/>
        </w:rPr>
        <w:t>Til tekst og preken</w:t>
      </w:r>
      <w:r w:rsidR="003F5D3E" w:rsidRPr="00C37256">
        <w:rPr>
          <w:b/>
          <w:sz w:val="24"/>
          <w:szCs w:val="24"/>
          <w:lang w:val="nb-NO"/>
        </w:rPr>
        <w:t>:</w:t>
      </w:r>
    </w:p>
    <w:p w:rsidR="00954077" w:rsidRPr="00C37256" w:rsidRDefault="00954077" w:rsidP="0086066A">
      <w:pPr>
        <w:rPr>
          <w:sz w:val="24"/>
          <w:szCs w:val="24"/>
          <w:lang w:val="nb-NO"/>
        </w:rPr>
      </w:pPr>
      <w:r w:rsidRPr="00C37256">
        <w:rPr>
          <w:sz w:val="24"/>
          <w:szCs w:val="24"/>
          <w:lang w:val="nb-NO"/>
        </w:rPr>
        <w:t xml:space="preserve">En ganske alminnelig dag varsler en ny tid som </w:t>
      </w:r>
      <w:r w:rsidR="00946E3A" w:rsidRPr="00C37256">
        <w:rPr>
          <w:sz w:val="24"/>
          <w:szCs w:val="24"/>
          <w:lang w:val="nb-NO"/>
        </w:rPr>
        <w:t>akkurat i vår tekst manif</w:t>
      </w:r>
      <w:r w:rsidR="00043060">
        <w:rPr>
          <w:sz w:val="24"/>
          <w:szCs w:val="24"/>
          <w:lang w:val="nb-NO"/>
        </w:rPr>
        <w:t>e</w:t>
      </w:r>
      <w:r w:rsidR="00946E3A" w:rsidRPr="00C37256">
        <w:rPr>
          <w:sz w:val="24"/>
          <w:szCs w:val="24"/>
          <w:lang w:val="nb-NO"/>
        </w:rPr>
        <w:t>stere</w:t>
      </w:r>
      <w:r w:rsidR="00043060">
        <w:rPr>
          <w:sz w:val="24"/>
          <w:szCs w:val="24"/>
          <w:lang w:val="nb-NO"/>
        </w:rPr>
        <w:t>r</w:t>
      </w:r>
      <w:r w:rsidR="00946E3A" w:rsidRPr="00C37256">
        <w:rPr>
          <w:sz w:val="24"/>
          <w:szCs w:val="24"/>
          <w:lang w:val="nb-NO"/>
        </w:rPr>
        <w:t xml:space="preserve"> seg på en ny måte. </w:t>
      </w:r>
      <w:r w:rsidR="00372B3F" w:rsidRPr="00C37256">
        <w:rPr>
          <w:sz w:val="24"/>
          <w:szCs w:val="24"/>
          <w:lang w:val="nb-NO"/>
        </w:rPr>
        <w:t>Maria, Jesus sin mor, hadde en forventning til Jesus som ingen andre hadde.</w:t>
      </w:r>
      <w:r w:rsidR="00673D42" w:rsidRPr="00C37256">
        <w:rPr>
          <w:sz w:val="24"/>
          <w:szCs w:val="24"/>
          <w:lang w:val="nb-NO"/>
        </w:rPr>
        <w:t xml:space="preserve"> Det er hun som tar regien her og utfordrer Jesus til å gripe inn. I neste omgang snakker hun med tjenerne </w:t>
      </w:r>
      <w:r w:rsidRPr="00C37256">
        <w:rPr>
          <w:sz w:val="24"/>
          <w:szCs w:val="24"/>
          <w:lang w:val="nb-NO"/>
        </w:rPr>
        <w:t>i</w:t>
      </w:r>
      <w:r w:rsidR="00673D42" w:rsidRPr="00C37256">
        <w:rPr>
          <w:sz w:val="24"/>
          <w:szCs w:val="24"/>
          <w:lang w:val="nb-NO"/>
        </w:rPr>
        <w:t xml:space="preserve"> bryllupet og forbereder dem på at Jesus vil gi dem noen instrukser. </w:t>
      </w:r>
      <w:r w:rsidR="00946E3A" w:rsidRPr="00C37256">
        <w:rPr>
          <w:sz w:val="24"/>
          <w:szCs w:val="24"/>
          <w:lang w:val="nb-NO"/>
        </w:rPr>
        <w:t>Det gode init</w:t>
      </w:r>
      <w:r w:rsidR="00043060">
        <w:rPr>
          <w:sz w:val="24"/>
          <w:szCs w:val="24"/>
          <w:lang w:val="nb-NO"/>
        </w:rPr>
        <w:t>i</w:t>
      </w:r>
      <w:r w:rsidR="00946E3A" w:rsidRPr="00C37256">
        <w:rPr>
          <w:sz w:val="24"/>
          <w:szCs w:val="24"/>
          <w:lang w:val="nb-NO"/>
        </w:rPr>
        <w:t xml:space="preserve">ativet og de mange hjelperne som skaper rammen for Jesu første regn, gir oss et bilde av hvordan vi mennesker samvirker med </w:t>
      </w:r>
      <w:r w:rsidR="00043060">
        <w:rPr>
          <w:sz w:val="24"/>
          <w:szCs w:val="24"/>
          <w:lang w:val="nb-NO"/>
        </w:rPr>
        <w:t xml:space="preserve">Gud i hans misjon i verden. Dessuten kan vi legge merke til at han gjør bruk av det som er tilgjengelig for øyeblikket til å skape noe nytt. Han bruker renselseskarene, vann og folk – de ressursene som er tilgjengelige (et «Use Your Talent» perspektiv som går igjen i </w:t>
      </w:r>
      <w:r w:rsidR="00043060">
        <w:rPr>
          <w:sz w:val="24"/>
          <w:szCs w:val="24"/>
          <w:lang w:val="nb-NO"/>
        </w:rPr>
        <w:lastRenderedPageBreak/>
        <w:t>hele bibelen og ikke minst i Jesu undervisning av disiplene sine jfr. «brødunderet</w:t>
      </w:r>
      <w:r w:rsidR="00583F52">
        <w:rPr>
          <w:sz w:val="24"/>
          <w:szCs w:val="24"/>
          <w:lang w:val="nb-NO"/>
        </w:rPr>
        <w:t>»</w:t>
      </w:r>
      <w:r w:rsidR="00043060">
        <w:rPr>
          <w:sz w:val="24"/>
          <w:szCs w:val="24"/>
          <w:lang w:val="nb-NO"/>
        </w:rPr>
        <w:t xml:space="preserve"> – </w:t>
      </w:r>
      <w:r w:rsidR="00583F52">
        <w:rPr>
          <w:sz w:val="24"/>
          <w:szCs w:val="24"/>
          <w:lang w:val="nb-NO"/>
        </w:rPr>
        <w:t xml:space="preserve">gå og </w:t>
      </w:r>
      <w:r w:rsidR="00043060">
        <w:rPr>
          <w:sz w:val="24"/>
          <w:szCs w:val="24"/>
          <w:lang w:val="nb-NO"/>
        </w:rPr>
        <w:t xml:space="preserve">se </w:t>
      </w:r>
      <w:r w:rsidR="00583F52">
        <w:rPr>
          <w:sz w:val="24"/>
          <w:szCs w:val="24"/>
          <w:lang w:val="nb-NO"/>
        </w:rPr>
        <w:t>etter (</w:t>
      </w:r>
      <w:r w:rsidR="00043060">
        <w:rPr>
          <w:sz w:val="24"/>
          <w:szCs w:val="24"/>
          <w:lang w:val="nb-NO"/>
        </w:rPr>
        <w:t>hva dere har</w:t>
      </w:r>
      <w:r w:rsidR="00583F52">
        <w:rPr>
          <w:sz w:val="24"/>
          <w:szCs w:val="24"/>
          <w:lang w:val="nb-NO"/>
        </w:rPr>
        <w:t>) Mk. 6, 38.</w:t>
      </w:r>
    </w:p>
    <w:p w:rsidR="00954077" w:rsidRPr="00C37256" w:rsidRDefault="00954077" w:rsidP="001D6244">
      <w:pPr>
        <w:spacing w:after="0"/>
        <w:rPr>
          <w:sz w:val="24"/>
          <w:szCs w:val="24"/>
          <w:u w:val="single"/>
          <w:lang w:val="nb-NO"/>
        </w:rPr>
      </w:pPr>
      <w:r w:rsidRPr="00C37256">
        <w:rPr>
          <w:sz w:val="24"/>
          <w:szCs w:val="24"/>
          <w:u w:val="single"/>
          <w:lang w:val="nb-NO"/>
        </w:rPr>
        <w:t>Årsaken til Marias forventning</w:t>
      </w:r>
    </w:p>
    <w:p w:rsidR="00196E97" w:rsidRPr="00C37256" w:rsidRDefault="00673D42" w:rsidP="001D6244">
      <w:pPr>
        <w:spacing w:after="0"/>
        <w:rPr>
          <w:sz w:val="24"/>
          <w:szCs w:val="24"/>
          <w:lang w:val="nb-NO"/>
        </w:rPr>
      </w:pPr>
      <w:r w:rsidRPr="00C37256">
        <w:rPr>
          <w:sz w:val="24"/>
          <w:szCs w:val="24"/>
          <w:lang w:val="nb-NO"/>
        </w:rPr>
        <w:t xml:space="preserve">Hva var det som gjorde at Maria var så overbevist om at </w:t>
      </w:r>
      <w:r w:rsidR="00EB7A2F" w:rsidRPr="00C37256">
        <w:rPr>
          <w:sz w:val="24"/>
          <w:szCs w:val="24"/>
          <w:lang w:val="nb-NO"/>
        </w:rPr>
        <w:t xml:space="preserve">Jesus ville gjøre noe akkurat her i dette bryllupet? </w:t>
      </w:r>
      <w:r w:rsidR="003F5D3E" w:rsidRPr="00C37256">
        <w:rPr>
          <w:sz w:val="24"/>
          <w:szCs w:val="24"/>
          <w:lang w:val="nb-NO"/>
        </w:rPr>
        <w:t>For det første</w:t>
      </w:r>
      <w:r w:rsidR="00EB7A2F" w:rsidRPr="00C37256">
        <w:rPr>
          <w:sz w:val="24"/>
          <w:szCs w:val="24"/>
          <w:lang w:val="nb-NO"/>
        </w:rPr>
        <w:t xml:space="preserve"> hadde </w:t>
      </w:r>
      <w:r w:rsidR="003F5D3E" w:rsidRPr="00C37256">
        <w:rPr>
          <w:sz w:val="24"/>
          <w:szCs w:val="24"/>
          <w:lang w:val="nb-NO"/>
        </w:rPr>
        <w:t xml:space="preserve">Jesus </w:t>
      </w:r>
      <w:r w:rsidR="00EB7A2F" w:rsidRPr="00C37256">
        <w:rPr>
          <w:sz w:val="24"/>
          <w:szCs w:val="24"/>
          <w:lang w:val="nb-NO"/>
        </w:rPr>
        <w:t>begynt å samle de første disiplene, ifølge versene før prekenteksten var det nå fem dis</w:t>
      </w:r>
      <w:r w:rsidR="00583F52">
        <w:rPr>
          <w:sz w:val="24"/>
          <w:szCs w:val="24"/>
          <w:lang w:val="nb-NO"/>
        </w:rPr>
        <w:t>i</w:t>
      </w:r>
      <w:r w:rsidR="00EB7A2F" w:rsidRPr="00C37256">
        <w:rPr>
          <w:sz w:val="24"/>
          <w:szCs w:val="24"/>
          <w:lang w:val="nb-NO"/>
        </w:rPr>
        <w:t>pler i Jesu’ følge. Døperen Johannes hadde allerede samlet mye folk med sin forkynnelse med fokus på omvendelse og dåp. Folk gikk så å si mann av huset for å høre ham. Johannes hadde igjen gitt fra seg et par av sine dis</w:t>
      </w:r>
      <w:r w:rsidR="003F5D3E" w:rsidRPr="00C37256">
        <w:rPr>
          <w:sz w:val="24"/>
          <w:szCs w:val="24"/>
          <w:lang w:val="nb-NO"/>
        </w:rPr>
        <w:t>i</w:t>
      </w:r>
      <w:r w:rsidR="00EB7A2F" w:rsidRPr="00C37256">
        <w:rPr>
          <w:sz w:val="24"/>
          <w:szCs w:val="24"/>
          <w:lang w:val="nb-NO"/>
        </w:rPr>
        <w:t>p</w:t>
      </w:r>
      <w:r w:rsidR="003F5D3E" w:rsidRPr="00C37256">
        <w:rPr>
          <w:sz w:val="24"/>
          <w:szCs w:val="24"/>
          <w:lang w:val="nb-NO"/>
        </w:rPr>
        <w:t>l</w:t>
      </w:r>
      <w:r w:rsidR="00EB7A2F" w:rsidRPr="00C37256">
        <w:rPr>
          <w:sz w:val="24"/>
          <w:szCs w:val="24"/>
          <w:lang w:val="nb-NO"/>
        </w:rPr>
        <w:t>er og tydelig pekt på Jesus som…»Han som kommer etter meg».</w:t>
      </w:r>
      <w:r w:rsidR="00196E97" w:rsidRPr="00C37256">
        <w:rPr>
          <w:sz w:val="24"/>
          <w:szCs w:val="24"/>
          <w:lang w:val="nb-NO"/>
        </w:rPr>
        <w:t xml:space="preserve"> </w:t>
      </w:r>
    </w:p>
    <w:p w:rsidR="00372B3F" w:rsidRPr="00C37256" w:rsidRDefault="00196E97" w:rsidP="00196E97">
      <w:pPr>
        <w:ind w:left="708"/>
        <w:rPr>
          <w:sz w:val="24"/>
          <w:szCs w:val="24"/>
          <w:lang w:val="nb-NO"/>
        </w:rPr>
      </w:pPr>
      <w:r w:rsidRPr="00C37256">
        <w:rPr>
          <w:sz w:val="24"/>
          <w:szCs w:val="24"/>
          <w:lang w:val="nb-NO"/>
        </w:rPr>
        <w:t>-</w:t>
      </w:r>
      <w:r w:rsidRPr="00C37256">
        <w:rPr>
          <w:sz w:val="24"/>
          <w:szCs w:val="24"/>
          <w:lang w:val="nb-NO"/>
        </w:rPr>
        <w:tab/>
        <w:t>Natanael var siste dis</w:t>
      </w:r>
      <w:r w:rsidR="00583F52">
        <w:rPr>
          <w:sz w:val="24"/>
          <w:szCs w:val="24"/>
          <w:lang w:val="nb-NO"/>
        </w:rPr>
        <w:t>i</w:t>
      </w:r>
      <w:r w:rsidRPr="00C37256">
        <w:rPr>
          <w:sz w:val="24"/>
          <w:szCs w:val="24"/>
          <w:lang w:val="nb-NO"/>
        </w:rPr>
        <w:t>ppel som hadde knyttet seg til flokken rundt Jesus (Andreas + en til av Johannes sine disipler, Simon Peter, Filip og Natanael</w:t>
      </w:r>
      <w:r w:rsidR="003F5D3E" w:rsidRPr="00C37256">
        <w:rPr>
          <w:sz w:val="24"/>
          <w:szCs w:val="24"/>
          <w:lang w:val="nb-NO"/>
        </w:rPr>
        <w:t xml:space="preserve"> var de andre</w:t>
      </w:r>
      <w:r w:rsidRPr="00C37256">
        <w:rPr>
          <w:sz w:val="24"/>
          <w:szCs w:val="24"/>
          <w:lang w:val="nb-NO"/>
        </w:rPr>
        <w:t xml:space="preserve">) 2, 2. Første gang </w:t>
      </w:r>
      <w:r w:rsidR="003F5D3E" w:rsidRPr="00C37256">
        <w:rPr>
          <w:sz w:val="24"/>
          <w:szCs w:val="24"/>
          <w:lang w:val="nb-NO"/>
        </w:rPr>
        <w:t xml:space="preserve">alle </w:t>
      </w:r>
      <w:r w:rsidRPr="00C37256">
        <w:rPr>
          <w:sz w:val="24"/>
          <w:szCs w:val="24"/>
          <w:lang w:val="nb-NO"/>
        </w:rPr>
        <w:t>12 dis</w:t>
      </w:r>
      <w:r w:rsidR="003F5D3E" w:rsidRPr="00C37256">
        <w:rPr>
          <w:sz w:val="24"/>
          <w:szCs w:val="24"/>
          <w:lang w:val="nb-NO"/>
        </w:rPr>
        <w:t>i</w:t>
      </w:r>
      <w:r w:rsidRPr="00C37256">
        <w:rPr>
          <w:sz w:val="24"/>
          <w:szCs w:val="24"/>
          <w:lang w:val="nb-NO"/>
        </w:rPr>
        <w:t>pler</w:t>
      </w:r>
      <w:r w:rsidR="003F5D3E" w:rsidRPr="00C37256">
        <w:rPr>
          <w:sz w:val="24"/>
          <w:szCs w:val="24"/>
          <w:lang w:val="nb-NO"/>
        </w:rPr>
        <w:t xml:space="preserve"> er nevnt i</w:t>
      </w:r>
      <w:r w:rsidRPr="00C37256">
        <w:rPr>
          <w:sz w:val="24"/>
          <w:szCs w:val="24"/>
          <w:lang w:val="nb-NO"/>
        </w:rPr>
        <w:t xml:space="preserve"> Joh</w:t>
      </w:r>
      <w:r w:rsidR="003F5D3E" w:rsidRPr="00C37256">
        <w:rPr>
          <w:sz w:val="24"/>
          <w:szCs w:val="24"/>
          <w:lang w:val="nb-NO"/>
        </w:rPr>
        <w:t xml:space="preserve">annes evangeliet er i </w:t>
      </w:r>
      <w:r w:rsidRPr="00C37256">
        <w:rPr>
          <w:sz w:val="24"/>
          <w:szCs w:val="24"/>
          <w:lang w:val="nb-NO"/>
        </w:rPr>
        <w:t xml:space="preserve"> 6, 67 (i forbindelse med Peters bekjennelse).</w:t>
      </w:r>
    </w:p>
    <w:p w:rsidR="00372B3F" w:rsidRPr="00C37256" w:rsidRDefault="00EB7A2F" w:rsidP="0086066A">
      <w:pPr>
        <w:rPr>
          <w:sz w:val="24"/>
          <w:szCs w:val="24"/>
          <w:lang w:val="nb-NO"/>
        </w:rPr>
      </w:pPr>
      <w:r w:rsidRPr="00C37256">
        <w:rPr>
          <w:sz w:val="24"/>
          <w:szCs w:val="24"/>
          <w:lang w:val="nb-NO"/>
        </w:rPr>
        <w:t>Dessuten må vi ikke glemme at Maria selv</w:t>
      </w:r>
      <w:r w:rsidR="00372B3F" w:rsidRPr="00C37256">
        <w:rPr>
          <w:sz w:val="24"/>
          <w:szCs w:val="24"/>
          <w:lang w:val="nb-NO"/>
        </w:rPr>
        <w:t xml:space="preserve"> var den som best kjente </w:t>
      </w:r>
      <w:r w:rsidRPr="00C37256">
        <w:rPr>
          <w:sz w:val="24"/>
          <w:szCs w:val="24"/>
          <w:lang w:val="nb-NO"/>
        </w:rPr>
        <w:t>Jesus</w:t>
      </w:r>
      <w:r w:rsidR="00372B3F" w:rsidRPr="00C37256">
        <w:rPr>
          <w:sz w:val="24"/>
          <w:szCs w:val="24"/>
          <w:lang w:val="nb-NO"/>
        </w:rPr>
        <w:t xml:space="preserve">, rent menneskelig sett. Han var hennes sønn og hun hadde stått på for ham i likhet med hans søsken. Men samtidig var det noe mye mere som </w:t>
      </w:r>
      <w:r w:rsidR="000765CE" w:rsidRPr="00C37256">
        <w:rPr>
          <w:sz w:val="24"/>
          <w:szCs w:val="24"/>
          <w:lang w:val="nb-NO"/>
        </w:rPr>
        <w:t xml:space="preserve">bygget opp hennes forventning til Jesus - </w:t>
      </w:r>
      <w:r w:rsidR="00372B3F" w:rsidRPr="00C37256">
        <w:rPr>
          <w:sz w:val="24"/>
          <w:szCs w:val="24"/>
          <w:lang w:val="nb-NO"/>
        </w:rPr>
        <w:t xml:space="preserve">hun </w:t>
      </w:r>
      <w:r w:rsidR="000765CE" w:rsidRPr="00C37256">
        <w:rPr>
          <w:sz w:val="24"/>
          <w:szCs w:val="24"/>
          <w:lang w:val="nb-NO"/>
        </w:rPr>
        <w:t>«tok vare på alt som ble sagt, og grunnet på det i sitt hjerte</w:t>
      </w:r>
      <w:r w:rsidR="00372B3F" w:rsidRPr="00C37256">
        <w:rPr>
          <w:sz w:val="24"/>
          <w:szCs w:val="24"/>
          <w:lang w:val="nb-NO"/>
        </w:rPr>
        <w:t>»</w:t>
      </w:r>
      <w:r w:rsidR="003F5D3E" w:rsidRPr="00C37256">
        <w:rPr>
          <w:sz w:val="24"/>
          <w:szCs w:val="24"/>
          <w:lang w:val="nb-NO"/>
        </w:rPr>
        <w:t xml:space="preserve"> husker vi fra Juleevangeliet</w:t>
      </w:r>
      <w:r w:rsidR="00372B3F" w:rsidRPr="00C37256">
        <w:rPr>
          <w:sz w:val="24"/>
          <w:szCs w:val="24"/>
          <w:lang w:val="nb-NO"/>
        </w:rPr>
        <w:t xml:space="preserve"> (jfr. </w:t>
      </w:r>
      <w:r w:rsidRPr="00C37256">
        <w:rPr>
          <w:sz w:val="24"/>
          <w:szCs w:val="24"/>
          <w:lang w:val="nb-NO"/>
        </w:rPr>
        <w:t>Luk. 2,</w:t>
      </w:r>
      <w:r w:rsidR="000765CE" w:rsidRPr="00C37256">
        <w:rPr>
          <w:sz w:val="24"/>
          <w:szCs w:val="24"/>
          <w:lang w:val="nb-NO"/>
        </w:rPr>
        <w:t xml:space="preserve"> 19</w:t>
      </w:r>
      <w:r w:rsidRPr="00C37256">
        <w:rPr>
          <w:sz w:val="24"/>
          <w:szCs w:val="24"/>
          <w:lang w:val="nb-NO"/>
        </w:rPr>
        <w:t xml:space="preserve"> </w:t>
      </w:r>
      <w:r w:rsidR="00372B3F" w:rsidRPr="00C37256">
        <w:rPr>
          <w:sz w:val="24"/>
          <w:szCs w:val="24"/>
          <w:lang w:val="nb-NO"/>
        </w:rPr>
        <w:t>).</w:t>
      </w:r>
      <w:r w:rsidRPr="00C37256">
        <w:rPr>
          <w:sz w:val="24"/>
          <w:szCs w:val="24"/>
          <w:lang w:val="nb-NO"/>
        </w:rPr>
        <w:t xml:space="preserve"> Vi kan </w:t>
      </w:r>
      <w:r w:rsidR="003F5D3E" w:rsidRPr="00C37256">
        <w:rPr>
          <w:sz w:val="24"/>
          <w:szCs w:val="24"/>
          <w:lang w:val="nb-NO"/>
        </w:rPr>
        <w:t xml:space="preserve">dessuten </w:t>
      </w:r>
      <w:r w:rsidRPr="00C37256">
        <w:rPr>
          <w:sz w:val="24"/>
          <w:szCs w:val="24"/>
          <w:lang w:val="nb-NO"/>
        </w:rPr>
        <w:t>kort nevne</w:t>
      </w:r>
      <w:r w:rsidR="003F5D3E" w:rsidRPr="00C37256">
        <w:rPr>
          <w:sz w:val="24"/>
          <w:szCs w:val="24"/>
          <w:lang w:val="nb-NO"/>
        </w:rPr>
        <w:t xml:space="preserve"> følgende hendelser</w:t>
      </w:r>
      <w:r w:rsidRPr="00C37256">
        <w:rPr>
          <w:sz w:val="24"/>
          <w:szCs w:val="24"/>
          <w:lang w:val="nb-NO"/>
        </w:rPr>
        <w:t>:</w:t>
      </w:r>
    </w:p>
    <w:p w:rsidR="00372B3F" w:rsidRPr="00C37256" w:rsidRDefault="00372B3F" w:rsidP="00372B3F">
      <w:pPr>
        <w:pStyle w:val="Listeavsnitt"/>
        <w:numPr>
          <w:ilvl w:val="0"/>
          <w:numId w:val="1"/>
        </w:numPr>
        <w:rPr>
          <w:sz w:val="24"/>
          <w:szCs w:val="24"/>
          <w:lang w:val="nb-NO"/>
        </w:rPr>
      </w:pPr>
      <w:r w:rsidRPr="00C37256">
        <w:rPr>
          <w:i/>
          <w:sz w:val="24"/>
          <w:szCs w:val="24"/>
          <w:lang w:val="nb-NO"/>
        </w:rPr>
        <w:t>Møte med engelen</w:t>
      </w:r>
      <w:r w:rsidRPr="00C37256">
        <w:rPr>
          <w:sz w:val="24"/>
          <w:szCs w:val="24"/>
          <w:lang w:val="nb-NO"/>
        </w:rPr>
        <w:t xml:space="preserve"> (ingenting er umulig for Gud)</w:t>
      </w:r>
      <w:r w:rsidR="006845A2" w:rsidRPr="00C37256">
        <w:rPr>
          <w:sz w:val="24"/>
          <w:szCs w:val="24"/>
          <w:lang w:val="nb-NO"/>
        </w:rPr>
        <w:t xml:space="preserve"> – Gud skal gi ham Davids trone. Han skal være konge over Jakobs hus til evig tid…</w:t>
      </w:r>
      <w:r w:rsidR="00CC58F4" w:rsidRPr="00C37256">
        <w:rPr>
          <w:sz w:val="24"/>
          <w:szCs w:val="24"/>
          <w:lang w:val="nb-NO"/>
        </w:rPr>
        <w:t xml:space="preserve">og videre: </w:t>
      </w:r>
    </w:p>
    <w:p w:rsidR="00372B3F" w:rsidRPr="00C37256" w:rsidRDefault="00372B3F" w:rsidP="00372B3F">
      <w:pPr>
        <w:pStyle w:val="Listeavsnitt"/>
        <w:numPr>
          <w:ilvl w:val="0"/>
          <w:numId w:val="1"/>
        </w:numPr>
        <w:rPr>
          <w:sz w:val="24"/>
          <w:szCs w:val="24"/>
          <w:lang w:val="nb-NO"/>
        </w:rPr>
      </w:pPr>
      <w:r w:rsidRPr="00C37256">
        <w:rPr>
          <w:i/>
          <w:sz w:val="24"/>
          <w:szCs w:val="24"/>
          <w:lang w:val="nb-NO"/>
        </w:rPr>
        <w:t>Møte med Elisabeth</w:t>
      </w:r>
      <w:r w:rsidRPr="00C37256">
        <w:rPr>
          <w:sz w:val="24"/>
          <w:szCs w:val="24"/>
          <w:lang w:val="nb-NO"/>
        </w:rPr>
        <w:t xml:space="preserve"> (</w:t>
      </w:r>
      <w:r w:rsidR="006845A2" w:rsidRPr="00C37256">
        <w:rPr>
          <w:sz w:val="24"/>
          <w:szCs w:val="24"/>
          <w:lang w:val="nb-NO"/>
        </w:rPr>
        <w:t>min Herres mor kommer til meg? …. Se videre Marias lovsang</w:t>
      </w:r>
      <w:r w:rsidR="00EB7A2F" w:rsidRPr="00C37256">
        <w:rPr>
          <w:sz w:val="24"/>
          <w:szCs w:val="24"/>
          <w:lang w:val="nb-NO"/>
        </w:rPr>
        <w:t>).</w:t>
      </w:r>
    </w:p>
    <w:p w:rsidR="00372B3F" w:rsidRPr="00C37256" w:rsidRDefault="00372B3F" w:rsidP="00372B3F">
      <w:pPr>
        <w:pStyle w:val="Listeavsnitt"/>
        <w:numPr>
          <w:ilvl w:val="0"/>
          <w:numId w:val="1"/>
        </w:numPr>
        <w:rPr>
          <w:sz w:val="24"/>
          <w:szCs w:val="24"/>
          <w:lang w:val="nb-NO"/>
        </w:rPr>
      </w:pPr>
      <w:r w:rsidRPr="00C37256">
        <w:rPr>
          <w:i/>
          <w:sz w:val="24"/>
          <w:szCs w:val="24"/>
          <w:lang w:val="nb-NO"/>
        </w:rPr>
        <w:t>Ved fødselen (gjeternes fortelling</w:t>
      </w:r>
      <w:r w:rsidR="00566786" w:rsidRPr="00C37256">
        <w:rPr>
          <w:b/>
          <w:sz w:val="24"/>
          <w:szCs w:val="24"/>
          <w:lang w:val="nb-NO"/>
        </w:rPr>
        <w:t xml:space="preserve"> </w:t>
      </w:r>
      <w:r w:rsidR="00566786" w:rsidRPr="00C37256">
        <w:rPr>
          <w:sz w:val="24"/>
          <w:szCs w:val="24"/>
          <w:lang w:val="nb-NO"/>
        </w:rPr>
        <w:t>Luk 2, 8-20</w:t>
      </w:r>
      <w:r w:rsidRPr="00C37256">
        <w:rPr>
          <w:sz w:val="24"/>
          <w:szCs w:val="24"/>
          <w:lang w:val="nb-NO"/>
        </w:rPr>
        <w:t xml:space="preserve">/ </w:t>
      </w:r>
      <w:r w:rsidR="00566786" w:rsidRPr="00C37256">
        <w:rPr>
          <w:sz w:val="24"/>
          <w:szCs w:val="24"/>
          <w:lang w:val="nb-NO"/>
        </w:rPr>
        <w:t>D</w:t>
      </w:r>
      <w:r w:rsidRPr="00C37256">
        <w:rPr>
          <w:sz w:val="24"/>
          <w:szCs w:val="24"/>
          <w:lang w:val="nb-NO"/>
        </w:rPr>
        <w:t>e vise menn som kom for å hylle ham</w:t>
      </w:r>
      <w:r w:rsidR="00566786" w:rsidRPr="00C37256">
        <w:rPr>
          <w:sz w:val="24"/>
          <w:szCs w:val="24"/>
          <w:lang w:val="nb-NO"/>
        </w:rPr>
        <w:t xml:space="preserve"> </w:t>
      </w:r>
      <w:r w:rsidR="00600C36" w:rsidRPr="00C37256">
        <w:rPr>
          <w:sz w:val="24"/>
          <w:szCs w:val="24"/>
          <w:lang w:val="nb-NO"/>
        </w:rPr>
        <w:t>Mat. 2, 1-12 repr fra folkeslagene kommer for å tilbe</w:t>
      </w:r>
      <w:r w:rsidRPr="00C37256">
        <w:rPr>
          <w:sz w:val="24"/>
          <w:szCs w:val="24"/>
          <w:lang w:val="nb-NO"/>
        </w:rPr>
        <w:t>)</w:t>
      </w:r>
    </w:p>
    <w:p w:rsidR="00372B3F" w:rsidRPr="00C37256" w:rsidRDefault="00372B3F" w:rsidP="00372B3F">
      <w:pPr>
        <w:pStyle w:val="Listeavsnitt"/>
        <w:numPr>
          <w:ilvl w:val="0"/>
          <w:numId w:val="1"/>
        </w:numPr>
        <w:rPr>
          <w:sz w:val="24"/>
          <w:szCs w:val="24"/>
          <w:lang w:val="nb-NO"/>
        </w:rPr>
      </w:pPr>
      <w:r w:rsidRPr="00C37256">
        <w:rPr>
          <w:i/>
          <w:sz w:val="24"/>
          <w:szCs w:val="24"/>
          <w:lang w:val="nb-NO"/>
        </w:rPr>
        <w:t>Åtte dager gammel</w:t>
      </w:r>
      <w:r w:rsidRPr="00C37256">
        <w:rPr>
          <w:sz w:val="24"/>
          <w:szCs w:val="24"/>
          <w:lang w:val="nb-NO"/>
        </w:rPr>
        <w:t xml:space="preserve"> i tempelet</w:t>
      </w:r>
    </w:p>
    <w:p w:rsidR="00372B3F" w:rsidRPr="00C37256" w:rsidRDefault="00372B3F" w:rsidP="00372B3F">
      <w:pPr>
        <w:pStyle w:val="Listeavsnitt"/>
        <w:numPr>
          <w:ilvl w:val="1"/>
          <w:numId w:val="1"/>
        </w:numPr>
        <w:rPr>
          <w:sz w:val="24"/>
          <w:szCs w:val="24"/>
          <w:lang w:val="nb-NO"/>
        </w:rPr>
      </w:pPr>
      <w:r w:rsidRPr="00C37256">
        <w:rPr>
          <w:sz w:val="24"/>
          <w:szCs w:val="24"/>
          <w:lang w:val="nb-NO"/>
        </w:rPr>
        <w:t>Simon (Luk. 2, 29-32)</w:t>
      </w:r>
      <w:r w:rsidR="00CC58F4" w:rsidRPr="00C37256">
        <w:rPr>
          <w:sz w:val="24"/>
          <w:szCs w:val="24"/>
          <w:lang w:val="nb-NO"/>
        </w:rPr>
        <w:t xml:space="preserve"> «…For mine øyne har sett din frelse, som du har gjort i stand like for ansiktet på alle folk, et lys </w:t>
      </w:r>
      <w:r w:rsidR="00CC58F4" w:rsidRPr="00C37256">
        <w:rPr>
          <w:sz w:val="24"/>
          <w:szCs w:val="24"/>
          <w:u w:val="single"/>
          <w:lang w:val="nb-NO"/>
        </w:rPr>
        <w:t>til åpenbaring for hedningene og ditt folk Israel</w:t>
      </w:r>
      <w:r w:rsidR="00CC58F4" w:rsidRPr="00C37256">
        <w:rPr>
          <w:sz w:val="24"/>
          <w:szCs w:val="24"/>
          <w:lang w:val="nb-NO"/>
        </w:rPr>
        <w:t>.»</w:t>
      </w:r>
      <w:r w:rsidRPr="00C37256">
        <w:rPr>
          <w:sz w:val="24"/>
          <w:szCs w:val="24"/>
          <w:lang w:val="nb-NO"/>
        </w:rPr>
        <w:t xml:space="preserve"> + </w:t>
      </w:r>
      <w:r w:rsidR="006845A2" w:rsidRPr="00C37256">
        <w:rPr>
          <w:sz w:val="24"/>
          <w:szCs w:val="24"/>
          <w:lang w:val="nb-NO"/>
        </w:rPr>
        <w:t>S sa til hans mor Maria: «Se, han er satt til fall og opprei</w:t>
      </w:r>
      <w:r w:rsidR="00583F52">
        <w:rPr>
          <w:sz w:val="24"/>
          <w:szCs w:val="24"/>
          <w:lang w:val="nb-NO"/>
        </w:rPr>
        <w:t>s</w:t>
      </w:r>
      <w:r w:rsidR="006845A2" w:rsidRPr="00C37256">
        <w:rPr>
          <w:sz w:val="24"/>
          <w:szCs w:val="24"/>
          <w:lang w:val="nb-NO"/>
        </w:rPr>
        <w:t>ning for mange i Israel, og til et tegn som blir motsagt – ja, også gjennom din egen sjel skal det gå et sverd. Slik skal de tankene mange bærer i hjerte, komme for dagen.»</w:t>
      </w:r>
    </w:p>
    <w:p w:rsidR="00372B3F" w:rsidRPr="00C37256" w:rsidRDefault="00372B3F" w:rsidP="00372B3F">
      <w:pPr>
        <w:pStyle w:val="Listeavsnitt"/>
        <w:numPr>
          <w:ilvl w:val="1"/>
          <w:numId w:val="1"/>
        </w:numPr>
        <w:rPr>
          <w:sz w:val="24"/>
          <w:szCs w:val="24"/>
          <w:lang w:val="nb-NO"/>
        </w:rPr>
      </w:pPr>
      <w:r w:rsidRPr="00C37256">
        <w:rPr>
          <w:sz w:val="24"/>
          <w:szCs w:val="24"/>
          <w:lang w:val="nb-NO"/>
        </w:rPr>
        <w:lastRenderedPageBreak/>
        <w:t>Anna</w:t>
      </w:r>
      <w:r w:rsidR="006845A2" w:rsidRPr="00C37256">
        <w:rPr>
          <w:sz w:val="24"/>
          <w:szCs w:val="24"/>
          <w:lang w:val="nb-NO"/>
        </w:rPr>
        <w:t>, Fanuels datter – fortalte om barnet til alle som ventet på frihet for Jerusalem</w:t>
      </w:r>
    </w:p>
    <w:p w:rsidR="00600C36" w:rsidRPr="00C37256" w:rsidRDefault="00600C36" w:rsidP="00600C36">
      <w:pPr>
        <w:pStyle w:val="Listeavsnitt"/>
        <w:numPr>
          <w:ilvl w:val="0"/>
          <w:numId w:val="1"/>
        </w:numPr>
        <w:rPr>
          <w:sz w:val="24"/>
          <w:szCs w:val="24"/>
          <w:lang w:val="nb-NO"/>
        </w:rPr>
      </w:pPr>
      <w:r w:rsidRPr="00C37256">
        <w:rPr>
          <w:i/>
          <w:sz w:val="24"/>
          <w:szCs w:val="24"/>
          <w:lang w:val="nb-NO"/>
        </w:rPr>
        <w:t>Fl</w:t>
      </w:r>
      <w:r w:rsidR="00583F52">
        <w:rPr>
          <w:i/>
          <w:sz w:val="24"/>
          <w:szCs w:val="24"/>
          <w:lang w:val="nb-NO"/>
        </w:rPr>
        <w:t>u</w:t>
      </w:r>
      <w:r w:rsidRPr="00C37256">
        <w:rPr>
          <w:i/>
          <w:sz w:val="24"/>
          <w:szCs w:val="24"/>
          <w:lang w:val="nb-NO"/>
        </w:rPr>
        <w:t>kten til Egypt</w:t>
      </w:r>
      <w:r w:rsidRPr="00C37256">
        <w:rPr>
          <w:sz w:val="24"/>
          <w:szCs w:val="24"/>
          <w:lang w:val="nb-NO"/>
        </w:rPr>
        <w:t xml:space="preserve"> pga motreaksjon på besøket av vismennene fra Østen.</w:t>
      </w:r>
    </w:p>
    <w:p w:rsidR="00ED1F6F" w:rsidRPr="00C37256" w:rsidRDefault="00372B3F" w:rsidP="00ED1F6F">
      <w:pPr>
        <w:pStyle w:val="Listeavsnitt"/>
        <w:numPr>
          <w:ilvl w:val="0"/>
          <w:numId w:val="1"/>
        </w:numPr>
        <w:rPr>
          <w:sz w:val="24"/>
          <w:szCs w:val="24"/>
          <w:lang w:val="nb-NO"/>
        </w:rPr>
      </w:pPr>
      <w:r w:rsidRPr="00C37256">
        <w:rPr>
          <w:i/>
          <w:sz w:val="24"/>
          <w:szCs w:val="24"/>
          <w:lang w:val="nb-NO"/>
        </w:rPr>
        <w:t>Jesus som 12 år i tempelet.</w:t>
      </w:r>
      <w:r w:rsidRPr="00C37256">
        <w:rPr>
          <w:sz w:val="24"/>
          <w:szCs w:val="24"/>
          <w:lang w:val="nb-NO"/>
        </w:rPr>
        <w:t xml:space="preserve"> (Luk. 2, 41-52</w:t>
      </w:r>
      <w:r w:rsidR="006845A2" w:rsidRPr="00C37256">
        <w:rPr>
          <w:sz w:val="24"/>
          <w:szCs w:val="24"/>
          <w:lang w:val="nb-NO"/>
        </w:rPr>
        <w:t>)  «I min Fars hus»</w:t>
      </w:r>
    </w:p>
    <w:p w:rsidR="000765CE" w:rsidRPr="00C37256" w:rsidRDefault="000765CE" w:rsidP="000765CE">
      <w:pPr>
        <w:pStyle w:val="Listeavsnitt"/>
        <w:ind w:left="0"/>
        <w:rPr>
          <w:sz w:val="24"/>
          <w:szCs w:val="24"/>
          <w:lang w:val="nb-NO"/>
        </w:rPr>
      </w:pPr>
      <w:r w:rsidRPr="00C37256">
        <w:rPr>
          <w:sz w:val="24"/>
          <w:szCs w:val="24"/>
          <w:lang w:val="nb-NO"/>
        </w:rPr>
        <w:t>Alt dette og kanskje mere til var det som gjorde at Maria aksjonerte akkurat denne dagen, i dette bryllupet, i den situasjonen som oppstod.</w:t>
      </w:r>
    </w:p>
    <w:p w:rsidR="003F5D3E" w:rsidRPr="00C37256" w:rsidRDefault="003F5D3E" w:rsidP="000765CE">
      <w:pPr>
        <w:pStyle w:val="Listeavsnitt"/>
        <w:ind w:left="0"/>
        <w:rPr>
          <w:sz w:val="24"/>
          <w:szCs w:val="24"/>
          <w:lang w:val="nb-NO"/>
        </w:rPr>
      </w:pPr>
    </w:p>
    <w:p w:rsidR="007D3B95" w:rsidRPr="00C37256" w:rsidRDefault="007D3B95" w:rsidP="000765CE">
      <w:pPr>
        <w:pStyle w:val="Listeavsnitt"/>
        <w:ind w:left="0"/>
        <w:rPr>
          <w:sz w:val="24"/>
          <w:szCs w:val="24"/>
          <w:u w:val="single"/>
          <w:lang w:val="nb-NO"/>
        </w:rPr>
      </w:pPr>
      <w:r w:rsidRPr="00C37256">
        <w:rPr>
          <w:sz w:val="24"/>
          <w:szCs w:val="24"/>
          <w:u w:val="single"/>
          <w:lang w:val="nb-NO"/>
        </w:rPr>
        <w:t>En krise som oppstod ble en mulighet</w:t>
      </w:r>
    </w:p>
    <w:p w:rsidR="003F5D3E" w:rsidRPr="00C37256" w:rsidRDefault="003F5D3E" w:rsidP="000765CE">
      <w:pPr>
        <w:pStyle w:val="Listeavsnitt"/>
        <w:ind w:left="0"/>
        <w:rPr>
          <w:sz w:val="24"/>
          <w:szCs w:val="24"/>
          <w:lang w:val="nb-NO"/>
        </w:rPr>
      </w:pPr>
      <w:r w:rsidRPr="00C37256">
        <w:rPr>
          <w:sz w:val="24"/>
          <w:szCs w:val="24"/>
          <w:lang w:val="nb-NO"/>
        </w:rPr>
        <w:t>Det var en krise som oppstod,</w:t>
      </w:r>
      <w:r w:rsidR="0005544D" w:rsidRPr="00C37256">
        <w:rPr>
          <w:sz w:val="24"/>
          <w:szCs w:val="24"/>
          <w:lang w:val="nb-NO"/>
        </w:rPr>
        <w:t xml:space="preserve"> familien hadde ansvaret for å legge til rette for mer enn nok av mat og ikke minst drikke i forbindelse med et bryllup på den tiden. Det ville være skikkelig flaut for familien om de gikk tom for drikke.</w:t>
      </w:r>
    </w:p>
    <w:p w:rsidR="00C9784C" w:rsidRPr="00C37256" w:rsidRDefault="00C9784C" w:rsidP="000765CE">
      <w:pPr>
        <w:pStyle w:val="Listeavsnitt"/>
        <w:ind w:left="0"/>
        <w:rPr>
          <w:sz w:val="24"/>
          <w:szCs w:val="24"/>
          <w:lang w:val="nb-NO"/>
        </w:rPr>
      </w:pPr>
    </w:p>
    <w:p w:rsidR="00C9784C" w:rsidRPr="00C37256" w:rsidRDefault="00C9784C" w:rsidP="000765CE">
      <w:pPr>
        <w:pStyle w:val="Listeavsnitt"/>
        <w:ind w:left="0"/>
        <w:rPr>
          <w:sz w:val="24"/>
          <w:szCs w:val="24"/>
          <w:u w:val="single"/>
          <w:lang w:val="nb-NO"/>
        </w:rPr>
      </w:pPr>
      <w:r w:rsidRPr="00C37256">
        <w:rPr>
          <w:sz w:val="24"/>
          <w:szCs w:val="24"/>
          <w:u w:val="single"/>
          <w:lang w:val="nb-NO"/>
        </w:rPr>
        <w:t>Avist eller oppmuntret</w:t>
      </w:r>
    </w:p>
    <w:p w:rsidR="00196E97" w:rsidRPr="00C37256" w:rsidRDefault="00C9784C" w:rsidP="000765CE">
      <w:pPr>
        <w:pStyle w:val="Listeavsnitt"/>
        <w:ind w:left="0"/>
        <w:rPr>
          <w:sz w:val="24"/>
          <w:szCs w:val="24"/>
          <w:lang w:val="nb-NO"/>
        </w:rPr>
      </w:pPr>
      <w:r w:rsidRPr="00C37256">
        <w:rPr>
          <w:sz w:val="24"/>
          <w:szCs w:val="24"/>
          <w:lang w:val="nb-NO"/>
        </w:rPr>
        <w:t>I vers 3 og 4 har vi Marias henvendelse til Jesus og hans svar til henne. I utgangspunktet kan det høres ut som Jesus avviser henne, men hennes reaksjon viser at hun på ingen måte føler seg avvis. Snarere tvert imot går hun straks til tjenerne for å forberede dem på at Jesus vil gripe inn. Maria oppfattet situasjonen slik at hun skulle overlate alt til Jesus</w:t>
      </w:r>
      <w:r w:rsidR="001D3A9C" w:rsidRPr="00C37256">
        <w:rPr>
          <w:sz w:val="24"/>
          <w:szCs w:val="24"/>
          <w:lang w:val="nb-NO"/>
        </w:rPr>
        <w:t>, så ville han gripe inn.</w:t>
      </w:r>
    </w:p>
    <w:p w:rsidR="00196E97" w:rsidRPr="00C37256" w:rsidRDefault="00196E97" w:rsidP="00866ED2">
      <w:pPr>
        <w:spacing w:after="0"/>
        <w:rPr>
          <w:sz w:val="24"/>
          <w:szCs w:val="24"/>
          <w:u w:val="single"/>
          <w:lang w:val="nb-NO"/>
        </w:rPr>
      </w:pPr>
      <w:r w:rsidRPr="00C37256">
        <w:rPr>
          <w:sz w:val="24"/>
          <w:szCs w:val="24"/>
          <w:u w:val="single"/>
          <w:lang w:val="nb-NO"/>
        </w:rPr>
        <w:t>T</w:t>
      </w:r>
      <w:r w:rsidR="00954077" w:rsidRPr="00C37256">
        <w:rPr>
          <w:sz w:val="24"/>
          <w:szCs w:val="24"/>
          <w:u w:val="single"/>
          <w:lang w:val="nb-NO"/>
        </w:rPr>
        <w:t>egnet</w:t>
      </w:r>
    </w:p>
    <w:p w:rsidR="00ED1F6F" w:rsidRPr="00C37256" w:rsidRDefault="00196E97" w:rsidP="00866ED2">
      <w:pPr>
        <w:pStyle w:val="Listeavsnitt"/>
        <w:spacing w:after="0"/>
        <w:ind w:left="0"/>
        <w:rPr>
          <w:sz w:val="24"/>
          <w:szCs w:val="24"/>
          <w:lang w:val="nb-NO"/>
        </w:rPr>
      </w:pPr>
      <w:r w:rsidRPr="00C37256">
        <w:rPr>
          <w:sz w:val="24"/>
          <w:szCs w:val="24"/>
          <w:lang w:val="nb-NO"/>
        </w:rPr>
        <w:t xml:space="preserve">Her midt inn i vår historie, gjør Jesus sitt første tegn. Et tegn som viser at han er den frelser kongen som var lovet. Nå bryter Guds rike løs her på jorden, midt iblant oss – Gud er kommet nær, Gud er blitt menneske, nå settes Guds frelsesplan i gang. </w:t>
      </w:r>
      <w:r w:rsidR="00006A4B" w:rsidRPr="00C37256">
        <w:rPr>
          <w:sz w:val="24"/>
          <w:szCs w:val="24"/>
          <w:lang w:val="nb-NO"/>
        </w:rPr>
        <w:t xml:space="preserve">Det var dette </w:t>
      </w:r>
      <w:r w:rsidR="00FF260C" w:rsidRPr="00C37256">
        <w:rPr>
          <w:sz w:val="24"/>
          <w:szCs w:val="24"/>
          <w:lang w:val="nb-NO"/>
        </w:rPr>
        <w:t>gamle Simon i tempelet så, at han skulle være et lys til åpenbaring for hedningene og Israel – altså alle folk på jorden.</w:t>
      </w:r>
      <w:r w:rsidR="0005544D" w:rsidRPr="00C37256">
        <w:rPr>
          <w:sz w:val="24"/>
          <w:szCs w:val="24"/>
          <w:lang w:val="nb-NO"/>
        </w:rPr>
        <w:t xml:space="preserve"> Johannes evangeliet bruker ordet «tegn»</w:t>
      </w:r>
      <w:r w:rsidR="00866ED2">
        <w:rPr>
          <w:sz w:val="24"/>
          <w:szCs w:val="24"/>
          <w:lang w:val="nb-NO"/>
        </w:rPr>
        <w:t xml:space="preserve"> </w:t>
      </w:r>
      <w:r w:rsidR="009C200C" w:rsidRPr="009C200C">
        <w:rPr>
          <w:i/>
          <w:sz w:val="24"/>
          <w:szCs w:val="24"/>
          <w:lang w:val="nb-NO"/>
        </w:rPr>
        <w:t>s</w:t>
      </w:r>
      <w:r w:rsidR="009C200C">
        <w:rPr>
          <w:i/>
          <w:sz w:val="24"/>
          <w:szCs w:val="24"/>
          <w:lang w:val="nb-NO"/>
        </w:rPr>
        <w:t>e</w:t>
      </w:r>
      <w:r w:rsidR="009C200C" w:rsidRPr="009C200C">
        <w:rPr>
          <w:i/>
          <w:sz w:val="24"/>
          <w:szCs w:val="24"/>
          <w:lang w:val="nb-NO"/>
        </w:rPr>
        <w:t>meion</w:t>
      </w:r>
      <w:r w:rsidR="0005544D" w:rsidRPr="00C37256">
        <w:rPr>
          <w:sz w:val="24"/>
          <w:szCs w:val="24"/>
          <w:lang w:val="nb-NO"/>
        </w:rPr>
        <w:t xml:space="preserve"> om underne Jesus gjorde (her og i Joh 4, 54</w:t>
      </w:r>
      <w:r w:rsidR="00866ED2">
        <w:rPr>
          <w:sz w:val="24"/>
          <w:szCs w:val="24"/>
          <w:lang w:val="nb-NO"/>
        </w:rPr>
        <w:t xml:space="preserve"> (helbreder sønnen til embetsmannen)</w:t>
      </w:r>
      <w:r w:rsidR="0005544D" w:rsidRPr="00C37256">
        <w:rPr>
          <w:sz w:val="24"/>
          <w:szCs w:val="24"/>
          <w:lang w:val="nb-NO"/>
        </w:rPr>
        <w:t>/ 6, 14</w:t>
      </w:r>
      <w:r w:rsidR="00866ED2">
        <w:rPr>
          <w:sz w:val="24"/>
          <w:szCs w:val="24"/>
          <w:lang w:val="nb-NO"/>
        </w:rPr>
        <w:t xml:space="preserve"> (metter fem tusen)</w:t>
      </w:r>
      <w:r w:rsidR="0005544D" w:rsidRPr="00C37256">
        <w:rPr>
          <w:sz w:val="24"/>
          <w:szCs w:val="24"/>
          <w:lang w:val="nb-NO"/>
        </w:rPr>
        <w:t>/ 9, 16</w:t>
      </w:r>
      <w:r w:rsidR="00866ED2">
        <w:rPr>
          <w:sz w:val="24"/>
          <w:szCs w:val="24"/>
          <w:lang w:val="nb-NO"/>
        </w:rPr>
        <w:t xml:space="preserve"> (helbreder en blind)</w:t>
      </w:r>
      <w:r w:rsidR="0005544D" w:rsidRPr="00C37256">
        <w:rPr>
          <w:sz w:val="24"/>
          <w:szCs w:val="24"/>
          <w:lang w:val="nb-NO"/>
        </w:rPr>
        <w:t>/ 11, 47</w:t>
      </w:r>
      <w:r w:rsidR="00866ED2">
        <w:rPr>
          <w:sz w:val="24"/>
          <w:szCs w:val="24"/>
          <w:lang w:val="nb-NO"/>
        </w:rPr>
        <w:t xml:space="preserve"> (etter at Lasarus ble vekket fra døden)</w:t>
      </w:r>
      <w:r w:rsidR="0005544D" w:rsidRPr="00C37256">
        <w:rPr>
          <w:sz w:val="24"/>
          <w:szCs w:val="24"/>
          <w:lang w:val="nb-NO"/>
        </w:rPr>
        <w:t>). Johannes framhever dermed det oppsiktsvekkende som skjer,  som viser Jesu sin makt og herlighet (jfr. Joh. 1, 14)</w:t>
      </w:r>
      <w:r w:rsidR="00866ED2">
        <w:rPr>
          <w:sz w:val="24"/>
          <w:szCs w:val="24"/>
          <w:lang w:val="nb-NO"/>
        </w:rPr>
        <w:t>. Tegnet skaper tro og tillit til Jesus, at han er Guds sønn</w:t>
      </w:r>
      <w:r w:rsidR="009C200C">
        <w:rPr>
          <w:sz w:val="24"/>
          <w:szCs w:val="24"/>
          <w:lang w:val="nb-NO"/>
        </w:rPr>
        <w:t xml:space="preserve"> (vers 11).</w:t>
      </w:r>
      <w:r w:rsidR="0005544D" w:rsidRPr="00C37256">
        <w:rPr>
          <w:sz w:val="24"/>
          <w:szCs w:val="24"/>
          <w:lang w:val="nb-NO"/>
        </w:rPr>
        <w:t xml:space="preserve"> </w:t>
      </w:r>
    </w:p>
    <w:p w:rsidR="00954077" w:rsidRPr="00C37256" w:rsidRDefault="00954077" w:rsidP="00954077">
      <w:pPr>
        <w:pStyle w:val="Listeavsnitt"/>
        <w:ind w:left="0"/>
        <w:rPr>
          <w:sz w:val="24"/>
          <w:szCs w:val="24"/>
          <w:lang w:val="nb-NO"/>
        </w:rPr>
      </w:pPr>
    </w:p>
    <w:p w:rsidR="00954077" w:rsidRPr="00C37256" w:rsidRDefault="00954077" w:rsidP="00954077">
      <w:pPr>
        <w:pStyle w:val="Listeavsnitt"/>
        <w:ind w:left="0"/>
        <w:rPr>
          <w:sz w:val="24"/>
          <w:szCs w:val="24"/>
          <w:u w:val="single"/>
          <w:lang w:val="nb-NO"/>
        </w:rPr>
      </w:pPr>
      <w:r w:rsidRPr="00C37256">
        <w:rPr>
          <w:sz w:val="24"/>
          <w:szCs w:val="24"/>
          <w:u w:val="single"/>
          <w:lang w:val="nb-NO"/>
        </w:rPr>
        <w:t>Vann til vin</w:t>
      </w:r>
    </w:p>
    <w:p w:rsidR="00ED1F6F" w:rsidRPr="00C37256" w:rsidRDefault="00FF260C" w:rsidP="00ED1F6F">
      <w:pPr>
        <w:pStyle w:val="Listeavsnitt"/>
        <w:ind w:left="0"/>
        <w:rPr>
          <w:sz w:val="24"/>
          <w:szCs w:val="24"/>
          <w:lang w:val="nb-NO"/>
        </w:rPr>
      </w:pPr>
      <w:r w:rsidRPr="00C37256">
        <w:rPr>
          <w:sz w:val="24"/>
          <w:szCs w:val="24"/>
          <w:lang w:val="nb-NO"/>
        </w:rPr>
        <w:t xml:space="preserve">Selve tegnet var at vann ble til vin, en trenger ikke være en vinkjenner for å skjønne at det i seg selv er </w:t>
      </w:r>
      <w:r w:rsidR="0005544D" w:rsidRPr="00C37256">
        <w:rPr>
          <w:sz w:val="24"/>
          <w:szCs w:val="24"/>
          <w:lang w:val="nb-NO"/>
        </w:rPr>
        <w:t xml:space="preserve">en </w:t>
      </w:r>
      <w:r w:rsidRPr="00C37256">
        <w:rPr>
          <w:sz w:val="24"/>
          <w:szCs w:val="24"/>
          <w:lang w:val="nb-NO"/>
        </w:rPr>
        <w:t xml:space="preserve">umulighet at vann kan bli til vin fra det ene sekundet til det andre. Men for Gud er som kjent ingenting umulig. Det er ingen trylletriks eller trolldom ute å gå, men kort og godt et under. For Gud er ikke tid noe som begrenser han, for han var </w:t>
      </w:r>
      <w:r w:rsidRPr="00C37256">
        <w:rPr>
          <w:sz w:val="24"/>
          <w:szCs w:val="24"/>
          <w:lang w:val="nb-NO"/>
        </w:rPr>
        <w:lastRenderedPageBreak/>
        <w:t>det ikke noen kunst å skape ekte god vin, gammel vin, den beste vinen den ansvarlige for bryllupet hadde smakt</w:t>
      </w:r>
      <w:r w:rsidR="009C200C">
        <w:rPr>
          <w:sz w:val="24"/>
          <w:szCs w:val="24"/>
          <w:lang w:val="nb-NO"/>
        </w:rPr>
        <w:t xml:space="preserve"> (vers 10)</w:t>
      </w:r>
      <w:r w:rsidRPr="00C37256">
        <w:rPr>
          <w:sz w:val="24"/>
          <w:szCs w:val="24"/>
          <w:lang w:val="nb-NO"/>
        </w:rPr>
        <w:t>. Nettopp dette siste understreker underet og t</w:t>
      </w:r>
      <w:r w:rsidR="00ED1F6F" w:rsidRPr="00C37256">
        <w:rPr>
          <w:sz w:val="24"/>
          <w:szCs w:val="24"/>
          <w:lang w:val="nb-NO"/>
        </w:rPr>
        <w:t>egnet</w:t>
      </w:r>
      <w:r w:rsidRPr="00C37256">
        <w:rPr>
          <w:sz w:val="24"/>
          <w:szCs w:val="24"/>
          <w:lang w:val="nb-NO"/>
        </w:rPr>
        <w:t xml:space="preserve"> til fulle.</w:t>
      </w:r>
      <w:r w:rsidR="000E432E" w:rsidRPr="00C37256">
        <w:rPr>
          <w:sz w:val="24"/>
          <w:szCs w:val="24"/>
          <w:lang w:val="nb-NO"/>
        </w:rPr>
        <w:t xml:space="preserve"> Tegnet viser med all tydelighet at Jesus ikke bare er et menneske, men Gud.</w:t>
      </w:r>
    </w:p>
    <w:p w:rsidR="00FF260C" w:rsidRPr="00C37256" w:rsidRDefault="00FF260C" w:rsidP="00ED1F6F">
      <w:pPr>
        <w:pStyle w:val="Listeavsnitt"/>
        <w:ind w:left="0"/>
        <w:rPr>
          <w:sz w:val="24"/>
          <w:szCs w:val="24"/>
          <w:lang w:val="nb-NO"/>
        </w:rPr>
      </w:pPr>
    </w:p>
    <w:p w:rsidR="007D3B95" w:rsidRPr="00C37256" w:rsidRDefault="007D3B95" w:rsidP="00ED1F6F">
      <w:pPr>
        <w:pStyle w:val="Listeavsnitt"/>
        <w:ind w:left="0"/>
        <w:rPr>
          <w:sz w:val="24"/>
          <w:szCs w:val="24"/>
          <w:u w:val="single"/>
          <w:lang w:val="nb-NO"/>
        </w:rPr>
      </w:pPr>
      <w:r w:rsidRPr="00C37256">
        <w:rPr>
          <w:sz w:val="24"/>
          <w:szCs w:val="24"/>
          <w:u w:val="single"/>
          <w:lang w:val="nb-NO"/>
        </w:rPr>
        <w:t>Renselse</w:t>
      </w:r>
    </w:p>
    <w:p w:rsidR="00FF260C" w:rsidRPr="00C37256" w:rsidRDefault="00FF260C" w:rsidP="00ED1F6F">
      <w:pPr>
        <w:pStyle w:val="Listeavsnitt"/>
        <w:ind w:left="0"/>
        <w:rPr>
          <w:sz w:val="24"/>
          <w:szCs w:val="24"/>
          <w:lang w:val="nb-NO"/>
        </w:rPr>
      </w:pPr>
      <w:r w:rsidRPr="00C37256">
        <w:rPr>
          <w:sz w:val="24"/>
          <w:szCs w:val="24"/>
          <w:lang w:val="nb-NO"/>
        </w:rPr>
        <w:t>At det var vann som ble til vin, var ikke tilfeldig. At det var renselses kar som ble fylt med vann var kanskje heller ikke tilfeldig</w:t>
      </w:r>
      <w:r w:rsidR="009C200C">
        <w:rPr>
          <w:sz w:val="24"/>
          <w:szCs w:val="24"/>
          <w:lang w:val="nb-NO"/>
        </w:rPr>
        <w:t xml:space="preserve"> (vers 6)</w:t>
      </w:r>
      <w:r w:rsidRPr="00C37256">
        <w:rPr>
          <w:sz w:val="24"/>
          <w:szCs w:val="24"/>
          <w:lang w:val="nb-NO"/>
        </w:rPr>
        <w:t xml:space="preserve">. </w:t>
      </w:r>
      <w:r w:rsidR="00C23284" w:rsidRPr="00C37256">
        <w:rPr>
          <w:sz w:val="24"/>
          <w:szCs w:val="24"/>
          <w:lang w:val="nb-NO"/>
        </w:rPr>
        <w:t xml:space="preserve">Ved Jesu gjerning </w:t>
      </w:r>
      <w:r w:rsidR="000E432E" w:rsidRPr="00C37256">
        <w:rPr>
          <w:sz w:val="24"/>
          <w:szCs w:val="24"/>
          <w:lang w:val="nb-NO"/>
        </w:rPr>
        <w:t xml:space="preserve">(når hans tid er inn jfr. Joh 13,1) </w:t>
      </w:r>
      <w:r w:rsidR="00C23284" w:rsidRPr="00C37256">
        <w:rPr>
          <w:sz w:val="24"/>
          <w:szCs w:val="24"/>
          <w:lang w:val="nb-NO"/>
        </w:rPr>
        <w:t>skulle vin være tegnet på Jesu blod som re</w:t>
      </w:r>
      <w:r w:rsidR="00583F52">
        <w:rPr>
          <w:sz w:val="24"/>
          <w:szCs w:val="24"/>
          <w:lang w:val="nb-NO"/>
        </w:rPr>
        <w:t>n</w:t>
      </w:r>
      <w:r w:rsidR="00C23284" w:rsidRPr="00C37256">
        <w:rPr>
          <w:sz w:val="24"/>
          <w:szCs w:val="24"/>
          <w:lang w:val="nb-NO"/>
        </w:rPr>
        <w:t>ser oss for all urettferdighet</w:t>
      </w:r>
      <w:r w:rsidR="00B8595F">
        <w:rPr>
          <w:sz w:val="24"/>
          <w:szCs w:val="24"/>
          <w:lang w:val="nb-NO"/>
        </w:rPr>
        <w:t xml:space="preserve"> (Mt 26, 28 og 1.Joh 1,7)</w:t>
      </w:r>
      <w:r w:rsidR="00C23284" w:rsidRPr="00C37256">
        <w:rPr>
          <w:sz w:val="24"/>
          <w:szCs w:val="24"/>
          <w:lang w:val="nb-NO"/>
        </w:rPr>
        <w:t>.</w:t>
      </w:r>
    </w:p>
    <w:p w:rsidR="00954077" w:rsidRPr="00C37256" w:rsidRDefault="00954077" w:rsidP="00ED1F6F">
      <w:pPr>
        <w:pStyle w:val="Listeavsnitt"/>
        <w:ind w:left="0"/>
        <w:rPr>
          <w:sz w:val="24"/>
          <w:szCs w:val="24"/>
          <w:lang w:val="nb-NO"/>
        </w:rPr>
      </w:pPr>
    </w:p>
    <w:p w:rsidR="007D3B95" w:rsidRPr="00C37256" w:rsidRDefault="007D3B95" w:rsidP="00ED1F6F">
      <w:pPr>
        <w:pStyle w:val="Listeavsnitt"/>
        <w:ind w:left="0"/>
        <w:rPr>
          <w:sz w:val="24"/>
          <w:szCs w:val="24"/>
          <w:u w:val="single"/>
          <w:lang w:val="nb-NO"/>
        </w:rPr>
      </w:pPr>
      <w:r w:rsidRPr="00C37256">
        <w:rPr>
          <w:sz w:val="24"/>
          <w:szCs w:val="24"/>
          <w:u w:val="single"/>
          <w:lang w:val="nb-NO"/>
        </w:rPr>
        <w:t>Kontinuitet mellom GT og NT</w:t>
      </w:r>
    </w:p>
    <w:p w:rsidR="008A3904" w:rsidRPr="00C37256" w:rsidRDefault="00C23284" w:rsidP="00ED1F6F">
      <w:pPr>
        <w:pStyle w:val="Listeavsnitt"/>
        <w:ind w:left="0"/>
        <w:rPr>
          <w:sz w:val="24"/>
          <w:szCs w:val="24"/>
          <w:lang w:val="nb-NO"/>
        </w:rPr>
      </w:pPr>
      <w:r w:rsidRPr="00C37256">
        <w:rPr>
          <w:sz w:val="24"/>
          <w:szCs w:val="24"/>
          <w:lang w:val="nb-NO"/>
        </w:rPr>
        <w:t>Israel folk ble noen steder i GT betegnet som en vinranke som ble plantet av Gud i Kanaans land. (Jfr. Salme 80, 9) I neste omgang bruker Jesus selv bilde om vintreet; at han er vintreet og vi er grenene</w:t>
      </w:r>
      <w:r w:rsidR="000E432E" w:rsidRPr="00C37256">
        <w:rPr>
          <w:sz w:val="24"/>
          <w:szCs w:val="24"/>
          <w:lang w:val="nb-NO"/>
        </w:rPr>
        <w:t xml:space="preserve"> (Joh 15, 5)</w:t>
      </w:r>
      <w:r w:rsidRPr="00C37256">
        <w:rPr>
          <w:sz w:val="24"/>
          <w:szCs w:val="24"/>
          <w:lang w:val="nb-NO"/>
        </w:rPr>
        <w:t>. Vi er satt til å bære frukt. Vi er alle skapt i Guds bilde. Alle mennesker hører Gud til og han har satt sin redningsplan i verk. Det begynte med at Gud ble menneske</w:t>
      </w:r>
      <w:r w:rsidR="008A3904" w:rsidRPr="00C37256">
        <w:rPr>
          <w:sz w:val="24"/>
          <w:szCs w:val="24"/>
          <w:lang w:val="nb-NO"/>
        </w:rPr>
        <w:t xml:space="preserve"> som oss og startet opp sitt virke som skulle forandre verdens historie i et før og et etter hans komme. Tegnet viser kontinuiteten mellom det som har vært og det som kommer. Gud vil at alle mennesker skal bli frelst, og </w:t>
      </w:r>
      <w:r w:rsidRPr="00C37256">
        <w:rPr>
          <w:sz w:val="24"/>
          <w:szCs w:val="24"/>
          <w:lang w:val="nb-NO"/>
        </w:rPr>
        <w:t>døpt, podet inn på vintreet</w:t>
      </w:r>
      <w:r w:rsidR="008A3904" w:rsidRPr="00C37256">
        <w:rPr>
          <w:sz w:val="24"/>
          <w:szCs w:val="24"/>
          <w:lang w:val="nb-NO"/>
        </w:rPr>
        <w:t>. I neste omgang er vi sendt for å bære frukt som varer. Vi går med det glade buskap for alt folket – til alle tider.</w:t>
      </w:r>
    </w:p>
    <w:p w:rsidR="00866ED2" w:rsidRDefault="00866ED2" w:rsidP="00866ED2">
      <w:pPr>
        <w:pStyle w:val="Listeavsnitt"/>
        <w:spacing w:after="0"/>
        <w:ind w:left="0"/>
        <w:rPr>
          <w:sz w:val="24"/>
          <w:szCs w:val="24"/>
          <w:u w:val="single"/>
          <w:lang w:val="nb-NO"/>
        </w:rPr>
      </w:pPr>
    </w:p>
    <w:p w:rsidR="007D3B95" w:rsidRPr="00C37256" w:rsidRDefault="00C37256" w:rsidP="00866ED2">
      <w:pPr>
        <w:pStyle w:val="Listeavsnitt"/>
        <w:spacing w:after="0"/>
        <w:ind w:left="0"/>
        <w:rPr>
          <w:sz w:val="24"/>
          <w:szCs w:val="24"/>
          <w:u w:val="single"/>
          <w:lang w:val="nb-NO"/>
        </w:rPr>
      </w:pPr>
      <w:r w:rsidRPr="00C37256">
        <w:rPr>
          <w:sz w:val="24"/>
          <w:szCs w:val="24"/>
          <w:u w:val="single"/>
          <w:lang w:val="nb-NO"/>
        </w:rPr>
        <w:t>Vi har oppdraget i samspill med oppdragsgiveren</w:t>
      </w:r>
    </w:p>
    <w:p w:rsidR="008A3904" w:rsidRPr="00C37256" w:rsidRDefault="008A3904" w:rsidP="00866ED2">
      <w:pPr>
        <w:pStyle w:val="Listeavsnitt"/>
        <w:spacing w:after="0"/>
        <w:ind w:left="0"/>
        <w:rPr>
          <w:sz w:val="24"/>
          <w:szCs w:val="24"/>
          <w:lang w:val="nb-NO"/>
        </w:rPr>
      </w:pPr>
      <w:r w:rsidRPr="00C37256">
        <w:rPr>
          <w:sz w:val="24"/>
          <w:szCs w:val="24"/>
          <w:lang w:val="nb-NO"/>
        </w:rPr>
        <w:t xml:space="preserve">I dag er det vi som skal legge disse ordene på våre hjerter, slik at vi som Maria kan ha forventning om </w:t>
      </w:r>
      <w:r w:rsidR="00431695" w:rsidRPr="00C37256">
        <w:rPr>
          <w:sz w:val="24"/>
          <w:szCs w:val="24"/>
          <w:lang w:val="nb-NO"/>
        </w:rPr>
        <w:t xml:space="preserve">at </w:t>
      </w:r>
      <w:r w:rsidRPr="00C37256">
        <w:rPr>
          <w:sz w:val="24"/>
          <w:szCs w:val="24"/>
          <w:lang w:val="nb-NO"/>
        </w:rPr>
        <w:t>Gud stadig vekk griper inn i ganske alminnelige menneskers histor</w:t>
      </w:r>
      <w:r w:rsidR="00583F52">
        <w:rPr>
          <w:sz w:val="24"/>
          <w:szCs w:val="24"/>
          <w:lang w:val="nb-NO"/>
        </w:rPr>
        <w:t>i</w:t>
      </w:r>
      <w:r w:rsidRPr="00C37256">
        <w:rPr>
          <w:sz w:val="24"/>
          <w:szCs w:val="24"/>
          <w:lang w:val="nb-NO"/>
        </w:rPr>
        <w:t>e og skaper noe nytt.</w:t>
      </w:r>
      <w:r w:rsidR="00051783" w:rsidRPr="00C37256">
        <w:rPr>
          <w:sz w:val="24"/>
          <w:szCs w:val="24"/>
          <w:lang w:val="nb-NO"/>
        </w:rPr>
        <w:t xml:space="preserve"> Disiplene ble styrket i troen gjennom tegnet de så Jesus gjorde. På samme måte skal vi styrkes gjennom det vi deler med hverandre i våre fellesskap av hva Jesus gjør i våre liv.</w:t>
      </w:r>
      <w:r w:rsidR="001D3A9C" w:rsidRPr="00C37256">
        <w:rPr>
          <w:sz w:val="24"/>
          <w:szCs w:val="24"/>
          <w:lang w:val="nb-NO"/>
        </w:rPr>
        <w:t xml:space="preserve"> Vi har alle våre troshistorier med glimt av tegn Gud har gitt oss, noen gangen forandret han situasjonen for oss andre ganger </w:t>
      </w:r>
      <w:r w:rsidR="00C37256">
        <w:rPr>
          <w:sz w:val="24"/>
          <w:szCs w:val="24"/>
          <w:lang w:val="nb-NO"/>
        </w:rPr>
        <w:t>er</w:t>
      </w:r>
      <w:r w:rsidR="001D3A9C" w:rsidRPr="00C37256">
        <w:rPr>
          <w:sz w:val="24"/>
          <w:szCs w:val="24"/>
          <w:lang w:val="nb-NO"/>
        </w:rPr>
        <w:t xml:space="preserve"> han med oss gjennom utfordringene eller vanskelige tider. Men erfaringen vi skal d</w:t>
      </w:r>
      <w:r w:rsidR="00B8595F">
        <w:rPr>
          <w:sz w:val="24"/>
          <w:szCs w:val="24"/>
          <w:lang w:val="nb-NO"/>
        </w:rPr>
        <w:t>ele</w:t>
      </w:r>
      <w:r w:rsidR="001D3A9C" w:rsidRPr="00C37256">
        <w:rPr>
          <w:sz w:val="24"/>
          <w:szCs w:val="24"/>
          <w:lang w:val="nb-NO"/>
        </w:rPr>
        <w:t xml:space="preserve"> med hverandre er</w:t>
      </w:r>
      <w:r w:rsidR="00B8595F">
        <w:rPr>
          <w:sz w:val="24"/>
          <w:szCs w:val="24"/>
          <w:lang w:val="nb-NO"/>
        </w:rPr>
        <w:t xml:space="preserve"> at</w:t>
      </w:r>
      <w:r w:rsidR="001D3A9C" w:rsidRPr="00C37256">
        <w:rPr>
          <w:sz w:val="24"/>
          <w:szCs w:val="24"/>
          <w:lang w:val="nb-NO"/>
        </w:rPr>
        <w:t xml:space="preserve"> </w:t>
      </w:r>
      <w:r w:rsidR="00B8595F">
        <w:rPr>
          <w:sz w:val="24"/>
          <w:szCs w:val="24"/>
          <w:lang w:val="nb-NO"/>
        </w:rPr>
        <w:t>«</w:t>
      </w:r>
      <w:r w:rsidR="001D3A9C" w:rsidRPr="00C37256">
        <w:rPr>
          <w:sz w:val="24"/>
          <w:szCs w:val="24"/>
          <w:lang w:val="nb-NO"/>
        </w:rPr>
        <w:t>alt makter jeg i ham som gjør meg sterk</w:t>
      </w:r>
      <w:r w:rsidR="00B8595F">
        <w:rPr>
          <w:sz w:val="24"/>
          <w:szCs w:val="24"/>
          <w:lang w:val="nb-NO"/>
        </w:rPr>
        <w:t>»</w:t>
      </w:r>
      <w:r w:rsidR="001D3A9C" w:rsidRPr="00C37256">
        <w:rPr>
          <w:sz w:val="24"/>
          <w:szCs w:val="24"/>
          <w:lang w:val="nb-NO"/>
        </w:rPr>
        <w:t>, som Paulus skriver i Fil. 4, 13. Vi kan jo også ta med at dåps- og misjonsbefalingen ender med denne grunnleggende tryggheten som troen gir oss;</w:t>
      </w:r>
      <w:r w:rsidR="00CE6E4D">
        <w:rPr>
          <w:sz w:val="24"/>
          <w:szCs w:val="24"/>
          <w:lang w:val="nb-NO"/>
        </w:rPr>
        <w:t xml:space="preserve"> der Jesus sier</w:t>
      </w:r>
      <w:r w:rsidR="001D3A9C" w:rsidRPr="00C37256">
        <w:rPr>
          <w:sz w:val="24"/>
          <w:szCs w:val="24"/>
          <w:lang w:val="nb-NO"/>
        </w:rPr>
        <w:t xml:space="preserve"> «…jeg er med </w:t>
      </w:r>
      <w:r w:rsidR="005004BC" w:rsidRPr="00C37256">
        <w:rPr>
          <w:sz w:val="24"/>
          <w:szCs w:val="24"/>
          <w:lang w:val="nb-NO"/>
        </w:rPr>
        <w:t xml:space="preserve">dere alle dager inntil verdens ende» </w:t>
      </w:r>
      <w:r w:rsidR="00CE6E4D">
        <w:rPr>
          <w:sz w:val="24"/>
          <w:szCs w:val="24"/>
          <w:lang w:val="nb-NO"/>
        </w:rPr>
        <w:t xml:space="preserve">Mt 28, </w:t>
      </w:r>
      <w:r w:rsidR="005004BC" w:rsidRPr="00C37256">
        <w:rPr>
          <w:sz w:val="24"/>
          <w:szCs w:val="24"/>
          <w:lang w:val="nb-NO"/>
        </w:rPr>
        <w:t>20.</w:t>
      </w:r>
    </w:p>
    <w:p w:rsidR="008A3904" w:rsidRPr="00C37256" w:rsidRDefault="008A3904" w:rsidP="00ED1F6F">
      <w:pPr>
        <w:pStyle w:val="Listeavsnitt"/>
        <w:ind w:left="0"/>
        <w:rPr>
          <w:sz w:val="24"/>
          <w:szCs w:val="24"/>
          <w:lang w:val="nb-NO"/>
        </w:rPr>
      </w:pPr>
    </w:p>
    <w:p w:rsidR="008A3904" w:rsidRPr="00C37256" w:rsidRDefault="008A3904" w:rsidP="00ED1F6F">
      <w:pPr>
        <w:pStyle w:val="Listeavsnitt"/>
        <w:ind w:left="0"/>
        <w:rPr>
          <w:sz w:val="24"/>
          <w:szCs w:val="24"/>
          <w:lang w:val="nb-NO"/>
        </w:rPr>
      </w:pPr>
      <w:r w:rsidRPr="00C37256">
        <w:rPr>
          <w:sz w:val="24"/>
          <w:szCs w:val="24"/>
          <w:lang w:val="nb-NO"/>
        </w:rPr>
        <w:t>Skapt, døpt og sendt – denne si</w:t>
      </w:r>
      <w:r w:rsidR="00583F52">
        <w:rPr>
          <w:sz w:val="24"/>
          <w:szCs w:val="24"/>
          <w:lang w:val="nb-NO"/>
        </w:rPr>
        <w:t>r</w:t>
      </w:r>
      <w:r w:rsidRPr="00C37256">
        <w:rPr>
          <w:sz w:val="24"/>
          <w:szCs w:val="24"/>
          <w:lang w:val="nb-NO"/>
        </w:rPr>
        <w:t xml:space="preserve">kelen av gudommelig vitnesbyrd </w:t>
      </w:r>
      <w:r w:rsidR="00FE5176" w:rsidRPr="00C37256">
        <w:rPr>
          <w:sz w:val="24"/>
          <w:szCs w:val="24"/>
          <w:lang w:val="nb-NO"/>
        </w:rPr>
        <w:t xml:space="preserve">fra menneske munn til </w:t>
      </w:r>
      <w:r w:rsidR="00431695" w:rsidRPr="00C37256">
        <w:rPr>
          <w:sz w:val="24"/>
          <w:szCs w:val="24"/>
          <w:lang w:val="nb-NO"/>
        </w:rPr>
        <w:t>m</w:t>
      </w:r>
      <w:r w:rsidR="00FE5176" w:rsidRPr="00C37256">
        <w:rPr>
          <w:sz w:val="24"/>
          <w:szCs w:val="24"/>
          <w:lang w:val="nb-NO"/>
        </w:rPr>
        <w:t xml:space="preserve">enneske munn </w:t>
      </w:r>
      <w:r w:rsidRPr="00C37256">
        <w:rPr>
          <w:sz w:val="24"/>
          <w:szCs w:val="24"/>
          <w:lang w:val="nb-NO"/>
        </w:rPr>
        <w:t>er fra Jesu tid og til i dag uavbru</w:t>
      </w:r>
      <w:r w:rsidR="00583F52">
        <w:rPr>
          <w:sz w:val="24"/>
          <w:szCs w:val="24"/>
          <w:lang w:val="nb-NO"/>
        </w:rPr>
        <w:t>t</w:t>
      </w:r>
      <w:r w:rsidRPr="00C37256">
        <w:rPr>
          <w:sz w:val="24"/>
          <w:szCs w:val="24"/>
          <w:lang w:val="nb-NO"/>
        </w:rPr>
        <w:t>t gått verden rundt og tilbake til oss.</w:t>
      </w:r>
      <w:r w:rsidR="00FE5176" w:rsidRPr="00C37256">
        <w:rPr>
          <w:sz w:val="24"/>
          <w:szCs w:val="24"/>
          <w:lang w:val="nb-NO"/>
        </w:rPr>
        <w:t xml:space="preserve"> </w:t>
      </w:r>
    </w:p>
    <w:p w:rsidR="00051783" w:rsidRPr="00C37256" w:rsidRDefault="00051783" w:rsidP="00ED1F6F">
      <w:pPr>
        <w:pStyle w:val="Listeavsnitt"/>
        <w:ind w:left="0"/>
        <w:rPr>
          <w:sz w:val="24"/>
          <w:szCs w:val="24"/>
          <w:lang w:val="nb-NO"/>
        </w:rPr>
      </w:pPr>
    </w:p>
    <w:p w:rsidR="00954077" w:rsidRPr="00C37256" w:rsidRDefault="00954077" w:rsidP="00954077">
      <w:pPr>
        <w:pStyle w:val="Listeavsnitt"/>
        <w:ind w:left="0"/>
        <w:rPr>
          <w:sz w:val="24"/>
          <w:szCs w:val="24"/>
          <w:lang w:val="nb-NO"/>
        </w:rPr>
      </w:pPr>
      <w:r w:rsidRPr="00C37256">
        <w:rPr>
          <w:sz w:val="24"/>
          <w:szCs w:val="24"/>
          <w:lang w:val="nb-NO"/>
        </w:rPr>
        <w:t>Forslag til salmer:</w:t>
      </w:r>
    </w:p>
    <w:p w:rsidR="00ED1F6F" w:rsidRDefault="00A269C4" w:rsidP="00ED1F6F">
      <w:pPr>
        <w:pStyle w:val="Listeavsnitt"/>
        <w:ind w:left="0"/>
        <w:rPr>
          <w:lang w:val="nb-NO"/>
        </w:rPr>
      </w:pPr>
      <w:r>
        <w:rPr>
          <w:lang w:val="nb-NO"/>
        </w:rPr>
        <w:t xml:space="preserve">Generelt i </w:t>
      </w:r>
      <w:r w:rsidR="00644D94">
        <w:rPr>
          <w:lang w:val="nb-NO"/>
        </w:rPr>
        <w:t>Å</w:t>
      </w:r>
      <w:r>
        <w:rPr>
          <w:lang w:val="nb-NO"/>
        </w:rPr>
        <w:t>penbaringstiden: 101 Kristus er verdens lys og 104 I et skur ved Betlehem (Guds dyrebare ord)</w:t>
      </w:r>
    </w:p>
    <w:p w:rsidR="00A269C4" w:rsidRDefault="00A269C4" w:rsidP="00ED1F6F">
      <w:pPr>
        <w:pStyle w:val="Listeavsnitt"/>
        <w:ind w:left="0"/>
        <w:rPr>
          <w:lang w:val="nb-NO"/>
        </w:rPr>
      </w:pPr>
      <w:r>
        <w:rPr>
          <w:lang w:val="nb-NO"/>
        </w:rPr>
        <w:t>Til søndagen spesielt: 697 Der det nye livet lever</w:t>
      </w:r>
      <w:r w:rsidR="002F0A86">
        <w:rPr>
          <w:lang w:val="nb-NO"/>
        </w:rPr>
        <w:t xml:space="preserve"> og</w:t>
      </w:r>
      <w:r w:rsidR="00351B26">
        <w:rPr>
          <w:lang w:val="nb-NO"/>
        </w:rPr>
        <w:t xml:space="preserve"> 678 Vi rekker våre hender frem</w:t>
      </w:r>
    </w:p>
    <w:p w:rsidR="0076073D" w:rsidRDefault="0076073D" w:rsidP="00ED1F6F">
      <w:pPr>
        <w:pStyle w:val="Listeavsnitt"/>
        <w:ind w:left="0"/>
        <w:rPr>
          <w:lang w:val="nb-NO"/>
        </w:rPr>
      </w:pPr>
    </w:p>
    <w:p w:rsidR="0076073D" w:rsidRDefault="0076073D" w:rsidP="00ED1F6F">
      <w:pPr>
        <w:pStyle w:val="Listeavsnitt"/>
        <w:ind w:left="0"/>
        <w:rPr>
          <w:lang w:val="nb-NO"/>
        </w:rPr>
      </w:pPr>
    </w:p>
    <w:p w:rsidR="0076073D" w:rsidRDefault="0076073D" w:rsidP="00ED1F6F">
      <w:pPr>
        <w:pStyle w:val="Listeavsnitt"/>
        <w:ind w:left="0"/>
        <w:rPr>
          <w:lang w:val="nb-NO"/>
        </w:rPr>
      </w:pPr>
      <w:r>
        <w:rPr>
          <w:lang w:val="nb-NO"/>
        </w:rPr>
        <w:t>Rolf Arne Tjøsteim</w:t>
      </w:r>
    </w:p>
    <w:p w:rsidR="0076073D" w:rsidRDefault="0076073D" w:rsidP="00ED1F6F">
      <w:pPr>
        <w:pStyle w:val="Listeavsnitt"/>
        <w:ind w:left="0"/>
        <w:rPr>
          <w:lang w:val="nb-NO"/>
        </w:rPr>
      </w:pPr>
      <w:r>
        <w:rPr>
          <w:lang w:val="nb-NO"/>
        </w:rPr>
        <w:t xml:space="preserve">Rådigver </w:t>
      </w:r>
      <w:r w:rsidR="00644D94">
        <w:rPr>
          <w:lang w:val="nb-NO"/>
        </w:rPr>
        <w:t>i NMS Global, seksjon «Menighet»</w:t>
      </w:r>
    </w:p>
    <w:p w:rsidR="00644D94" w:rsidRPr="00132280" w:rsidRDefault="00644D94" w:rsidP="00ED1F6F">
      <w:pPr>
        <w:pStyle w:val="Listeavsnitt"/>
        <w:ind w:left="0"/>
        <w:rPr>
          <w:lang w:val="nb-NO"/>
        </w:rPr>
      </w:pPr>
      <w:r>
        <w:rPr>
          <w:lang w:val="nb-NO"/>
        </w:rPr>
        <w:t>rolft@nms.no</w:t>
      </w:r>
    </w:p>
    <w:sectPr w:rsidR="00644D94" w:rsidRPr="00132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altName w:val="Courier New"/>
    <w:charset w:val="00"/>
    <w:family w:val="auto"/>
    <w:pitch w:val="variable"/>
    <w:sig w:usb0="00000001" w:usb1="00000001" w:usb2="000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SemiBold">
    <w:charset w:val="00"/>
    <w:family w:val="auto"/>
    <w:pitch w:val="variable"/>
    <w:sig w:usb0="20000007" w:usb1="00000001" w:usb2="00000000" w:usb3="00000000" w:csb0="00000193" w:csb1="00000000"/>
  </w:font>
  <w:font w:name="Montserrat">
    <w:charset w:val="00"/>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0334B"/>
    <w:multiLevelType w:val="hybridMultilevel"/>
    <w:tmpl w:val="9E9402F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7EC7688"/>
    <w:multiLevelType w:val="hybridMultilevel"/>
    <w:tmpl w:val="3C7CBFD8"/>
    <w:lvl w:ilvl="0" w:tplc="19009964">
      <w:start w:val="665"/>
      <w:numFmt w:val="bullet"/>
      <w:lvlText w:val="-"/>
      <w:lvlJc w:val="left"/>
      <w:pPr>
        <w:ind w:left="720" w:hanging="360"/>
      </w:pPr>
      <w:rPr>
        <w:rFonts w:ascii="Montserrat Light" w:eastAsiaTheme="minorEastAsia" w:hAnsi="Montserrat Light"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3F"/>
    <w:rsid w:val="00006A4B"/>
    <w:rsid w:val="00043060"/>
    <w:rsid w:val="00051783"/>
    <w:rsid w:val="0005544D"/>
    <w:rsid w:val="000765CE"/>
    <w:rsid w:val="000840A7"/>
    <w:rsid w:val="00092E47"/>
    <w:rsid w:val="000C16BA"/>
    <w:rsid w:val="000E432E"/>
    <w:rsid w:val="00132280"/>
    <w:rsid w:val="0018365A"/>
    <w:rsid w:val="00196E97"/>
    <w:rsid w:val="001D3A9C"/>
    <w:rsid w:val="001D5945"/>
    <w:rsid w:val="001D6244"/>
    <w:rsid w:val="002116A7"/>
    <w:rsid w:val="00291E45"/>
    <w:rsid w:val="002F0A86"/>
    <w:rsid w:val="00351B26"/>
    <w:rsid w:val="00372B3F"/>
    <w:rsid w:val="00381B15"/>
    <w:rsid w:val="00394FD8"/>
    <w:rsid w:val="003E087B"/>
    <w:rsid w:val="003F5D3E"/>
    <w:rsid w:val="00431695"/>
    <w:rsid w:val="00431FB8"/>
    <w:rsid w:val="004F782F"/>
    <w:rsid w:val="005004BC"/>
    <w:rsid w:val="0056496D"/>
    <w:rsid w:val="00566786"/>
    <w:rsid w:val="00583F52"/>
    <w:rsid w:val="005D78D7"/>
    <w:rsid w:val="00600C36"/>
    <w:rsid w:val="0060356E"/>
    <w:rsid w:val="00644D94"/>
    <w:rsid w:val="00655387"/>
    <w:rsid w:val="00673D42"/>
    <w:rsid w:val="006845A2"/>
    <w:rsid w:val="0076073D"/>
    <w:rsid w:val="007A2F55"/>
    <w:rsid w:val="007B6BA4"/>
    <w:rsid w:val="007D3B95"/>
    <w:rsid w:val="00833A2F"/>
    <w:rsid w:val="0086066A"/>
    <w:rsid w:val="00866ED2"/>
    <w:rsid w:val="008A3904"/>
    <w:rsid w:val="00946E3A"/>
    <w:rsid w:val="00954077"/>
    <w:rsid w:val="009C200C"/>
    <w:rsid w:val="009F4F58"/>
    <w:rsid w:val="00A269C4"/>
    <w:rsid w:val="00A8640D"/>
    <w:rsid w:val="00B34C3B"/>
    <w:rsid w:val="00B51E82"/>
    <w:rsid w:val="00B8595F"/>
    <w:rsid w:val="00BA3FA7"/>
    <w:rsid w:val="00C23284"/>
    <w:rsid w:val="00C33B28"/>
    <w:rsid w:val="00C37256"/>
    <w:rsid w:val="00C47F8C"/>
    <w:rsid w:val="00C9784C"/>
    <w:rsid w:val="00CC58F4"/>
    <w:rsid w:val="00CE6E4D"/>
    <w:rsid w:val="00D76520"/>
    <w:rsid w:val="00DA1E30"/>
    <w:rsid w:val="00E96AE7"/>
    <w:rsid w:val="00EB7A2F"/>
    <w:rsid w:val="00ED1F6F"/>
    <w:rsid w:val="00F73219"/>
    <w:rsid w:val="00FA7018"/>
    <w:rsid w:val="00FE5176"/>
    <w:rsid w:val="00FF260C"/>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953C1-2C54-44D0-991D-8F6554ED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A4"/>
    <w:rPr>
      <w:rFonts w:ascii="Montserrat Light" w:hAnsi="Montserrat Light"/>
      <w:sz w:val="21"/>
      <w:lang w:val="nn-NO"/>
    </w:rPr>
  </w:style>
  <w:style w:type="paragraph" w:styleId="Overskrift1">
    <w:name w:val="heading 1"/>
    <w:aliases w:val="Stil 1"/>
    <w:basedOn w:val="Normal"/>
    <w:next w:val="Normal"/>
    <w:link w:val="Overskrift1Tegn"/>
    <w:uiPriority w:val="9"/>
    <w:qFormat/>
    <w:rsid w:val="0086066A"/>
    <w:pPr>
      <w:keepNext/>
      <w:keepLines/>
      <w:spacing w:before="240" w:after="0"/>
      <w:outlineLvl w:val="0"/>
    </w:pPr>
    <w:rPr>
      <w:rFonts w:ascii="Montserrat SemiBold" w:eastAsiaTheme="majorEastAsia" w:hAnsi="Montserrat SemiBold" w:cstheme="majorBidi"/>
      <w:color w:val="02587C"/>
      <w:sz w:val="52"/>
      <w:szCs w:val="52"/>
    </w:rPr>
  </w:style>
  <w:style w:type="paragraph" w:styleId="Overskrift2">
    <w:name w:val="heading 2"/>
    <w:aliases w:val="Stil 2"/>
    <w:basedOn w:val="Normal"/>
    <w:next w:val="Normal"/>
    <w:link w:val="Overskrift2Tegn"/>
    <w:uiPriority w:val="9"/>
    <w:unhideWhenUsed/>
    <w:qFormat/>
    <w:rsid w:val="0086066A"/>
    <w:pPr>
      <w:keepNext/>
      <w:keepLines/>
      <w:spacing w:before="40" w:after="0"/>
      <w:outlineLvl w:val="1"/>
    </w:pPr>
    <w:rPr>
      <w:rFonts w:ascii="Montserrat" w:eastAsiaTheme="majorEastAsia" w:hAnsi="Montserrat" w:cstheme="majorBidi"/>
      <w:color w:val="02587C"/>
      <w:sz w:val="42"/>
      <w:szCs w:val="42"/>
    </w:rPr>
  </w:style>
  <w:style w:type="paragraph" w:styleId="Overskrift3">
    <w:name w:val="heading 3"/>
    <w:aliases w:val="Stil 3"/>
    <w:basedOn w:val="Normal"/>
    <w:next w:val="Normal"/>
    <w:link w:val="Overskrift3Tegn"/>
    <w:uiPriority w:val="9"/>
    <w:unhideWhenUsed/>
    <w:qFormat/>
    <w:rsid w:val="0086066A"/>
    <w:pPr>
      <w:keepNext/>
      <w:keepLines/>
      <w:spacing w:before="40" w:after="0"/>
      <w:outlineLvl w:val="2"/>
    </w:pPr>
    <w:rPr>
      <w:rFonts w:ascii="Montserrat SemiBold" w:eastAsiaTheme="majorEastAsia" w:hAnsi="Montserrat SemiBold" w:cstheme="majorBidi"/>
      <w:color w:val="02587C"/>
      <w:sz w:val="32"/>
      <w:szCs w:val="32"/>
    </w:rPr>
  </w:style>
  <w:style w:type="paragraph" w:styleId="Overskrift4">
    <w:name w:val="heading 4"/>
    <w:aliases w:val="Stil 4"/>
    <w:basedOn w:val="Normal"/>
    <w:next w:val="Normal"/>
    <w:link w:val="Overskrift4Tegn"/>
    <w:uiPriority w:val="9"/>
    <w:unhideWhenUsed/>
    <w:qFormat/>
    <w:rsid w:val="0086066A"/>
    <w:pPr>
      <w:outlineLvl w:val="3"/>
    </w:pPr>
    <w:rPr>
      <w:color w:val="02587C"/>
      <w:sz w:val="28"/>
      <w:szCs w:val="28"/>
    </w:rPr>
  </w:style>
  <w:style w:type="paragraph" w:styleId="Overskrift5">
    <w:name w:val="heading 5"/>
    <w:basedOn w:val="Normal"/>
    <w:next w:val="Normal"/>
    <w:link w:val="Overskrift5Tegn"/>
    <w:uiPriority w:val="9"/>
    <w:unhideWhenUsed/>
    <w:rsid w:val="00FA701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92E47"/>
    <w:pPr>
      <w:spacing w:after="0" w:line="240" w:lineRule="auto"/>
    </w:pPr>
    <w:rPr>
      <w:rFonts w:ascii="Montserrat Light" w:hAnsi="Montserrat Light"/>
      <w:sz w:val="21"/>
      <w:lang w:val="nn-NO"/>
    </w:rPr>
  </w:style>
  <w:style w:type="character" w:customStyle="1" w:styleId="Overskrift1Tegn">
    <w:name w:val="Overskrift 1 Tegn"/>
    <w:aliases w:val="Stil 1 Tegn"/>
    <w:basedOn w:val="Standardskriftforavsnitt"/>
    <w:link w:val="Overskrift1"/>
    <w:uiPriority w:val="9"/>
    <w:rsid w:val="0086066A"/>
    <w:rPr>
      <w:rFonts w:ascii="Montserrat SemiBold" w:eastAsiaTheme="majorEastAsia" w:hAnsi="Montserrat SemiBold" w:cstheme="majorBidi"/>
      <w:color w:val="02587C"/>
      <w:sz w:val="52"/>
      <w:szCs w:val="52"/>
      <w:lang w:val="nn-NO"/>
    </w:rPr>
  </w:style>
  <w:style w:type="character" w:customStyle="1" w:styleId="Overskrift2Tegn">
    <w:name w:val="Overskrift 2 Tegn"/>
    <w:aliases w:val="Stil 2 Tegn"/>
    <w:basedOn w:val="Standardskriftforavsnitt"/>
    <w:link w:val="Overskrift2"/>
    <w:uiPriority w:val="9"/>
    <w:rsid w:val="0086066A"/>
    <w:rPr>
      <w:rFonts w:ascii="Montserrat" w:eastAsiaTheme="majorEastAsia" w:hAnsi="Montserrat" w:cstheme="majorBidi"/>
      <w:color w:val="02587C"/>
      <w:sz w:val="42"/>
      <w:szCs w:val="42"/>
      <w:lang w:val="nn-NO"/>
    </w:rPr>
  </w:style>
  <w:style w:type="paragraph" w:styleId="Bobletekst">
    <w:name w:val="Balloon Text"/>
    <w:basedOn w:val="Normal"/>
    <w:link w:val="BobletekstTegn"/>
    <w:uiPriority w:val="99"/>
    <w:semiHidden/>
    <w:unhideWhenUsed/>
    <w:rsid w:val="002116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16A7"/>
    <w:rPr>
      <w:rFonts w:ascii="Segoe UI" w:hAnsi="Segoe UI" w:cs="Segoe UI"/>
      <w:sz w:val="18"/>
      <w:szCs w:val="18"/>
      <w:lang w:val="nn-NO"/>
    </w:rPr>
  </w:style>
  <w:style w:type="character" w:customStyle="1" w:styleId="Overskrift3Tegn">
    <w:name w:val="Overskrift 3 Tegn"/>
    <w:aliases w:val="Stil 3 Tegn"/>
    <w:basedOn w:val="Standardskriftforavsnitt"/>
    <w:link w:val="Overskrift3"/>
    <w:uiPriority w:val="9"/>
    <w:rsid w:val="0086066A"/>
    <w:rPr>
      <w:rFonts w:ascii="Montserrat SemiBold" w:eastAsiaTheme="majorEastAsia" w:hAnsi="Montserrat SemiBold" w:cstheme="majorBidi"/>
      <w:color w:val="02587C"/>
      <w:sz w:val="32"/>
      <w:szCs w:val="32"/>
      <w:lang w:val="nn-NO"/>
    </w:rPr>
  </w:style>
  <w:style w:type="character" w:customStyle="1" w:styleId="Overskrift4Tegn">
    <w:name w:val="Overskrift 4 Tegn"/>
    <w:aliases w:val="Stil 4 Tegn"/>
    <w:basedOn w:val="Standardskriftforavsnitt"/>
    <w:link w:val="Overskrift4"/>
    <w:uiPriority w:val="9"/>
    <w:rsid w:val="0086066A"/>
    <w:rPr>
      <w:rFonts w:ascii="Montserrat Light" w:hAnsi="Montserrat Light"/>
      <w:color w:val="02587C"/>
      <w:sz w:val="28"/>
      <w:szCs w:val="28"/>
      <w:lang w:val="nn-NO"/>
    </w:rPr>
  </w:style>
  <w:style w:type="paragraph" w:styleId="Tittel">
    <w:name w:val="Title"/>
    <w:aliases w:val="Stil 5"/>
    <w:basedOn w:val="Overskrift4"/>
    <w:next w:val="Normal"/>
    <w:link w:val="TittelTegn"/>
    <w:uiPriority w:val="10"/>
    <w:qFormat/>
    <w:rsid w:val="0086066A"/>
    <w:rPr>
      <w:rFonts w:ascii="Montserrat SemiBold" w:hAnsi="Montserrat SemiBold"/>
      <w:sz w:val="21"/>
      <w:szCs w:val="21"/>
    </w:rPr>
  </w:style>
  <w:style w:type="character" w:customStyle="1" w:styleId="TittelTegn">
    <w:name w:val="Tittel Tegn"/>
    <w:aliases w:val="Stil 5 Tegn"/>
    <w:basedOn w:val="Standardskriftforavsnitt"/>
    <w:link w:val="Tittel"/>
    <w:uiPriority w:val="10"/>
    <w:rsid w:val="0086066A"/>
    <w:rPr>
      <w:rFonts w:ascii="Montserrat SemiBold" w:hAnsi="Montserrat SemiBold"/>
      <w:color w:val="02587C"/>
      <w:sz w:val="21"/>
      <w:szCs w:val="21"/>
      <w:lang w:val="nn-NO"/>
    </w:rPr>
  </w:style>
  <w:style w:type="character" w:styleId="Utheving">
    <w:name w:val="Emphasis"/>
    <w:basedOn w:val="Standardskriftforavsnitt"/>
    <w:uiPriority w:val="20"/>
    <w:rsid w:val="00381B15"/>
    <w:rPr>
      <w:i/>
      <w:iCs/>
    </w:rPr>
  </w:style>
  <w:style w:type="character" w:customStyle="1" w:styleId="Overskrift5Tegn">
    <w:name w:val="Overskrift 5 Tegn"/>
    <w:basedOn w:val="Standardskriftforavsnitt"/>
    <w:link w:val="Overskrift5"/>
    <w:uiPriority w:val="9"/>
    <w:rsid w:val="00FA7018"/>
    <w:rPr>
      <w:rFonts w:asciiTheme="majorHAnsi" w:eastAsiaTheme="majorEastAsia" w:hAnsiTheme="majorHAnsi" w:cstheme="majorBidi"/>
      <w:color w:val="2F5496" w:themeColor="accent1" w:themeShade="BF"/>
      <w:sz w:val="21"/>
      <w:lang w:val="nn-NO"/>
    </w:rPr>
  </w:style>
  <w:style w:type="paragraph" w:styleId="Sterktsitat">
    <w:name w:val="Intense Quote"/>
    <w:basedOn w:val="Normal"/>
    <w:next w:val="Normal"/>
    <w:link w:val="SterktsitatTegn"/>
    <w:uiPriority w:val="30"/>
    <w:rsid w:val="00FA7018"/>
    <w:pPr>
      <w:pBdr>
        <w:top w:val="single" w:sz="4" w:space="10" w:color="4472C4" w:themeColor="accent1"/>
        <w:bottom w:val="single" w:sz="4" w:space="10" w:color="4472C4" w:themeColor="accent1"/>
      </w:pBdr>
      <w:spacing w:before="360" w:after="360"/>
      <w:ind w:left="864" w:right="864"/>
      <w:jc w:val="center"/>
    </w:pPr>
    <w:rPr>
      <w:i/>
      <w:iCs/>
      <w:color w:val="02587C"/>
    </w:rPr>
  </w:style>
  <w:style w:type="character" w:customStyle="1" w:styleId="SterktsitatTegn">
    <w:name w:val="Sterkt sitat Tegn"/>
    <w:basedOn w:val="Standardskriftforavsnitt"/>
    <w:link w:val="Sterktsitat"/>
    <w:uiPriority w:val="30"/>
    <w:rsid w:val="00FA7018"/>
    <w:rPr>
      <w:rFonts w:ascii="Montserrat Light" w:hAnsi="Montserrat Light"/>
      <w:i/>
      <w:iCs/>
      <w:color w:val="02587C"/>
      <w:sz w:val="21"/>
      <w:lang w:val="nn-NO"/>
    </w:rPr>
  </w:style>
  <w:style w:type="character" w:styleId="Sterkutheving">
    <w:name w:val="Intense Emphasis"/>
    <w:basedOn w:val="Standardskriftforavsnitt"/>
    <w:uiPriority w:val="21"/>
    <w:rsid w:val="00FA7018"/>
    <w:rPr>
      <w:i/>
      <w:iCs/>
      <w:color w:val="02587C"/>
    </w:rPr>
  </w:style>
  <w:style w:type="character" w:styleId="Sterkreferanse">
    <w:name w:val="Intense Reference"/>
    <w:basedOn w:val="Standardskriftforavsnitt"/>
    <w:uiPriority w:val="32"/>
    <w:rsid w:val="00FA7018"/>
    <w:rPr>
      <w:b/>
      <w:bCs/>
      <w:smallCaps/>
      <w:color w:val="02587C"/>
      <w:spacing w:val="5"/>
    </w:rPr>
  </w:style>
  <w:style w:type="paragraph" w:styleId="Undertittel">
    <w:name w:val="Subtitle"/>
    <w:basedOn w:val="Normal"/>
    <w:next w:val="Normal"/>
    <w:link w:val="UndertittelTegn"/>
    <w:uiPriority w:val="11"/>
    <w:rsid w:val="0086066A"/>
    <w:pPr>
      <w:numPr>
        <w:ilvl w:val="1"/>
      </w:numPr>
    </w:pPr>
    <w:rPr>
      <w:rFonts w:asciiTheme="minorHAnsi"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86066A"/>
    <w:rPr>
      <w:rFonts w:eastAsiaTheme="minorEastAsia"/>
      <w:color w:val="5A5A5A" w:themeColor="text1" w:themeTint="A5"/>
      <w:spacing w:val="15"/>
      <w:lang w:val="nn-NO"/>
    </w:rPr>
  </w:style>
  <w:style w:type="paragraph" w:styleId="Listeavsnitt">
    <w:name w:val="List Paragraph"/>
    <w:basedOn w:val="Normal"/>
    <w:uiPriority w:val="34"/>
    <w:rsid w:val="00372B3F"/>
    <w:pPr>
      <w:ind w:left="720"/>
      <w:contextualSpacing/>
    </w:pPr>
  </w:style>
  <w:style w:type="paragraph" w:customStyle="1" w:styleId="Default">
    <w:name w:val="Default"/>
    <w:rsid w:val="00ED1F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5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47186-6146-44A1-92DF-AE59A96A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1507</Words>
  <Characters>7990</Characters>
  <Application>Microsoft Office Word</Application>
  <DocSecurity>4</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Arne Tjøstheim</dc:creator>
  <cp:keywords/>
  <dc:description/>
  <cp:lastModifiedBy>Olav D. Svanholm</cp:lastModifiedBy>
  <cp:revision>2</cp:revision>
  <cp:lastPrinted>2016-10-11T11:07:00Z</cp:lastPrinted>
  <dcterms:created xsi:type="dcterms:W3CDTF">2019-12-06T13:17:00Z</dcterms:created>
  <dcterms:modified xsi:type="dcterms:W3CDTF">2019-12-06T13:17:00Z</dcterms:modified>
</cp:coreProperties>
</file>