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6B" w14:textId="4B9EB415" w:rsidR="00CF2D05" w:rsidRDefault="00CF2D05" w:rsidP="00CF2D05">
      <w:pPr>
        <w:rPr>
          <w:rFonts w:ascii="Old English Text MT" w:hAnsi="Old English Text MT"/>
          <w:bCs/>
          <w:sz w:val="44"/>
          <w:szCs w:val="40"/>
          <w:lang w:val="nb-NO"/>
        </w:rPr>
      </w:pPr>
      <w:r>
        <w:rPr>
          <w:rFonts w:ascii="Old English Text MT" w:hAnsi="Old English Text MT"/>
          <w:color w:val="FF0000"/>
          <w:sz w:val="72"/>
          <w:szCs w:val="72"/>
          <w:lang w:val="nb-NO"/>
        </w:rPr>
        <w:t>S</w:t>
      </w:r>
      <w:r w:rsidRPr="004B018E">
        <w:rPr>
          <w:rFonts w:ascii="Old English Text MT" w:hAnsi="Old English Text MT"/>
          <w:sz w:val="72"/>
          <w:szCs w:val="72"/>
          <w:lang w:val="nb-NO"/>
        </w:rPr>
        <w:t>e</w:t>
      </w:r>
      <w:r>
        <w:rPr>
          <w:rFonts w:ascii="Old English Text MT" w:hAnsi="Old English Text MT"/>
          <w:sz w:val="72"/>
          <w:szCs w:val="72"/>
          <w:lang w:val="nb-NO"/>
        </w:rPr>
        <w:t>ks</w:t>
      </w:r>
      <w:r w:rsidRPr="004B018E">
        <w:rPr>
          <w:rFonts w:ascii="Old English Text MT" w:hAnsi="Old English Text MT"/>
          <w:sz w:val="72"/>
          <w:szCs w:val="72"/>
          <w:lang w:val="nb-NO"/>
        </w:rPr>
        <w:t>t</w:t>
      </w:r>
      <w:r>
        <w:rPr>
          <w:rFonts w:ascii="Old English Text MT" w:hAnsi="Old English Text MT"/>
          <w:sz w:val="72"/>
          <w:szCs w:val="72"/>
          <w:lang w:val="nb-NO"/>
        </w:rPr>
        <w:t>:</w:t>
      </w:r>
      <w:r>
        <w:rPr>
          <w:rFonts w:ascii="Old English Text MT" w:hAnsi="Old English Text MT"/>
          <w:sz w:val="72"/>
          <w:szCs w:val="72"/>
          <w:lang w:val="nb-NO"/>
        </w:rPr>
        <w:tab/>
      </w:r>
      <w:r>
        <w:rPr>
          <w:rFonts w:ascii="Old English Text MT" w:hAnsi="Old English Text MT" w:cs="Vijaya"/>
          <w:color w:val="FF0000"/>
          <w:sz w:val="52"/>
          <w:szCs w:val="52"/>
          <w:lang w:val="nb-NO"/>
        </w:rPr>
        <w:t>L</w:t>
      </w:r>
      <w:r>
        <w:rPr>
          <w:rFonts w:ascii="Bookman Old Style" w:hAnsi="Bookman Old Style"/>
          <w:bCs/>
          <w:sz w:val="44"/>
          <w:szCs w:val="40"/>
          <w:lang w:val="nb-NO"/>
        </w:rPr>
        <w:t>ør</w:t>
      </w:r>
      <w:r w:rsidRPr="000678BB">
        <w:rPr>
          <w:rFonts w:ascii="Bookman Old Style" w:hAnsi="Bookman Old Style"/>
          <w:bCs/>
          <w:sz w:val="44"/>
          <w:szCs w:val="40"/>
          <w:lang w:val="nb-NO"/>
        </w:rPr>
        <w:t>dag</w:t>
      </w:r>
      <w:r>
        <w:rPr>
          <w:rFonts w:ascii="Bookman Old Style" w:hAnsi="Bookman Old Style"/>
          <w:bCs/>
          <w:sz w:val="44"/>
          <w:szCs w:val="40"/>
          <w:lang w:val="nb-NO"/>
        </w:rPr>
        <w:t xml:space="preserve">, </w:t>
      </w:r>
      <w:r w:rsidRPr="00CF2D05">
        <w:rPr>
          <w:rFonts w:ascii="Old English Text MT" w:hAnsi="Old English Text MT"/>
          <w:bCs/>
          <w:sz w:val="44"/>
          <w:szCs w:val="40"/>
          <w:lang w:val="nb-NO"/>
        </w:rPr>
        <w:t>18.</w:t>
      </w:r>
      <w:r>
        <w:rPr>
          <w:rFonts w:ascii="Old English Text MT" w:hAnsi="Old English Text MT"/>
          <w:bCs/>
          <w:sz w:val="44"/>
          <w:szCs w:val="40"/>
          <w:lang w:val="nb-NO"/>
        </w:rPr>
        <w:t>10</w:t>
      </w:r>
      <w:r w:rsidRPr="00CF2D05">
        <w:rPr>
          <w:rFonts w:ascii="Old English Text MT" w:hAnsi="Old English Text MT"/>
          <w:bCs/>
          <w:sz w:val="44"/>
          <w:szCs w:val="40"/>
          <w:lang w:val="nb-NO"/>
        </w:rPr>
        <w:t>.25.</w:t>
      </w:r>
      <w:r>
        <w:rPr>
          <w:rFonts w:ascii="Old English Text MT" w:hAnsi="Old English Text MT"/>
          <w:bCs/>
          <w:sz w:val="44"/>
          <w:szCs w:val="40"/>
          <w:lang w:val="nb-NO"/>
        </w:rPr>
        <w:t>,</w:t>
      </w:r>
      <w:r w:rsidRPr="00CF2D05">
        <w:rPr>
          <w:rFonts w:ascii="Old English Text MT" w:hAnsi="Old English Text MT"/>
          <w:bCs/>
          <w:sz w:val="44"/>
          <w:szCs w:val="40"/>
          <w:lang w:val="nb-NO"/>
        </w:rPr>
        <w:t xml:space="preserve"> kl. 12.00</w:t>
      </w:r>
      <w:r>
        <w:rPr>
          <w:rFonts w:ascii="Old English Text MT" w:hAnsi="Old English Text MT"/>
          <w:bCs/>
          <w:sz w:val="44"/>
          <w:szCs w:val="40"/>
          <w:lang w:val="nb-NO"/>
        </w:rPr>
        <w:t>.</w:t>
      </w:r>
    </w:p>
    <w:p w14:paraId="7792619E" w14:textId="77777777" w:rsidR="006447F9" w:rsidRPr="006447F9" w:rsidRDefault="006447F9" w:rsidP="006447F9">
      <w:pPr>
        <w:spacing w:after="14" w:line="251" w:lineRule="auto"/>
        <w:ind w:right="4304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</w:p>
    <w:p w14:paraId="45B7EE59" w14:textId="534F2B01" w:rsidR="006447F9" w:rsidRPr="006447F9" w:rsidRDefault="003D76DB" w:rsidP="003D76DB">
      <w:pPr>
        <w:spacing w:after="14" w:line="251" w:lineRule="auto"/>
        <w:ind w:left="708" w:right="4304" w:firstLine="708"/>
        <w:rPr>
          <w:rFonts w:ascii="Old English Text MT" w:eastAsia="Calibri" w:hAnsi="Old English Text MT" w:cs="Calibri"/>
          <w:color w:val="000000"/>
          <w:kern w:val="2"/>
          <w:sz w:val="44"/>
          <w:szCs w:val="44"/>
          <w:lang w:val="es-ES" w:eastAsia="nb-NO"/>
          <w14:ligatures w14:val="standardContextual"/>
        </w:rPr>
      </w:pPr>
      <w:r w:rsidRPr="00EE2E6A">
        <w:rPr>
          <w:rFonts w:ascii="Georgia" w:eastAsia="Georgia" w:hAnsi="Georgia" w:cs="Georgia"/>
          <w:color w:val="FF0000"/>
          <w:sz w:val="36"/>
          <w:szCs w:val="36"/>
          <w:lang w:val="nb-NO"/>
        </w:rPr>
        <w:t xml:space="preserve"> </w:t>
      </w:r>
      <w:r w:rsidR="006447F9" w:rsidRPr="006447F9"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  <w14:ligatures w14:val="standardContextual"/>
        </w:rPr>
        <w:t>Conversione Sancti Olavi</w:t>
      </w:r>
    </w:p>
    <w:p w14:paraId="3C3FA13A" w14:textId="77777777" w:rsidR="006447F9" w:rsidRPr="006447F9" w:rsidRDefault="006447F9" w:rsidP="006447F9">
      <w:pPr>
        <w:spacing w:after="230" w:line="259" w:lineRule="auto"/>
        <w:rPr>
          <w:rFonts w:ascii="Calibri" w:eastAsia="Calibri" w:hAnsi="Calibri" w:cs="Calibri"/>
          <w:color w:val="000000"/>
          <w:kern w:val="2"/>
          <w:sz w:val="22"/>
          <w:lang w:val="es-ES" w:eastAsia="nb-NO"/>
          <w14:ligatures w14:val="standardContextual"/>
        </w:rPr>
      </w:pPr>
      <w:r w:rsidRPr="006447F9">
        <w:rPr>
          <w:rFonts w:ascii="Old English Text MT" w:eastAsia="Old English Text MT" w:hAnsi="Old English Text MT" w:cs="Old English Text MT"/>
          <w:color w:val="FF0000"/>
          <w:kern w:val="2"/>
          <w:sz w:val="28"/>
          <w:lang w:val="es-ES" w:eastAsia="nb-NO"/>
          <w14:ligatures w14:val="standardContextual"/>
        </w:rPr>
        <w:t xml:space="preserve"> </w:t>
      </w:r>
    </w:p>
    <w:p w14:paraId="70190030" w14:textId="5AB4356F" w:rsidR="006447F9" w:rsidRPr="006447F9" w:rsidRDefault="006447F9" w:rsidP="00531B75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9339"/>
        </w:tabs>
        <w:spacing w:line="259" w:lineRule="auto"/>
        <w:ind w:left="-15"/>
        <w:jc w:val="both"/>
        <w:rPr>
          <w:rFonts w:ascii="Calibri" w:eastAsia="Calibri" w:hAnsi="Calibri" w:cs="Calibri"/>
          <w:color w:val="000000"/>
          <w:kern w:val="2"/>
          <w:sz w:val="22"/>
          <w:lang w:val="es-ES" w:eastAsia="nb-NO"/>
          <w14:ligatures w14:val="standardContextual"/>
        </w:rPr>
      </w:pPr>
      <w:r w:rsidRPr="006447F9">
        <w:rPr>
          <w:rFonts w:ascii="Old English Text MT" w:eastAsia="Old English Text MT" w:hAnsi="Old English Text MT" w:cs="Old English Text MT"/>
          <w:color w:val="FF0000"/>
          <w:kern w:val="2"/>
          <w:sz w:val="40"/>
          <w:lang w:val="es-ES" w:eastAsia="nb-NO"/>
          <w14:ligatures w14:val="standardContextual"/>
        </w:rPr>
        <w:t>H</w:t>
      </w:r>
      <w:r w:rsidRPr="006447F9">
        <w:rPr>
          <w:rFonts w:ascii="Old English Text MT" w:eastAsia="Old English Text MT" w:hAnsi="Old English Text MT" w:cs="Old English Text MT"/>
          <w:color w:val="000000"/>
          <w:kern w:val="2"/>
          <w:sz w:val="32"/>
          <w:lang w:val="es-ES" w:eastAsia="nb-NO"/>
          <w14:ligatures w14:val="standardContextual"/>
        </w:rPr>
        <w:t>ymnus</w:t>
      </w:r>
      <w:r w:rsidRPr="006447F9">
        <w:rPr>
          <w:rFonts w:ascii="Century Schoolbook" w:eastAsia="Century Schoolbook" w:hAnsi="Century Schoolbook" w:cs="Century Schoolbook"/>
          <w:i/>
          <w:color w:val="FF0000"/>
          <w:kern w:val="2"/>
          <w:lang w:val="es-ES" w:eastAsia="nb-NO"/>
          <w14:ligatures w14:val="standardContextual"/>
        </w:rPr>
        <w:t xml:space="preserve">   </w:t>
      </w:r>
      <w:r w:rsidRPr="006447F9">
        <w:rPr>
          <w:rFonts w:ascii="Century Schoolbook" w:eastAsia="Century Schoolbook" w:hAnsi="Century Schoolbook" w:cs="Century Schoolbook"/>
          <w:i/>
          <w:color w:val="FF0000"/>
          <w:kern w:val="2"/>
          <w:lang w:val="es-ES" w:eastAsia="nb-NO"/>
          <w14:ligatures w14:val="standardContextual"/>
        </w:rPr>
        <w:tab/>
        <w:t xml:space="preserve"> </w:t>
      </w:r>
      <w:r w:rsidRPr="006447F9">
        <w:rPr>
          <w:rFonts w:ascii="Century Schoolbook" w:eastAsia="Century Schoolbook" w:hAnsi="Century Schoolbook" w:cs="Century Schoolbook"/>
          <w:i/>
          <w:color w:val="FF0000"/>
          <w:kern w:val="2"/>
          <w:lang w:val="es-ES" w:eastAsia="nb-NO"/>
          <w14:ligatures w14:val="standardContextual"/>
        </w:rPr>
        <w:tab/>
        <w:t xml:space="preserve"> </w:t>
      </w:r>
      <w:r w:rsidRPr="006447F9">
        <w:rPr>
          <w:rFonts w:ascii="Century Schoolbook" w:eastAsia="Century Schoolbook" w:hAnsi="Century Schoolbook" w:cs="Century Schoolbook"/>
          <w:i/>
          <w:color w:val="FF0000"/>
          <w:kern w:val="2"/>
          <w:lang w:val="es-ES" w:eastAsia="nb-NO"/>
          <w14:ligatures w14:val="standardContextual"/>
        </w:rPr>
        <w:tab/>
        <w:t xml:space="preserve"> </w:t>
      </w:r>
      <w:r w:rsidRPr="006447F9">
        <w:rPr>
          <w:rFonts w:ascii="Century Schoolbook" w:eastAsia="Century Schoolbook" w:hAnsi="Century Schoolbook" w:cs="Century Schoolbook"/>
          <w:i/>
          <w:color w:val="FF0000"/>
          <w:kern w:val="2"/>
          <w:lang w:val="es-ES" w:eastAsia="nb-NO"/>
          <w14:ligatures w14:val="standardContextual"/>
        </w:rPr>
        <w:tab/>
        <w:t xml:space="preserve"> </w:t>
      </w:r>
      <w:r w:rsidRPr="006447F9">
        <w:rPr>
          <w:rFonts w:ascii="Century Schoolbook" w:eastAsia="Century Schoolbook" w:hAnsi="Century Schoolbook" w:cs="Century Schoolbook"/>
          <w:i/>
          <w:color w:val="FF0000"/>
          <w:kern w:val="2"/>
          <w:lang w:val="es-ES" w:eastAsia="nb-NO"/>
          <w14:ligatures w14:val="standardContextual"/>
        </w:rPr>
        <w:tab/>
        <w:t xml:space="preserve"> </w:t>
      </w:r>
      <w:r w:rsidRPr="006447F9">
        <w:rPr>
          <w:rFonts w:ascii="Century Schoolbook" w:eastAsia="Century Schoolbook" w:hAnsi="Century Schoolbook" w:cs="Century Schoolbook"/>
          <w:i/>
          <w:color w:val="FF0000"/>
          <w:kern w:val="2"/>
          <w:lang w:val="es-ES" w:eastAsia="nb-NO"/>
          <w14:ligatures w14:val="standardContextual"/>
        </w:rPr>
        <w:tab/>
        <w:t xml:space="preserve"> </w:t>
      </w:r>
      <w:r w:rsidRPr="006447F9">
        <w:rPr>
          <w:rFonts w:ascii="Century Schoolbook" w:eastAsia="Century Schoolbook" w:hAnsi="Century Schoolbook" w:cs="Century Schoolbook"/>
          <w:i/>
          <w:color w:val="FF0000"/>
          <w:kern w:val="2"/>
          <w:lang w:val="es-ES" w:eastAsia="nb-NO"/>
          <w14:ligatures w14:val="standardContextual"/>
        </w:rPr>
        <w:tab/>
        <w:t xml:space="preserve"> </w:t>
      </w:r>
      <w:r w:rsidRPr="006447F9">
        <w:rPr>
          <w:rFonts w:ascii="Century Schoolbook" w:eastAsia="Century Schoolbook" w:hAnsi="Century Schoolbook" w:cs="Century Schoolbook"/>
          <w:i/>
          <w:color w:val="FF0000"/>
          <w:kern w:val="2"/>
          <w:lang w:val="es-ES" w:eastAsia="nb-NO"/>
          <w14:ligatures w14:val="standardContextual"/>
        </w:rPr>
        <w:tab/>
        <w:t xml:space="preserve">       </w:t>
      </w:r>
      <w:r w:rsidRPr="006447F9">
        <w:rPr>
          <w:rFonts w:ascii="Century Schoolbook" w:eastAsia="Century Schoolbook" w:hAnsi="Century Schoolbook" w:cs="Century Schoolbook"/>
          <w:i/>
          <w:color w:val="FF0000"/>
          <w:kern w:val="2"/>
          <w:lang w:val="es-ES" w:eastAsia="nb-NO"/>
          <w14:ligatures w14:val="standardContextual"/>
        </w:rPr>
        <w:tab/>
        <w:t xml:space="preserve">   Ambrosio tributus IV. S.</w:t>
      </w:r>
      <w:r w:rsidRPr="006447F9">
        <w:rPr>
          <w:rFonts w:ascii="Old English Text MT" w:eastAsia="Old English Text MT" w:hAnsi="Old English Text MT" w:cs="Old English Text MT"/>
          <w:color w:val="000000"/>
          <w:kern w:val="2"/>
          <w:sz w:val="48"/>
          <w:lang w:val="es-ES" w:eastAsia="nb-NO"/>
          <w14:ligatures w14:val="standardContextual"/>
        </w:rPr>
        <w:t xml:space="preserve"> </w:t>
      </w:r>
    </w:p>
    <w:p w14:paraId="0A2934A4" w14:textId="77777777" w:rsidR="006447F9" w:rsidRPr="006447F9" w:rsidRDefault="006447F9" w:rsidP="006447F9">
      <w:pPr>
        <w:spacing w:line="259" w:lineRule="auto"/>
        <w:ind w:right="126"/>
        <w:jc w:val="right"/>
        <w:rPr>
          <w:rFonts w:ascii="Calibri" w:eastAsia="Calibri" w:hAnsi="Calibri" w:cs="Calibri"/>
          <w:color w:val="000000"/>
          <w:kern w:val="2"/>
          <w:sz w:val="22"/>
          <w:lang w:val="es-ES" w:eastAsia="nb-NO"/>
          <w14:ligatures w14:val="standardContextual"/>
        </w:rPr>
      </w:pPr>
      <w:r w:rsidRPr="006447F9">
        <w:rPr>
          <w:rFonts w:ascii="Calibri" w:eastAsia="Calibri" w:hAnsi="Calibri" w:cs="Calibri"/>
          <w:noProof/>
          <w:color w:val="000000"/>
          <w:kern w:val="2"/>
          <w:sz w:val="22"/>
          <w:lang w:val="nb-NO" w:eastAsia="nb-NO"/>
          <w14:ligatures w14:val="standardContextual"/>
        </w:rPr>
        <w:drawing>
          <wp:inline distT="0" distB="0" distL="0" distR="0" wp14:anchorId="5A60C5C2" wp14:editId="1A72EC1A">
            <wp:extent cx="6687781" cy="3713983"/>
            <wp:effectExtent l="0" t="0" r="0" b="0"/>
            <wp:docPr id="180" name="Picture 180" descr="Et bilde som inneholder tekst, Font, nummer, line&#10;&#10;KI-generert innhold kan være fei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 descr="Et bilde som inneholder tekst, Font, nummer, line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7781" cy="371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47F9">
        <w:rPr>
          <w:rFonts w:ascii="Old English Text MT" w:eastAsia="Old English Text MT" w:hAnsi="Old English Text MT" w:cs="Old English Text MT"/>
          <w:color w:val="FF0000"/>
          <w:kern w:val="2"/>
          <w:sz w:val="48"/>
          <w:lang w:val="es-ES" w:eastAsia="nb-NO"/>
          <w14:ligatures w14:val="standardContextual"/>
        </w:rPr>
        <w:t xml:space="preserve"> </w:t>
      </w:r>
    </w:p>
    <w:p w14:paraId="69D52D26" w14:textId="77777777" w:rsidR="006447F9" w:rsidRPr="006447F9" w:rsidRDefault="006447F9" w:rsidP="006447F9">
      <w:pPr>
        <w:spacing w:line="259" w:lineRule="auto"/>
        <w:ind w:left="277"/>
        <w:jc w:val="center"/>
        <w:rPr>
          <w:rFonts w:ascii="Calibri" w:eastAsia="Calibri" w:hAnsi="Calibri" w:cs="Calibri"/>
          <w:color w:val="000000"/>
          <w:kern w:val="2"/>
          <w:sz w:val="22"/>
          <w:lang w:val="es-ES" w:eastAsia="nb-NO"/>
          <w14:ligatures w14:val="standardContextual"/>
        </w:rPr>
      </w:pPr>
      <w:r w:rsidRPr="006447F9">
        <w:rPr>
          <w:rFonts w:ascii="Old English Text MT" w:eastAsia="Old English Text MT" w:hAnsi="Old English Text MT" w:cs="Old English Text MT"/>
          <w:color w:val="FF0000"/>
          <w:kern w:val="2"/>
          <w:sz w:val="48"/>
          <w:lang w:val="es-ES" w:eastAsia="nb-NO"/>
          <w14:ligatures w14:val="standardContextual"/>
        </w:rPr>
        <w:t xml:space="preserve"> </w:t>
      </w:r>
    </w:p>
    <w:p w14:paraId="32320623" w14:textId="77777777" w:rsidR="006447F9" w:rsidRPr="006447F9" w:rsidRDefault="006447F9" w:rsidP="006447F9">
      <w:pPr>
        <w:spacing w:line="259" w:lineRule="auto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</w:p>
    <w:p w14:paraId="442245CE" w14:textId="77777777" w:rsidR="006447F9" w:rsidRPr="006447F9" w:rsidRDefault="006447F9" w:rsidP="006447F9">
      <w:pPr>
        <w:spacing w:line="259" w:lineRule="auto"/>
        <w:ind w:left="210"/>
        <w:jc w:val="center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  <w:r w:rsidRPr="006447F9">
        <w:rPr>
          <w:rFonts w:ascii="Book Antiqua" w:eastAsia="Book Antiqua" w:hAnsi="Book Antiqua" w:cs="Book Antiqua"/>
          <w:b/>
          <w:color w:val="008000"/>
          <w:kern w:val="2"/>
          <w:sz w:val="22"/>
          <w:lang w:val="nb-NO" w:eastAsia="nb-NO"/>
          <w14:ligatures w14:val="standardContextual"/>
        </w:rPr>
        <w:t xml:space="preserve"> </w:t>
      </w:r>
    </w:p>
    <w:tbl>
      <w:tblPr>
        <w:tblStyle w:val="TableGrid"/>
        <w:tblW w:w="10380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4956"/>
        <w:gridCol w:w="5424"/>
      </w:tblGrid>
      <w:tr w:rsidR="006447F9" w:rsidRPr="006447F9" w14:paraId="20066A6C" w14:textId="77777777" w:rsidTr="001D35CD">
        <w:trPr>
          <w:trHeight w:val="34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71DCC88C" w14:textId="77777777" w:rsidR="006447F9" w:rsidRPr="006447F9" w:rsidRDefault="006447F9" w:rsidP="006447F9">
            <w:pPr>
              <w:spacing w:line="259" w:lineRule="auto"/>
              <w:ind w:left="708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Century Schoolbook" w:eastAsia="Century Schoolbook" w:hAnsi="Century Schoolbook" w:cs="Century Schoolbook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>2/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Exstingu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e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fl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a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mm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a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s l</w:t>
            </w:r>
            <w:r w:rsidRPr="006447F9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i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tium,</w:t>
            </w:r>
            <w:r w:rsidRPr="006447F9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14:paraId="3E06A576" w14:textId="77777777" w:rsidR="006447F9" w:rsidRPr="006447F9" w:rsidRDefault="006447F9" w:rsidP="006447F9">
            <w:pPr>
              <w:spacing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  Slukk ufreds flamme i vårt sinn,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  <w:tr w:rsidR="006447F9" w:rsidRPr="006447F9" w14:paraId="30C21AC6" w14:textId="77777777" w:rsidTr="001D35CD">
        <w:trPr>
          <w:trHeight w:val="385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312D80CF" w14:textId="77777777" w:rsidR="006447F9" w:rsidRPr="006447F9" w:rsidRDefault="006447F9" w:rsidP="006447F9">
            <w:pPr>
              <w:tabs>
                <w:tab w:val="center" w:pos="2160"/>
                <w:tab w:val="center" w:pos="4248"/>
              </w:tabs>
              <w:spacing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  <w:tab/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aufer calor</w:t>
            </w:r>
            <w:r w:rsidRPr="006447F9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e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m noxium,</w:t>
            </w:r>
            <w:r w:rsidRPr="006447F9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</w:t>
            </w:r>
            <w:r w:rsidRPr="006447F9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14:paraId="39B35B4B" w14:textId="77777777" w:rsidR="006447F9" w:rsidRPr="006447F9" w:rsidRDefault="006447F9" w:rsidP="006447F9">
            <w:pPr>
              <w:spacing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  i hjertet liden skapers brann.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  <w:tr w:rsidR="006447F9" w:rsidRPr="006447F9" w14:paraId="71D7DB69" w14:textId="77777777" w:rsidTr="001D35CD">
        <w:trPr>
          <w:trHeight w:val="385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2189DF32" w14:textId="77777777" w:rsidR="006447F9" w:rsidRPr="006447F9" w:rsidRDefault="006447F9" w:rsidP="006447F9">
            <w:pPr>
              <w:spacing w:line="259" w:lineRule="auto"/>
              <w:ind w:right="306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confer salutem c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o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rpor</w:t>
            </w:r>
            <w:r w:rsidRPr="006447F9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u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m  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14:paraId="41443CA8" w14:textId="77777777" w:rsidR="006447F9" w:rsidRPr="006447F9" w:rsidRDefault="006447F9" w:rsidP="006447F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  </w:t>
            </w:r>
            <w:r w:rsidRPr="006447F9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>Holdt du vårt legen sunt og sterkt,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  <w:tr w:rsidR="006447F9" w:rsidRPr="006447F9" w14:paraId="0E5F234A" w14:textId="77777777" w:rsidTr="001D35CD">
        <w:trPr>
          <w:trHeight w:val="769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010937F2" w14:textId="77777777" w:rsidR="006447F9" w:rsidRPr="006447F9" w:rsidRDefault="006447F9" w:rsidP="006447F9">
            <w:pPr>
              <w:spacing w:line="259" w:lineRule="auto"/>
              <w:ind w:right="138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ver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a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mque p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a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c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e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m c</w:t>
            </w:r>
            <w:r w:rsidRPr="006447F9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o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rdium.</w:t>
            </w:r>
            <w:r w:rsidRPr="006447F9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</w:t>
            </w:r>
          </w:p>
          <w:p w14:paraId="59B3E87F" w14:textId="77777777" w:rsidR="006447F9" w:rsidRPr="006447F9" w:rsidRDefault="006447F9" w:rsidP="006447F9">
            <w:pPr>
              <w:spacing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Century Schoolbook" w:eastAsia="Century Schoolbook" w:hAnsi="Century Schoolbook" w:cs="Century Schoolbook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 xml:space="preserve">  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14:paraId="65EB4912" w14:textId="77777777" w:rsidR="006447F9" w:rsidRPr="006447F9" w:rsidRDefault="006447F9" w:rsidP="006447F9">
            <w:pPr>
              <w:spacing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  og gi vår sjel sanne fred. </w:t>
            </w:r>
          </w:p>
        </w:tc>
      </w:tr>
      <w:tr w:rsidR="006447F9" w:rsidRPr="006447F9" w14:paraId="56CE3AF4" w14:textId="77777777" w:rsidTr="001D35CD">
        <w:trPr>
          <w:trHeight w:val="385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72D98900" w14:textId="77777777" w:rsidR="006447F9" w:rsidRPr="006447F9" w:rsidRDefault="006447F9" w:rsidP="006447F9">
            <w:pPr>
              <w:tabs>
                <w:tab w:val="center" w:pos="2289"/>
                <w:tab w:val="center" w:pos="4527"/>
              </w:tabs>
              <w:spacing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Century Schoolbook" w:eastAsia="Century Schoolbook" w:hAnsi="Century Schoolbook" w:cs="Century Schoolbook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r w:rsidRPr="006447F9">
              <w:rPr>
                <w:rFonts w:ascii="Century Schoolbook" w:eastAsia="Century Schoolbook" w:hAnsi="Century Schoolbook" w:cs="Century Schoolbook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ab/>
              <w:t xml:space="preserve"> 3/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Præsta, P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a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t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e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r p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i-</w:t>
            </w:r>
            <w:r w:rsidRPr="006447F9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i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ssime,</w:t>
            </w:r>
            <w:r w:rsidRPr="006447F9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</w:t>
            </w:r>
            <w:r w:rsidRPr="006447F9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14:paraId="1E69AAE8" w14:textId="77777777" w:rsidR="006447F9" w:rsidRPr="006447F9" w:rsidRDefault="006447F9" w:rsidP="006447F9">
            <w:pPr>
              <w:spacing w:line="259" w:lineRule="auto"/>
              <w:ind w:left="137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</w:t>
            </w:r>
            <w:r w:rsidRPr="006447F9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>Bønnhør oss, miskunnsrike Far,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  <w:tr w:rsidR="006447F9" w:rsidRPr="006447F9" w14:paraId="0CFEEFA3" w14:textId="77777777" w:rsidTr="001D35CD">
        <w:trPr>
          <w:trHeight w:val="385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40B89714" w14:textId="77777777" w:rsidR="006447F9" w:rsidRPr="006447F9" w:rsidRDefault="006447F9" w:rsidP="006447F9">
            <w:pPr>
              <w:tabs>
                <w:tab w:val="center" w:pos="2128"/>
                <w:tab w:val="center" w:pos="4527"/>
              </w:tabs>
              <w:spacing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  <w:tab/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Patrique comp</w:t>
            </w:r>
            <w:r w:rsidRPr="006447F9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a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r Unice,</w:t>
            </w:r>
            <w:r w:rsidRPr="006447F9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 </w:t>
            </w:r>
            <w:r w:rsidRPr="006447F9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14:paraId="0488BE73" w14:textId="77777777" w:rsidR="006447F9" w:rsidRPr="006447F9" w:rsidRDefault="006447F9" w:rsidP="006447F9">
            <w:pPr>
              <w:spacing w:line="259" w:lineRule="auto"/>
              <w:ind w:left="137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</w:t>
            </w:r>
            <w:r w:rsidRPr="006447F9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>ved Kristus, rik på herlighet.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  <w:tr w:rsidR="006447F9" w:rsidRPr="006447F9" w14:paraId="7FFA4EA9" w14:textId="77777777" w:rsidTr="001D35CD">
        <w:trPr>
          <w:trHeight w:val="384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2B3BF9FC" w14:textId="77777777" w:rsidR="006447F9" w:rsidRPr="006447F9" w:rsidRDefault="006447F9" w:rsidP="006447F9">
            <w:pPr>
              <w:tabs>
                <w:tab w:val="center" w:pos="2000"/>
                <w:tab w:val="center" w:pos="3960"/>
                <w:tab w:val="center" w:pos="4526"/>
              </w:tabs>
              <w:spacing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  <w:tab/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Cum Spiritu Par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a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clit</w:t>
            </w:r>
            <w:r w:rsidRPr="006447F9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o</w:t>
            </w:r>
            <w:r w:rsidRPr="006447F9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</w:t>
            </w:r>
            <w:r w:rsidRPr="006447F9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6447F9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14:paraId="36F2141C" w14:textId="77777777" w:rsidR="006447F9" w:rsidRPr="006447F9" w:rsidRDefault="006447F9" w:rsidP="006447F9">
            <w:pPr>
              <w:spacing w:line="259" w:lineRule="auto"/>
              <w:ind w:left="136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</w:t>
            </w:r>
            <w:r w:rsidRPr="006447F9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>Med ham og Ånden råder du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  <w:tr w:rsidR="006447F9" w:rsidRPr="006447F9" w14:paraId="2471B182" w14:textId="77777777" w:rsidTr="001D35CD">
        <w:trPr>
          <w:trHeight w:val="714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40A89717" w14:textId="77777777" w:rsidR="006447F9" w:rsidRPr="006447F9" w:rsidRDefault="006447F9" w:rsidP="006447F9">
            <w:pPr>
              <w:spacing w:line="259" w:lineRule="auto"/>
              <w:ind w:right="52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Regn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a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ns per 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o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mn</w:t>
            </w:r>
            <w:r w:rsidRPr="006447F9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e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s</w:t>
            </w:r>
            <w:r w:rsidRPr="006447F9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æ</w:t>
            </w: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culum.   </w:t>
            </w:r>
          </w:p>
          <w:p w14:paraId="1EB92433" w14:textId="77777777" w:rsidR="006447F9" w:rsidRPr="006447F9" w:rsidRDefault="006447F9" w:rsidP="006447F9">
            <w:pPr>
              <w:spacing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14:paraId="3FAE8002" w14:textId="77777777" w:rsidR="006447F9" w:rsidRPr="006447F9" w:rsidRDefault="006447F9" w:rsidP="006447F9">
            <w:pPr>
              <w:spacing w:line="259" w:lineRule="auto"/>
              <w:ind w:left="137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6447F9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</w:t>
            </w:r>
            <w:r w:rsidRPr="006447F9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fra evighet til evighet. </w:t>
            </w:r>
          </w:p>
        </w:tc>
      </w:tr>
    </w:tbl>
    <w:p w14:paraId="38B38778" w14:textId="77777777" w:rsidR="006447F9" w:rsidRPr="006447F9" w:rsidRDefault="006447F9" w:rsidP="006447F9">
      <w:pPr>
        <w:tabs>
          <w:tab w:val="center" w:pos="1301"/>
          <w:tab w:val="center" w:pos="1865"/>
          <w:tab w:val="center" w:pos="2431"/>
          <w:tab w:val="center" w:pos="2998"/>
          <w:tab w:val="center" w:pos="3564"/>
          <w:tab w:val="center" w:pos="4558"/>
          <w:tab w:val="center" w:pos="5827"/>
          <w:tab w:val="center" w:pos="6393"/>
          <w:tab w:val="center" w:pos="6964"/>
          <w:tab w:val="center" w:pos="7672"/>
          <w:tab w:val="center" w:pos="9207"/>
        </w:tabs>
        <w:spacing w:after="25" w:line="259" w:lineRule="auto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  <w:r w:rsidRPr="006447F9"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  <w:tab/>
      </w:r>
      <w:r w:rsidRPr="006447F9">
        <w:rPr>
          <w:rFonts w:ascii="Times New Roman" w:eastAsia="Times New Roman" w:hAnsi="Times New Roman"/>
          <w:b/>
          <w:color w:val="FF0000"/>
          <w:kern w:val="2"/>
          <w:sz w:val="32"/>
          <w:lang w:val="nb-NO" w:eastAsia="nb-NO"/>
          <w14:ligatures w14:val="standardContextual"/>
        </w:rPr>
        <w:t xml:space="preserve"> </w:t>
      </w:r>
      <w:r w:rsidRPr="006447F9">
        <w:rPr>
          <w:rFonts w:ascii="Times New Roman" w:eastAsia="Times New Roman" w:hAnsi="Times New Roman"/>
          <w:b/>
          <w:color w:val="FF0000"/>
          <w:kern w:val="2"/>
          <w:sz w:val="32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Times New Roman" w:eastAsia="Times New Roman" w:hAnsi="Times New Roman"/>
          <w:b/>
          <w:color w:val="FF0000"/>
          <w:kern w:val="2"/>
          <w:sz w:val="32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Times New Roman" w:eastAsia="Times New Roman" w:hAnsi="Times New Roman"/>
          <w:b/>
          <w:color w:val="FF0000"/>
          <w:kern w:val="2"/>
          <w:sz w:val="32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Times New Roman" w:eastAsia="Times New Roman" w:hAnsi="Times New Roman"/>
          <w:b/>
          <w:color w:val="FF0000"/>
          <w:kern w:val="2"/>
          <w:sz w:val="32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Times New Roman" w:eastAsia="Times New Roman" w:hAnsi="Times New Roman"/>
          <w:b/>
          <w:color w:val="FF0000"/>
          <w:kern w:val="2"/>
          <w:sz w:val="32"/>
          <w:lang w:val="nb-NO" w:eastAsia="nb-NO"/>
          <w14:ligatures w14:val="standardContextual"/>
        </w:rPr>
        <w:tab/>
      </w:r>
      <w:r w:rsidRPr="006447F9">
        <w:rPr>
          <w:rFonts w:ascii="Times New Roman" w:eastAsia="Times New Roman" w:hAnsi="Times New Roman"/>
          <w:b/>
          <w:color w:val="FF0000"/>
          <w:kern w:val="2"/>
          <w:sz w:val="32"/>
          <w:u w:val="single" w:color="FF0000"/>
          <w:lang w:val="nb-NO" w:eastAsia="nb-NO"/>
          <w14:ligatures w14:val="standardContextual"/>
        </w:rPr>
        <w:t>A</w:t>
      </w:r>
      <w:r w:rsidRPr="006447F9">
        <w:rPr>
          <w:rFonts w:ascii="Times New Roman" w:eastAsia="Times New Roman" w:hAnsi="Times New Roman"/>
          <w:color w:val="000000"/>
          <w:kern w:val="2"/>
          <w:sz w:val="32"/>
          <w:lang w:val="nb-NO" w:eastAsia="nb-NO"/>
          <w14:ligatures w14:val="standardContextual"/>
        </w:rPr>
        <w:t xml:space="preserve">men.  </w:t>
      </w:r>
      <w:r w:rsidRPr="006447F9">
        <w:rPr>
          <w:rFonts w:ascii="Times New Roman" w:eastAsia="Times New Roman" w:hAnsi="Times New Roman"/>
          <w:color w:val="000000"/>
          <w:kern w:val="2"/>
          <w:sz w:val="32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Times New Roman" w:eastAsia="Times New Roman" w:hAnsi="Times New Roman"/>
          <w:color w:val="000000"/>
          <w:kern w:val="2"/>
          <w:sz w:val="32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Times New Roman" w:eastAsia="Times New Roman" w:hAnsi="Times New Roman"/>
          <w:color w:val="000000"/>
          <w:kern w:val="2"/>
          <w:sz w:val="32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Times New Roman" w:eastAsia="Times New Roman" w:hAnsi="Times New Roman"/>
          <w:color w:val="000000"/>
          <w:kern w:val="2"/>
          <w:sz w:val="32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Times New Roman" w:eastAsia="Times New Roman" w:hAnsi="Times New Roman"/>
          <w:color w:val="000000"/>
          <w:kern w:val="2"/>
          <w:sz w:val="32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Century Schoolbook" w:eastAsia="Century Schoolbook" w:hAnsi="Century Schoolbook" w:cs="Century Schoolbook"/>
          <w:b/>
          <w:i/>
          <w:color w:val="000000"/>
          <w:kern w:val="2"/>
          <w:sz w:val="32"/>
          <w:lang w:val="nb-NO" w:eastAsia="nb-NO"/>
          <w14:ligatures w14:val="standardContextual"/>
        </w:rPr>
        <w:t>A</w:t>
      </w:r>
      <w:r w:rsidRPr="006447F9">
        <w:rPr>
          <w:rFonts w:ascii="Century Schoolbook" w:eastAsia="Century Schoolbook" w:hAnsi="Century Schoolbook" w:cs="Century Schoolbook"/>
          <w:i/>
          <w:color w:val="000000"/>
          <w:kern w:val="2"/>
          <w:sz w:val="32"/>
          <w:lang w:val="nb-NO" w:eastAsia="nb-NO"/>
          <w14:ligatures w14:val="standardContextual"/>
        </w:rPr>
        <w:t>men.</w:t>
      </w:r>
      <w:r w:rsidRPr="006447F9">
        <w:rPr>
          <w:rFonts w:ascii="Century Schoolbook" w:eastAsia="Century Schoolbook" w:hAnsi="Century Schoolbook" w:cs="Century Schoolbook"/>
          <w:color w:val="000000"/>
          <w:kern w:val="2"/>
          <w:sz w:val="32"/>
          <w:lang w:val="nb-NO" w:eastAsia="nb-NO"/>
          <w14:ligatures w14:val="standardContextual"/>
        </w:rPr>
        <w:t xml:space="preserve"> </w:t>
      </w:r>
    </w:p>
    <w:p w14:paraId="2365DB43" w14:textId="77777777" w:rsidR="006447F9" w:rsidRPr="00CF2D05" w:rsidRDefault="006447F9" w:rsidP="00CF2D05">
      <w:pPr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</w:p>
    <w:p w14:paraId="22900E60" w14:textId="77777777" w:rsidR="006447F9" w:rsidRDefault="006447F9" w:rsidP="00CF2D05">
      <w:pPr>
        <w:jc w:val="right"/>
        <w:rPr>
          <w:rFonts w:ascii="Old English Text MT" w:hAnsi="Old English Text MT" w:cs="Vijaya"/>
          <w:color w:val="FF0000"/>
          <w:sz w:val="44"/>
          <w:szCs w:val="44"/>
          <w:lang w:val="nb-NO"/>
        </w:rPr>
      </w:pPr>
    </w:p>
    <w:p w14:paraId="7A7BC2F4" w14:textId="54497EBD" w:rsidR="00CF2D05" w:rsidRPr="00CF2D05" w:rsidRDefault="00CF2D05" w:rsidP="00CF2D05">
      <w:pPr>
        <w:jc w:val="right"/>
        <w:rPr>
          <w:rFonts w:ascii="Big Caslon" w:hAnsi="Big Caslon"/>
          <w:color w:val="FF6600"/>
          <w:sz w:val="44"/>
          <w:szCs w:val="44"/>
          <w:lang w:val="nb-NO"/>
        </w:rPr>
      </w:pPr>
      <w:r w:rsidRPr="00CF2D05">
        <w:rPr>
          <w:rFonts w:ascii="Old English Text MT" w:hAnsi="Old English Text MT" w:cs="Vijaya"/>
          <w:color w:val="FF0000"/>
          <w:sz w:val="44"/>
          <w:szCs w:val="44"/>
          <w:lang w:val="nb-NO"/>
        </w:rPr>
        <w:lastRenderedPageBreak/>
        <w:t>S</w:t>
      </w:r>
      <w:r w:rsidRPr="00CF2D05">
        <w:rPr>
          <w:rFonts w:ascii="Old English Text MT" w:hAnsi="Old English Text MT" w:cs="Vijaya"/>
          <w:sz w:val="44"/>
          <w:szCs w:val="44"/>
          <w:lang w:val="nb-NO"/>
        </w:rPr>
        <w:t xml:space="preserve">alme </w:t>
      </w:r>
      <w:r w:rsidRPr="00CF2D05">
        <w:rPr>
          <w:rFonts w:ascii="Old English Text MT" w:hAnsi="Old English Text MT" w:cs="Vijaya"/>
          <w:color w:val="FF0000"/>
          <w:sz w:val="44"/>
          <w:szCs w:val="44"/>
          <w:lang w:val="nb-NO"/>
        </w:rPr>
        <w:t>125</w:t>
      </w:r>
    </w:p>
    <w:p w14:paraId="78F2F69C" w14:textId="77777777" w:rsidR="00CF2D05" w:rsidRPr="002C34A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Old English Text MT" w:hAnsi="Old English Text MT" w:cs="Vijaya"/>
          <w:color w:val="FF0000"/>
          <w:sz w:val="48"/>
          <w:szCs w:val="48"/>
          <w:lang w:val="nb-NO"/>
        </w:rPr>
      </w:pPr>
    </w:p>
    <w:p w14:paraId="1BEBB523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Old English Text MT" w:hAnsi="Old English Text MT" w:cs="Vijaya"/>
          <w:color w:val="FF0000"/>
          <w:sz w:val="56"/>
          <w:szCs w:val="56"/>
          <w:lang w:val="nb-NO"/>
        </w:rPr>
        <w:t>D</w:t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a Herren førte Sions fanger hjem, * </w:t>
      </w:r>
    </w:p>
    <w:p w14:paraId="3C90B9EF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>var vi som drømmende.</w:t>
      </w:r>
    </w:p>
    <w:p w14:paraId="1739E4D6" w14:textId="77777777" w:rsidR="00CF2D05" w:rsidRPr="00EC418C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2"/>
          <w:szCs w:val="32"/>
          <w:lang w:val="nb-NO"/>
        </w:rPr>
      </w:pPr>
    </w:p>
    <w:p w14:paraId="230CA582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Vår munn var full av latter, * </w:t>
      </w:r>
    </w:p>
    <w:p w14:paraId="373635CF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vår tunge sang av fryd.</w:t>
      </w:r>
    </w:p>
    <w:p w14:paraId="35BB07EA" w14:textId="77777777" w:rsidR="00CF2D05" w:rsidRPr="00EC418C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36"/>
          <w:szCs w:val="36"/>
          <w:lang w:val="nb-NO"/>
        </w:rPr>
      </w:pPr>
    </w:p>
    <w:p w14:paraId="632B5AF2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 xml:space="preserve">Da het det blant folkene: * </w:t>
      </w:r>
    </w:p>
    <w:p w14:paraId="114CE5EF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</w:r>
      <w:r>
        <w:rPr>
          <w:rFonts w:ascii="Bookman Old Style" w:hAnsi="Bookman Old Style"/>
          <w:sz w:val="40"/>
          <w:szCs w:val="40"/>
          <w:lang w:val="nb-NO"/>
        </w:rPr>
        <w:t>«S</w:t>
      </w:r>
      <w:r w:rsidRPr="00662729">
        <w:rPr>
          <w:rFonts w:ascii="Bookman Old Style" w:hAnsi="Bookman Old Style"/>
          <w:sz w:val="40"/>
          <w:szCs w:val="40"/>
          <w:lang w:val="nb-NO"/>
        </w:rPr>
        <w:t>tore ting har Herren gjort for dem.</w:t>
      </w:r>
      <w:r>
        <w:rPr>
          <w:rFonts w:ascii="Bookman Old Style" w:hAnsi="Bookman Old Style"/>
          <w:sz w:val="40"/>
          <w:szCs w:val="40"/>
          <w:lang w:val="nb-NO"/>
        </w:rPr>
        <w:t>»</w:t>
      </w:r>
    </w:p>
    <w:p w14:paraId="4E1DCA81" w14:textId="77777777" w:rsidR="00CF2D05" w:rsidRPr="00EC418C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6"/>
          <w:szCs w:val="36"/>
          <w:lang w:val="nb-NO"/>
        </w:rPr>
      </w:pPr>
    </w:p>
    <w:p w14:paraId="67EE980B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Ja, Herren har gjort store ting mot oss, * </w:t>
      </w:r>
    </w:p>
    <w:p w14:paraId="474BCE63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og vi ble fulle av glede.</w:t>
      </w:r>
    </w:p>
    <w:p w14:paraId="4239977D" w14:textId="77777777" w:rsidR="00CF2D05" w:rsidRPr="00EC418C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36"/>
          <w:szCs w:val="36"/>
          <w:lang w:val="nb-NO"/>
        </w:rPr>
      </w:pPr>
    </w:p>
    <w:p w14:paraId="367562FD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 xml:space="preserve">Herre, la våre fanger strømme tilbake * </w:t>
      </w:r>
    </w:p>
    <w:p w14:paraId="50634FD0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>som bekkene i Negev.</w:t>
      </w:r>
    </w:p>
    <w:p w14:paraId="0CF9B87B" w14:textId="77777777" w:rsidR="00CF2D05" w:rsidRPr="00EC418C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6"/>
          <w:szCs w:val="36"/>
          <w:lang w:val="nb-NO"/>
        </w:rPr>
      </w:pPr>
    </w:p>
    <w:p w14:paraId="6326F8F5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De som sår med tårer, * </w:t>
      </w:r>
    </w:p>
    <w:p w14:paraId="6929CAA2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skal høste med frydesang.</w:t>
      </w:r>
    </w:p>
    <w:p w14:paraId="034F9DD2" w14:textId="77777777" w:rsidR="00CF2D05" w:rsidRPr="00EC418C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36"/>
          <w:szCs w:val="36"/>
          <w:lang w:val="nb-NO"/>
        </w:rPr>
      </w:pPr>
    </w:p>
    <w:p w14:paraId="20662329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 xml:space="preserve">Gråtende går de avsted * </w:t>
      </w:r>
    </w:p>
    <w:p w14:paraId="095F9346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>for å så sin sæd.</w:t>
      </w:r>
    </w:p>
    <w:p w14:paraId="32A19176" w14:textId="77777777" w:rsidR="00CF2D05" w:rsidRPr="00EC418C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6"/>
          <w:szCs w:val="36"/>
          <w:lang w:val="nb-NO"/>
        </w:rPr>
      </w:pPr>
    </w:p>
    <w:p w14:paraId="7B563C12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Jublende vender de hjem * </w:t>
      </w:r>
    </w:p>
    <w:p w14:paraId="364B876F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og bærer fulle nek.</w:t>
      </w:r>
    </w:p>
    <w:p w14:paraId="0A9781C6" w14:textId="77777777" w:rsidR="00CF2D05" w:rsidRPr="002C34A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36"/>
          <w:szCs w:val="36"/>
          <w:lang w:val="nb-NO"/>
        </w:rPr>
      </w:pPr>
    </w:p>
    <w:p w14:paraId="715A313D" w14:textId="77777777" w:rsidR="00CF2D05" w:rsidRPr="00AE7A39" w:rsidRDefault="00CF2D05" w:rsidP="00CF2D05">
      <w:pPr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  <w:t>Æ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re være Faderen og Sønnen og den Hellige Ånd.</w:t>
      </w:r>
    </w:p>
    <w:p w14:paraId="2C1FE6B9" w14:textId="77777777" w:rsidR="00CF2D05" w:rsidRPr="00AE7A39" w:rsidRDefault="00CF2D05" w:rsidP="00CF2D05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Som det var i opphavet, så nå og alltid og i all evighet.</w:t>
      </w:r>
    </w:p>
    <w:p w14:paraId="5EE320E5" w14:textId="77777777" w:rsidR="00CF2D05" w:rsidRPr="0085573D" w:rsidRDefault="00CF2D05" w:rsidP="00CF2D05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  <w:t>A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men.</w:t>
      </w:r>
    </w:p>
    <w:p w14:paraId="4A71DB4A" w14:textId="77777777" w:rsidR="00CF2D05" w:rsidRPr="00632AC7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jc w:val="center"/>
        <w:outlineLvl w:val="0"/>
        <w:rPr>
          <w:rFonts w:ascii="Old English Text MT" w:hAnsi="Old English Text MT"/>
          <w:color w:val="FF0000"/>
          <w:sz w:val="40"/>
          <w:szCs w:val="40"/>
          <w:lang w:val="nb-NO"/>
        </w:rPr>
      </w:pPr>
    </w:p>
    <w:p w14:paraId="6C23F1D0" w14:textId="77777777" w:rsidR="00912F63" w:rsidRDefault="00912F63" w:rsidP="00CF2D05">
      <w:pPr>
        <w:jc w:val="right"/>
        <w:rPr>
          <w:rFonts w:ascii="Old English Text MT" w:hAnsi="Old English Text MT" w:cs="Vijaya"/>
          <w:color w:val="FF0000"/>
          <w:sz w:val="52"/>
          <w:szCs w:val="52"/>
          <w:lang w:val="nb-NO"/>
        </w:rPr>
      </w:pPr>
    </w:p>
    <w:p w14:paraId="46DCFE79" w14:textId="77777777" w:rsidR="00912F63" w:rsidRDefault="00912F63" w:rsidP="00CF2D05">
      <w:pPr>
        <w:jc w:val="right"/>
        <w:rPr>
          <w:rFonts w:ascii="Old English Text MT" w:hAnsi="Old English Text MT" w:cs="Vijaya"/>
          <w:color w:val="FF0000"/>
          <w:sz w:val="52"/>
          <w:szCs w:val="52"/>
          <w:lang w:val="nb-NO"/>
        </w:rPr>
      </w:pPr>
    </w:p>
    <w:p w14:paraId="68B9A06D" w14:textId="3A00AC41" w:rsidR="00CF2D05" w:rsidRPr="00EE2E6A" w:rsidRDefault="00CF2D05" w:rsidP="00CF2D05">
      <w:pPr>
        <w:jc w:val="right"/>
        <w:rPr>
          <w:rFonts w:ascii="Big Caslon" w:hAnsi="Big Caslon"/>
          <w:color w:val="FF6600"/>
          <w:sz w:val="44"/>
          <w:szCs w:val="44"/>
          <w:lang w:val="nb-NO"/>
        </w:rPr>
      </w:pPr>
      <w:r w:rsidRPr="00EE2E6A">
        <w:rPr>
          <w:rFonts w:ascii="Old English Text MT" w:hAnsi="Old English Text MT" w:cs="Vijaya"/>
          <w:color w:val="FF0000"/>
          <w:sz w:val="44"/>
          <w:szCs w:val="44"/>
          <w:lang w:val="nb-NO"/>
        </w:rPr>
        <w:t>S</w:t>
      </w:r>
      <w:r w:rsidRPr="00EE2E6A">
        <w:rPr>
          <w:rFonts w:ascii="Old English Text MT" w:hAnsi="Old English Text MT" w:cs="Vijaya"/>
          <w:sz w:val="44"/>
          <w:szCs w:val="44"/>
          <w:lang w:val="nb-NO"/>
        </w:rPr>
        <w:t xml:space="preserve">alme </w:t>
      </w:r>
      <w:r w:rsidRPr="00EE2E6A">
        <w:rPr>
          <w:rFonts w:ascii="Old English Text MT" w:hAnsi="Old English Text MT" w:cs="Vijaya"/>
          <w:color w:val="FF0000"/>
          <w:sz w:val="44"/>
          <w:szCs w:val="44"/>
          <w:lang w:val="nb-NO"/>
        </w:rPr>
        <w:t>126</w:t>
      </w:r>
    </w:p>
    <w:p w14:paraId="344C6EC2" w14:textId="77777777" w:rsidR="00CF2D05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</w:r>
    </w:p>
    <w:p w14:paraId="7341D74C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>
        <w:rPr>
          <w:rFonts w:ascii="Old English Text MT" w:hAnsi="Old English Text MT" w:cs="Vijaya"/>
          <w:color w:val="FF0000"/>
          <w:sz w:val="56"/>
          <w:szCs w:val="56"/>
          <w:lang w:val="nb-NO"/>
        </w:rPr>
        <w:t>H</w:t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vis Herren ikke bygger huset, * </w:t>
      </w:r>
    </w:p>
    <w:p w14:paraId="3FED821C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arbeider bygningsmannen forgjeves.</w:t>
      </w:r>
    </w:p>
    <w:p w14:paraId="15A53D9F" w14:textId="77777777" w:rsidR="00CF2D05" w:rsidRPr="00EC418C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36"/>
          <w:szCs w:val="36"/>
          <w:lang w:val="nb-NO"/>
        </w:rPr>
      </w:pPr>
    </w:p>
    <w:p w14:paraId="7F39C13E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 xml:space="preserve">Hvis Herren ikke vokter byen, * </w:t>
      </w:r>
    </w:p>
    <w:p w14:paraId="65B76879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>våker vekteren til ingen nytte.</w:t>
      </w:r>
    </w:p>
    <w:p w14:paraId="482FDB06" w14:textId="77777777" w:rsidR="00CF2D05" w:rsidRPr="00EC418C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6"/>
          <w:szCs w:val="36"/>
          <w:lang w:val="nb-NO"/>
        </w:rPr>
      </w:pPr>
    </w:p>
    <w:p w14:paraId="6EF252B0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Det er fåfengt å stå opp før daggry, * </w:t>
      </w:r>
    </w:p>
    <w:p w14:paraId="615B1E26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arbeide til langt på natt og ete slitets brød.</w:t>
      </w:r>
    </w:p>
    <w:p w14:paraId="7FA08D83" w14:textId="77777777" w:rsidR="00CF2D05" w:rsidRPr="00EC418C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36"/>
          <w:szCs w:val="36"/>
          <w:lang w:val="nb-NO"/>
        </w:rPr>
      </w:pPr>
    </w:p>
    <w:p w14:paraId="4D61E881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 xml:space="preserve">Herren gir i overflod * </w:t>
      </w:r>
    </w:p>
    <w:p w14:paraId="402177E7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>til sine venner mens de sover.</w:t>
      </w:r>
    </w:p>
    <w:p w14:paraId="5F01A6FE" w14:textId="77777777" w:rsidR="00CF2D05" w:rsidRPr="00EC418C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6"/>
          <w:szCs w:val="36"/>
          <w:lang w:val="nb-NO"/>
        </w:rPr>
      </w:pPr>
    </w:p>
    <w:p w14:paraId="5D704273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Sønner er Herrens gaver, * </w:t>
      </w:r>
    </w:p>
    <w:p w14:paraId="36B2305C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livsens frukt en lønn.</w:t>
      </w:r>
    </w:p>
    <w:p w14:paraId="6CF6198D" w14:textId="77777777" w:rsidR="00CF2D05" w:rsidRPr="00EC418C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36"/>
          <w:szCs w:val="36"/>
          <w:lang w:val="nb-NO"/>
        </w:rPr>
      </w:pPr>
    </w:p>
    <w:p w14:paraId="383F3826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 xml:space="preserve">De sønner du får i din ungdom, * </w:t>
      </w:r>
    </w:p>
    <w:p w14:paraId="6C59E271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>er som piler i heltens hånd.</w:t>
      </w:r>
    </w:p>
    <w:p w14:paraId="4F5104AF" w14:textId="77777777" w:rsidR="00CF2D05" w:rsidRPr="00EC418C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6"/>
          <w:szCs w:val="36"/>
          <w:lang w:val="nb-NO"/>
        </w:rPr>
      </w:pPr>
    </w:p>
    <w:p w14:paraId="722D7C52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1130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Salig den mann som har fylt sitt kogger. *</w:t>
      </w:r>
    </w:p>
    <w:p w14:paraId="56075252" w14:textId="77777777" w:rsidR="00CF2D05" w:rsidRPr="004658B5" w:rsidRDefault="00CF2D05" w:rsidP="00CF2D05">
      <w:pPr>
        <w:tabs>
          <w:tab w:val="left" w:pos="-1134"/>
          <w:tab w:val="left" w:pos="-568"/>
          <w:tab w:val="left" w:pos="0"/>
          <w:tab w:val="left" w:pos="564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1130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Han blir ikke til skamme når han taler med fienden ved porten.</w:t>
      </w:r>
    </w:p>
    <w:p w14:paraId="71EDE96E" w14:textId="77777777" w:rsidR="00CF2D05" w:rsidRPr="00662729" w:rsidRDefault="00CF2D05" w:rsidP="00CF2D05">
      <w:pPr>
        <w:rPr>
          <w:rFonts w:ascii="Bookman Old Style" w:hAnsi="Bookman Old Style"/>
          <w:b/>
          <w:color w:val="008000"/>
          <w:sz w:val="40"/>
          <w:szCs w:val="40"/>
          <w:lang w:val="nb-NO"/>
        </w:rPr>
      </w:pPr>
    </w:p>
    <w:p w14:paraId="4F211267" w14:textId="77777777" w:rsidR="00CF2D05" w:rsidRPr="00AE7A39" w:rsidRDefault="00CF2D05" w:rsidP="00CF2D05">
      <w:pPr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  <w:t>Æ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re være Faderen og Sønnen og den Hellige Ånd.</w:t>
      </w:r>
    </w:p>
    <w:p w14:paraId="42CBD38F" w14:textId="77777777" w:rsidR="00CF2D05" w:rsidRPr="00AE7A39" w:rsidRDefault="00CF2D05" w:rsidP="00CF2D05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Som det var i opphavet, så nå og alltid og i all evighet.</w:t>
      </w:r>
    </w:p>
    <w:p w14:paraId="207FDC22" w14:textId="77777777" w:rsidR="00CF2D05" w:rsidRDefault="00CF2D05" w:rsidP="00CF2D05">
      <w:pPr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  <w:t>A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me</w:t>
      </w:r>
      <w:r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n.</w:t>
      </w:r>
    </w:p>
    <w:p w14:paraId="642CCD41" w14:textId="77777777" w:rsidR="00CF2D05" w:rsidRPr="00662729" w:rsidRDefault="00CF2D05" w:rsidP="00CF2D05">
      <w:pPr>
        <w:ind w:firstLine="564"/>
        <w:jc w:val="right"/>
        <w:rPr>
          <w:rFonts w:ascii="Book Antiqua" w:hAnsi="Book Antiqua" w:cs="Vijaya"/>
          <w:b/>
          <w:bCs/>
          <w:i/>
          <w:iCs/>
          <w:sz w:val="32"/>
          <w:szCs w:val="36"/>
          <w:lang w:val="nb-NO"/>
        </w:rPr>
      </w:pPr>
    </w:p>
    <w:p w14:paraId="25CB2CB4" w14:textId="77777777" w:rsidR="00CF2D05" w:rsidRDefault="00CF2D05" w:rsidP="00CF2D05">
      <w:pPr>
        <w:jc w:val="right"/>
        <w:rPr>
          <w:rFonts w:ascii="Old English Text MT" w:hAnsi="Old English Text MT" w:cs="Vijaya"/>
          <w:color w:val="FF0000"/>
          <w:sz w:val="52"/>
          <w:szCs w:val="52"/>
          <w:lang w:val="nb-NO"/>
        </w:rPr>
      </w:pPr>
      <w:r>
        <w:rPr>
          <w:rFonts w:ascii="Old English Text MT" w:hAnsi="Old English Text MT" w:cs="Vijaya"/>
          <w:color w:val="FF0000"/>
          <w:sz w:val="52"/>
          <w:szCs w:val="52"/>
          <w:lang w:val="nb-NO"/>
        </w:rPr>
        <w:br w:type="page"/>
      </w:r>
    </w:p>
    <w:p w14:paraId="5DA80CBB" w14:textId="77777777" w:rsidR="00CF2D05" w:rsidRPr="00EE2E6A" w:rsidRDefault="00CF2D05" w:rsidP="00CF2D05">
      <w:pPr>
        <w:jc w:val="right"/>
        <w:rPr>
          <w:rFonts w:ascii="Big Caslon" w:hAnsi="Big Caslon"/>
          <w:color w:val="FF6600"/>
          <w:sz w:val="44"/>
          <w:szCs w:val="44"/>
          <w:lang w:val="nb-NO"/>
        </w:rPr>
      </w:pPr>
      <w:r w:rsidRPr="00EE2E6A">
        <w:rPr>
          <w:rFonts w:ascii="Old English Text MT" w:hAnsi="Old English Text MT" w:cs="Vijaya"/>
          <w:color w:val="FF0000"/>
          <w:sz w:val="44"/>
          <w:szCs w:val="44"/>
          <w:lang w:val="nb-NO"/>
        </w:rPr>
        <w:t>S</w:t>
      </w:r>
      <w:r w:rsidRPr="00EE2E6A">
        <w:rPr>
          <w:rFonts w:ascii="Old English Text MT" w:hAnsi="Old English Text MT" w:cs="Vijaya"/>
          <w:sz w:val="44"/>
          <w:szCs w:val="44"/>
          <w:lang w:val="nb-NO"/>
        </w:rPr>
        <w:t xml:space="preserve">alme </w:t>
      </w:r>
      <w:r w:rsidRPr="00EE2E6A">
        <w:rPr>
          <w:rFonts w:ascii="Old English Text MT" w:hAnsi="Old English Text MT" w:cs="Vijaya"/>
          <w:color w:val="FF0000"/>
          <w:sz w:val="44"/>
          <w:szCs w:val="44"/>
          <w:lang w:val="nb-NO"/>
        </w:rPr>
        <w:t>127</w:t>
      </w:r>
    </w:p>
    <w:p w14:paraId="12FD4A76" w14:textId="77777777" w:rsidR="00CF2D05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</w:p>
    <w:p w14:paraId="1A1E5342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</w:r>
      <w:r>
        <w:rPr>
          <w:rFonts w:ascii="Old English Text MT" w:hAnsi="Old English Text MT" w:cs="Vijaya"/>
          <w:color w:val="FF0000"/>
          <w:sz w:val="56"/>
          <w:szCs w:val="56"/>
          <w:lang w:val="nb-NO"/>
        </w:rPr>
        <w:t>S</w:t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alige de som frykter Herren, * </w:t>
      </w:r>
    </w:p>
    <w:p w14:paraId="186CBBE8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som vandrer på hans veier.</w:t>
      </w:r>
    </w:p>
    <w:p w14:paraId="1E717E36" w14:textId="77777777" w:rsidR="00CF2D05" w:rsidRPr="00B668D2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36"/>
          <w:szCs w:val="36"/>
          <w:lang w:val="nb-NO"/>
        </w:rPr>
      </w:pPr>
    </w:p>
    <w:p w14:paraId="0303A9AC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 xml:space="preserve">Frukten av dine henders arbeid skal du nyte, * </w:t>
      </w:r>
    </w:p>
    <w:p w14:paraId="3E90ECF9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>lykkelig er du, det går deg vel.</w:t>
      </w:r>
    </w:p>
    <w:p w14:paraId="58DFDCDB" w14:textId="77777777" w:rsidR="00CF2D05" w:rsidRPr="00B668D2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6"/>
          <w:szCs w:val="36"/>
          <w:lang w:val="nb-NO"/>
        </w:rPr>
      </w:pPr>
    </w:p>
    <w:p w14:paraId="1F28AA95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Din hustru er lik en fruktbar vinstokk * </w:t>
      </w:r>
    </w:p>
    <w:p w14:paraId="7624D49E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inne i ditt hus.</w:t>
      </w:r>
    </w:p>
    <w:p w14:paraId="7DFD9DF7" w14:textId="77777777" w:rsidR="00CF2D05" w:rsidRPr="00B668D2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36"/>
          <w:szCs w:val="36"/>
          <w:lang w:val="nb-NO"/>
        </w:rPr>
      </w:pPr>
    </w:p>
    <w:p w14:paraId="05A21494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 xml:space="preserve">Dine sønner er som oliventrær * </w:t>
      </w:r>
    </w:p>
    <w:p w14:paraId="35FC3161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>omkring ditt bord.</w:t>
      </w:r>
    </w:p>
    <w:p w14:paraId="26FF383F" w14:textId="77777777" w:rsidR="00CF2D05" w:rsidRPr="00B668D2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6"/>
          <w:szCs w:val="36"/>
          <w:lang w:val="nb-NO"/>
        </w:rPr>
      </w:pPr>
    </w:p>
    <w:p w14:paraId="281D92D8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Se, slik blir den mann velsignet * </w:t>
      </w:r>
    </w:p>
    <w:p w14:paraId="119726AA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som frykter Herren.</w:t>
      </w:r>
    </w:p>
    <w:p w14:paraId="6EB2F217" w14:textId="77777777" w:rsidR="00CF2D05" w:rsidRPr="00B668D2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36"/>
          <w:szCs w:val="36"/>
          <w:lang w:val="nb-NO"/>
        </w:rPr>
      </w:pPr>
    </w:p>
    <w:p w14:paraId="61FE4E3F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 xml:space="preserve">Herren velsigne deg fra Sion, * </w:t>
      </w:r>
    </w:p>
    <w:p w14:paraId="740CA452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la deg få skue Jerusalems lykke alle dine dager.</w:t>
      </w:r>
    </w:p>
    <w:p w14:paraId="2408CB09" w14:textId="77777777" w:rsidR="00CF2D05" w:rsidRPr="00B668D2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rPr>
          <w:rFonts w:ascii="Bookman Old Style" w:hAnsi="Bookman Old Style"/>
          <w:sz w:val="36"/>
          <w:szCs w:val="36"/>
          <w:lang w:val="nb-NO"/>
        </w:rPr>
      </w:pPr>
    </w:p>
    <w:p w14:paraId="0061EBD2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/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Han la deg se dine sønners sønner, * </w:t>
      </w:r>
    </w:p>
    <w:p w14:paraId="47A078B5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left="564" w:firstLine="564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>fred over Israel.</w:t>
      </w:r>
    </w:p>
    <w:p w14:paraId="7243920B" w14:textId="77777777" w:rsidR="00CF2D05" w:rsidRPr="00662729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</w:p>
    <w:p w14:paraId="25469381" w14:textId="77777777" w:rsidR="00CF2D05" w:rsidRPr="00AE7A39" w:rsidRDefault="00CF2D05" w:rsidP="00CF2D05">
      <w:pPr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  <w:t>Æ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re være Faderen og Sønnen og den Hellige Ånd.</w:t>
      </w:r>
    </w:p>
    <w:p w14:paraId="1F9577BC" w14:textId="77777777" w:rsidR="00CF2D05" w:rsidRPr="00AE7A39" w:rsidRDefault="00CF2D05" w:rsidP="00CF2D05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Som det var i opphavet, så nå og alltid og i all evighet.</w:t>
      </w:r>
    </w:p>
    <w:p w14:paraId="441F1FCB" w14:textId="77777777" w:rsidR="00CF2D05" w:rsidRDefault="00CF2D05" w:rsidP="00CF2D05">
      <w:pPr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  <w:t>A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me</w:t>
      </w:r>
      <w:r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n.</w:t>
      </w:r>
    </w:p>
    <w:p w14:paraId="6AB452B3" w14:textId="77777777" w:rsidR="006447F9" w:rsidRDefault="006447F9" w:rsidP="00CF2D05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7423BE76" w14:textId="77777777" w:rsidR="006447F9" w:rsidRDefault="006447F9" w:rsidP="00CF2D05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5790F05A" w14:textId="77777777" w:rsidR="006447F9" w:rsidRDefault="006447F9" w:rsidP="00CF2D05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31390780" w14:textId="77777777" w:rsidR="006447F9" w:rsidRDefault="006447F9" w:rsidP="00CF2D05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2CBF263B" w14:textId="77777777" w:rsidR="006447F9" w:rsidRDefault="006447F9" w:rsidP="00CF2D05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4486FBEE" w14:textId="77777777" w:rsidR="006447F9" w:rsidRDefault="006447F9" w:rsidP="00CF2D05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2C1312DF" w14:textId="77777777" w:rsidR="006447F9" w:rsidRPr="006447F9" w:rsidRDefault="006447F9" w:rsidP="006447F9">
      <w:pPr>
        <w:spacing w:line="259" w:lineRule="auto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</w:p>
    <w:p w14:paraId="72C7C4BC" w14:textId="77777777" w:rsidR="006447F9" w:rsidRPr="006447F9" w:rsidRDefault="006447F9" w:rsidP="006447F9">
      <w:pPr>
        <w:spacing w:line="259" w:lineRule="auto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  <w:r w:rsidRPr="006447F9">
        <w:rPr>
          <w:rFonts w:ascii="Old English Text MT" w:eastAsia="Old English Text MT" w:hAnsi="Old English Text MT" w:cs="Old English Text MT"/>
          <w:color w:val="FF0000"/>
          <w:kern w:val="2"/>
          <w:sz w:val="44"/>
          <w:lang w:val="nb-NO" w:eastAsia="nb-NO"/>
          <w14:ligatures w14:val="standardContextual"/>
        </w:rPr>
        <w:t xml:space="preserve"> </w:t>
      </w:r>
    </w:p>
    <w:p w14:paraId="74D34453" w14:textId="77777777" w:rsidR="006447F9" w:rsidRPr="006447F9" w:rsidRDefault="006447F9" w:rsidP="006447F9">
      <w:pPr>
        <w:spacing w:line="259" w:lineRule="auto"/>
        <w:ind w:left="-5" w:hanging="10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  <w:r w:rsidRPr="006447F9">
        <w:rPr>
          <w:rFonts w:ascii="Old English Text MT" w:eastAsia="Old English Text MT" w:hAnsi="Old English Text MT" w:cs="Old English Text MT"/>
          <w:color w:val="FF0000"/>
          <w:kern w:val="2"/>
          <w:sz w:val="44"/>
          <w:lang w:val="nb-NO" w:eastAsia="nb-NO"/>
          <w14:ligatures w14:val="standardContextual"/>
        </w:rPr>
        <w:t>M</w:t>
      </w:r>
      <w:r w:rsidRPr="006447F9">
        <w:rPr>
          <w:rFonts w:ascii="Old English Text MT" w:eastAsia="Old English Text MT" w:hAnsi="Old English Text MT" w:cs="Old English Text MT"/>
          <w:color w:val="000000"/>
          <w:kern w:val="2"/>
          <w:sz w:val="44"/>
          <w:lang w:val="nb-NO" w:eastAsia="nb-NO"/>
          <w14:ligatures w14:val="standardContextual"/>
        </w:rPr>
        <w:t xml:space="preserve">aria-antifon: </w:t>
      </w:r>
    </w:p>
    <w:p w14:paraId="67F110DF" w14:textId="77777777" w:rsidR="006447F9" w:rsidRPr="006447F9" w:rsidRDefault="006447F9" w:rsidP="006447F9">
      <w:pPr>
        <w:spacing w:line="259" w:lineRule="auto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  <w:r w:rsidRPr="006447F9">
        <w:rPr>
          <w:rFonts w:ascii="Old English Text MT" w:eastAsia="Old English Text MT" w:hAnsi="Old English Text MT" w:cs="Old English Text MT"/>
          <w:color w:val="000000"/>
          <w:kern w:val="2"/>
          <w:sz w:val="44"/>
          <w:lang w:val="nb-NO" w:eastAsia="nb-NO"/>
          <w14:ligatures w14:val="standardContextual"/>
        </w:rPr>
        <w:t xml:space="preserve"> </w:t>
      </w:r>
    </w:p>
    <w:p w14:paraId="26212A6F" w14:textId="77777777" w:rsidR="006447F9" w:rsidRPr="006447F9" w:rsidRDefault="006447F9" w:rsidP="006447F9">
      <w:pPr>
        <w:spacing w:line="259" w:lineRule="auto"/>
        <w:ind w:left="420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  <w:r w:rsidRPr="006447F9">
        <w:rPr>
          <w:rFonts w:ascii="Calibri" w:eastAsia="Calibri" w:hAnsi="Calibri" w:cs="Calibri"/>
          <w:noProof/>
          <w:color w:val="000000"/>
          <w:kern w:val="2"/>
          <w:sz w:val="22"/>
          <w:lang w:val="nb-NO" w:eastAsia="nb-NO"/>
          <w14:ligatures w14:val="standardContextual"/>
        </w:rPr>
        <w:drawing>
          <wp:inline distT="0" distB="0" distL="0" distR="0" wp14:anchorId="4A995E2B" wp14:editId="48C7A6B4">
            <wp:extent cx="6661150" cy="3157059"/>
            <wp:effectExtent l="0" t="0" r="0" b="0"/>
            <wp:docPr id="342" name="Picture 342" descr="Et bilde som inneholder tekst, Font, kvittering&#10;&#10;KI-generert innhold kan være fei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 descr="Et bilde som inneholder tekst, Font, kvittering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315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59B9F" w14:textId="77777777" w:rsidR="006447F9" w:rsidRPr="006447F9" w:rsidRDefault="006447F9" w:rsidP="006447F9">
      <w:pPr>
        <w:spacing w:after="138" w:line="259" w:lineRule="auto"/>
        <w:ind w:right="105"/>
        <w:jc w:val="right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  <w:r w:rsidRPr="006447F9">
        <w:rPr>
          <w:rFonts w:ascii="Book Antiqua" w:eastAsia="Book Antiqua" w:hAnsi="Book Antiqua" w:cs="Book Antiqua"/>
          <w:color w:val="00B050"/>
          <w:kern w:val="2"/>
          <w:sz w:val="12"/>
          <w:lang w:val="nb-NO" w:eastAsia="nb-NO"/>
          <w14:ligatures w14:val="standardContextual"/>
        </w:rPr>
        <w:t xml:space="preserve"> </w:t>
      </w:r>
      <w:r w:rsidRPr="006447F9">
        <w:rPr>
          <w:rFonts w:ascii="Book Antiqua" w:eastAsia="Book Antiqua" w:hAnsi="Book Antiqua" w:cs="Book Antiqua"/>
          <w:color w:val="00B050"/>
          <w:kern w:val="2"/>
          <w:sz w:val="12"/>
          <w:lang w:val="nb-NO" w:eastAsia="nb-NO"/>
          <w14:ligatures w14:val="standardContextual"/>
        </w:rPr>
        <w:tab/>
      </w:r>
      <w:r w:rsidRPr="006447F9">
        <w:rPr>
          <w:rFonts w:ascii="Book Antiqua" w:eastAsia="Book Antiqua" w:hAnsi="Book Antiqua" w:cs="Book Antiqua"/>
          <w:color w:val="00B050"/>
          <w:kern w:val="2"/>
          <w:lang w:val="nb-NO" w:eastAsia="nb-NO"/>
          <w14:ligatures w14:val="standardContextual"/>
        </w:rPr>
        <w:t xml:space="preserve"> </w:t>
      </w:r>
    </w:p>
    <w:p w14:paraId="120FFE8D" w14:textId="77777777" w:rsidR="006447F9" w:rsidRPr="006447F9" w:rsidRDefault="006447F9" w:rsidP="006447F9">
      <w:pPr>
        <w:tabs>
          <w:tab w:val="center" w:pos="708"/>
          <w:tab w:val="center" w:pos="1416"/>
          <w:tab w:val="center" w:pos="2124"/>
          <w:tab w:val="right" w:pos="11083"/>
        </w:tabs>
        <w:spacing w:line="259" w:lineRule="auto"/>
        <w:ind w:left="-15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  <w:r w:rsidRPr="006447F9">
        <w:rPr>
          <w:rFonts w:ascii="Book Antiqua" w:eastAsia="Book Antiqua" w:hAnsi="Book Antiqua" w:cs="Book Antiqua"/>
          <w:i/>
          <w:color w:val="000000"/>
          <w:kern w:val="2"/>
          <w:lang w:val="nb-NO" w:eastAsia="nb-NO"/>
          <w14:ligatures w14:val="standardContextual"/>
        </w:rPr>
        <w:t xml:space="preserve"> </w:t>
      </w:r>
      <w:r w:rsidRPr="006447F9">
        <w:rPr>
          <w:rFonts w:ascii="Book Antiqua" w:eastAsia="Book Antiqua" w:hAnsi="Book Antiqua" w:cs="Book Antiqua"/>
          <w:i/>
          <w:color w:val="000000"/>
          <w:kern w:val="2"/>
          <w:lang w:val="nb-NO" w:eastAsia="nb-NO"/>
          <w14:ligatures w14:val="standardContextual"/>
        </w:rPr>
        <w:tab/>
      </w:r>
      <w:r w:rsidRPr="006447F9">
        <w:rPr>
          <w:rFonts w:ascii="Book Antiqua" w:eastAsia="Book Antiqua" w:hAnsi="Book Antiqua" w:cs="Book Antiqua"/>
          <w:i/>
          <w:color w:val="000000"/>
          <w:kern w:val="2"/>
          <w:sz w:val="36"/>
          <w:vertAlign w:val="subscript"/>
          <w:lang w:val="nb-NO" w:eastAsia="nb-NO"/>
          <w14:ligatures w14:val="standardContextual"/>
        </w:rPr>
        <w:t xml:space="preserve"> </w:t>
      </w:r>
      <w:r w:rsidRPr="006447F9">
        <w:rPr>
          <w:rFonts w:ascii="Book Antiqua" w:eastAsia="Book Antiqua" w:hAnsi="Book Antiqua" w:cs="Book Antiqua"/>
          <w:i/>
          <w:color w:val="000000"/>
          <w:kern w:val="2"/>
          <w:sz w:val="36"/>
          <w:vertAlign w:val="subscript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Book Antiqua" w:eastAsia="Book Antiqua" w:hAnsi="Book Antiqua" w:cs="Book Antiqua"/>
          <w:i/>
          <w:color w:val="000000"/>
          <w:kern w:val="2"/>
          <w:sz w:val="36"/>
          <w:vertAlign w:val="subscript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Book Antiqua" w:eastAsia="Book Antiqua" w:hAnsi="Book Antiqua" w:cs="Book Antiqua"/>
          <w:i/>
          <w:color w:val="000000"/>
          <w:kern w:val="2"/>
          <w:sz w:val="36"/>
          <w:vertAlign w:val="subscript"/>
          <w:lang w:val="nb-NO" w:eastAsia="nb-NO"/>
          <w14:ligatures w14:val="standardContextual"/>
        </w:rPr>
        <w:tab/>
      </w:r>
      <w:r w:rsidRPr="006447F9">
        <w:rPr>
          <w:rFonts w:ascii="Book Antiqua" w:eastAsia="Book Antiqua" w:hAnsi="Book Antiqua" w:cs="Book Antiqua"/>
          <w:i/>
          <w:color w:val="000000"/>
          <w:kern w:val="2"/>
          <w:sz w:val="36"/>
          <w:lang w:val="nb-NO" w:eastAsia="nb-NO"/>
          <w14:ligatures w14:val="standardContextual"/>
        </w:rPr>
        <w:t xml:space="preserve">En kvist er runnet av Jesse rot, en stjerne gått av Jakob.  </w:t>
      </w:r>
    </w:p>
    <w:p w14:paraId="0AA52E42" w14:textId="77777777" w:rsidR="006447F9" w:rsidRPr="006447F9" w:rsidRDefault="006447F9" w:rsidP="006447F9">
      <w:pPr>
        <w:tabs>
          <w:tab w:val="center" w:pos="708"/>
          <w:tab w:val="center" w:pos="1416"/>
          <w:tab w:val="center" w:pos="2125"/>
          <w:tab w:val="right" w:pos="11083"/>
        </w:tabs>
        <w:spacing w:line="259" w:lineRule="auto"/>
        <w:ind w:left="-15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  <w:r w:rsidRPr="006447F9">
        <w:rPr>
          <w:rFonts w:ascii="Book Antiqua" w:eastAsia="Book Antiqua" w:hAnsi="Book Antiqua" w:cs="Book Antiqua"/>
          <w:i/>
          <w:color w:val="000000"/>
          <w:kern w:val="2"/>
          <w:sz w:val="36"/>
          <w:lang w:val="nb-NO" w:eastAsia="nb-NO"/>
          <w14:ligatures w14:val="standardContextual"/>
        </w:rPr>
        <w:t xml:space="preserve"> </w:t>
      </w:r>
      <w:r w:rsidRPr="006447F9">
        <w:rPr>
          <w:rFonts w:ascii="Book Antiqua" w:eastAsia="Book Antiqua" w:hAnsi="Book Antiqua" w:cs="Book Antiqua"/>
          <w:i/>
          <w:color w:val="000000"/>
          <w:kern w:val="2"/>
          <w:sz w:val="36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Book Antiqua" w:eastAsia="Book Antiqua" w:hAnsi="Book Antiqua" w:cs="Book Antiqua"/>
          <w:i/>
          <w:color w:val="000000"/>
          <w:kern w:val="2"/>
          <w:sz w:val="36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Book Antiqua" w:eastAsia="Book Antiqua" w:hAnsi="Book Antiqua" w:cs="Book Antiqua"/>
          <w:i/>
          <w:color w:val="000000"/>
          <w:kern w:val="2"/>
          <w:sz w:val="36"/>
          <w:lang w:val="nb-NO" w:eastAsia="nb-NO"/>
          <w14:ligatures w14:val="standardContextual"/>
        </w:rPr>
        <w:tab/>
        <w:t xml:space="preserve"> </w:t>
      </w:r>
      <w:r w:rsidRPr="006447F9">
        <w:rPr>
          <w:rFonts w:ascii="Book Antiqua" w:eastAsia="Book Antiqua" w:hAnsi="Book Antiqua" w:cs="Book Antiqua"/>
          <w:i/>
          <w:color w:val="000000"/>
          <w:kern w:val="2"/>
          <w:sz w:val="36"/>
          <w:lang w:val="nb-NO" w:eastAsia="nb-NO"/>
          <w14:ligatures w14:val="standardContextual"/>
        </w:rPr>
        <w:tab/>
        <w:t xml:space="preserve">Jomfruen har født vår Frelser. Vi lovsynger deg vår Gud. </w:t>
      </w:r>
    </w:p>
    <w:p w14:paraId="7DEC54F1" w14:textId="77777777" w:rsidR="006447F9" w:rsidRPr="006447F9" w:rsidRDefault="006447F9" w:rsidP="006447F9">
      <w:pPr>
        <w:spacing w:after="229" w:line="259" w:lineRule="auto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  <w:r w:rsidRPr="006447F9">
        <w:rPr>
          <w:rFonts w:ascii="Book Antiqua" w:eastAsia="Book Antiqua" w:hAnsi="Book Antiqua" w:cs="Book Antiqua"/>
          <w:color w:val="00B050"/>
          <w:kern w:val="2"/>
          <w:sz w:val="16"/>
          <w:lang w:val="nb-NO" w:eastAsia="nb-NO"/>
          <w14:ligatures w14:val="standardContextual"/>
        </w:rPr>
        <w:t xml:space="preserve"> </w:t>
      </w:r>
    </w:p>
    <w:p w14:paraId="6E839FE1" w14:textId="77777777" w:rsidR="006447F9" w:rsidRPr="006447F9" w:rsidRDefault="006447F9" w:rsidP="006447F9">
      <w:pPr>
        <w:spacing w:line="235" w:lineRule="auto"/>
        <w:ind w:right="5312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  <w:r w:rsidRPr="006447F9">
        <w:rPr>
          <w:rFonts w:ascii="Old English Text MT" w:eastAsia="Old English Text MT" w:hAnsi="Old English Text MT" w:cs="Old English Text MT"/>
          <w:color w:val="00B050"/>
          <w:kern w:val="2"/>
          <w:sz w:val="40"/>
          <w:lang w:val="nb-NO" w:eastAsia="nb-NO"/>
          <w14:ligatures w14:val="standardContextual"/>
        </w:rPr>
        <w:t xml:space="preserve"> </w:t>
      </w:r>
      <w:r w:rsidRPr="006447F9">
        <w:rPr>
          <w:rFonts w:ascii="Old English Text MT" w:eastAsia="Old English Text MT" w:hAnsi="Old English Text MT" w:cs="Old English Text MT"/>
          <w:color w:val="FF0000"/>
          <w:kern w:val="2"/>
          <w:sz w:val="44"/>
          <w:lang w:val="nb-NO" w:eastAsia="nb-NO"/>
          <w14:ligatures w14:val="standardContextual"/>
        </w:rPr>
        <w:t xml:space="preserve"> </w:t>
      </w:r>
    </w:p>
    <w:p w14:paraId="6A7A988E" w14:textId="77777777" w:rsidR="006447F9" w:rsidRDefault="006447F9" w:rsidP="00CF2D05">
      <w:pPr>
        <w:rPr>
          <w:rFonts w:ascii="Bookman Old Style" w:hAnsi="Bookman Old Style"/>
          <w:b/>
          <w:noProof/>
          <w:color w:val="008000"/>
          <w:sz w:val="40"/>
          <w:szCs w:val="40"/>
          <w:lang w:val="nb-NO" w:eastAsia="fr-FR"/>
        </w:rPr>
      </w:pPr>
    </w:p>
    <w:p w14:paraId="050C7842" w14:textId="77777777" w:rsidR="00731C1A" w:rsidRPr="006447F9" w:rsidRDefault="00731C1A" w:rsidP="00CF2D05">
      <w:pPr>
        <w:rPr>
          <w:rFonts w:ascii="Bookman Old Style" w:hAnsi="Bookman Old Style"/>
          <w:b/>
          <w:noProof/>
          <w:color w:val="008000"/>
          <w:sz w:val="40"/>
          <w:szCs w:val="40"/>
          <w:lang w:val="nb-NO" w:eastAsia="fr-FR"/>
        </w:rPr>
      </w:pPr>
    </w:p>
    <w:p w14:paraId="60E23CFC" w14:textId="097BB926" w:rsidR="00CF2D05" w:rsidRPr="00662729" w:rsidRDefault="00CF2D05" w:rsidP="006447F9">
      <w:pPr>
        <w:ind w:firstLine="708"/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  <w:r w:rsidRPr="00662729"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  <w:t>Avslutning</w:t>
      </w:r>
    </w:p>
    <w:p w14:paraId="12BD3CDC" w14:textId="77777777" w:rsidR="00CF2D05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</w:p>
    <w:p w14:paraId="791386EF" w14:textId="7214F44D" w:rsidR="00CF2D05" w:rsidRDefault="00CF2D05" w:rsidP="00CF2D0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CF2D05">
        <w:rPr>
          <w:noProof/>
          <w:lang w:eastAsia="fr-FR"/>
        </w:rPr>
        <w:drawing>
          <wp:inline distT="0" distB="0" distL="0" distR="0" wp14:anchorId="421AFCB4" wp14:editId="00D4783A">
            <wp:extent cx="4683600" cy="640800"/>
            <wp:effectExtent l="0" t="0" r="3175" b="6985"/>
            <wp:docPr id="27" name="Image 1" descr="LaosspriseHer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aosspriseHerr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64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D05" w:rsidSect="00CF2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ig Caslo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05"/>
    <w:rsid w:val="003D76DB"/>
    <w:rsid w:val="00531B75"/>
    <w:rsid w:val="0059464B"/>
    <w:rsid w:val="006447F9"/>
    <w:rsid w:val="00731C1A"/>
    <w:rsid w:val="00912F63"/>
    <w:rsid w:val="00CF2D05"/>
    <w:rsid w:val="00E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CFE2"/>
  <w15:chartTrackingRefBased/>
  <w15:docId w15:val="{7BEE572D-9527-4C8C-98E3-FE453CB0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05"/>
    <w:pPr>
      <w:spacing w:after="0" w:line="240" w:lineRule="auto"/>
    </w:pPr>
    <w:rPr>
      <w:rFonts w:ascii="Cambria" w:eastAsia="Cambria" w:hAnsi="Cambria" w:cs="Times New Roman"/>
      <w:kern w:val="0"/>
      <w:lang w:val="fr-FR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2D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2D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2D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2D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2D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2D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2D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2D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2D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2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F2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F2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F2D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F2D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F2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F2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F2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F2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F2D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F2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2D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2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F2D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F2D0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F2D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CF2D0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F2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F2D0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F2D0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447F9"/>
    <w:pPr>
      <w:spacing w:after="0" w:line="240" w:lineRule="auto"/>
    </w:pPr>
    <w:rPr>
      <w:rFonts w:eastAsia="Times New Roman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427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27</vt:i4>
      </vt:variant>
    </vt:vector>
  </HeadingPairs>
  <TitlesOfParts>
    <vt:vector size="28" baseType="lpstr">
      <vt:lpstr/>
      <vt:lpstr/>
      <vt:lpstr>Da Herren førte Sions fanger hjem, * </vt:lpstr>
      <vt:lpstr>Vår munn var full av latter, * </vt:lpstr>
      <vt:lpstr>Da het det blant folkene: * </vt:lpstr>
      <vt:lpstr>Ja, Herren har gjort store ting mot oss, * </vt:lpstr>
      <vt:lpstr>Herre, la våre fanger strømme tilbake * </vt:lpstr>
      <vt:lpstr>De som sår med tårer, * </vt:lpstr>
      <vt:lpstr>Gråtende går de avsted * </vt:lpstr>
      <vt:lpstr>Jublende vender de hjem * </vt:lpstr>
      <vt:lpstr/>
      <vt:lpstr/>
      <vt:lpstr>Hvis Herren ikke bygger huset, * </vt:lpstr>
      <vt:lpstr>Hvis Herren ikke vokter byen, * </vt:lpstr>
      <vt:lpstr>Det er fåfengt å stå opp før daggry, * </vt:lpstr>
      <vt:lpstr>Herren gir i overflod * </vt:lpstr>
      <vt:lpstr>Sønner er Herrens gaver, * </vt:lpstr>
      <vt:lpstr>De sønner du får i din ungdom, * </vt:lpstr>
      <vt:lpstr>Salig den mann som har fylt sitt kogger. *</vt:lpstr>
      <vt:lpstr>Han blir ikke til skamme når han taler med fienden ved porten.</vt:lpstr>
      <vt:lpstr/>
      <vt:lpstr>Salige de som frykter Herren, * </vt:lpstr>
      <vt:lpstr>Frukten av dine henders arbeid skal du nyte, * </vt:lpstr>
      <vt:lpstr>Din hustru er lik en fruktbar vinstokk * </vt:lpstr>
      <vt:lpstr>Dine sønner er som oliventrær * </vt:lpstr>
      <vt:lpstr>Se, slik blir den mann velsignet * </vt:lpstr>
      <vt:lpstr>Herren velsigne deg fra Sion, * </vt:lpstr>
      <vt:lpstr>Han la deg se dine sønners sønner, * 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Ostafin</dc:creator>
  <cp:keywords/>
  <dc:description/>
  <cp:lastModifiedBy>Piotr Ostafin</cp:lastModifiedBy>
  <cp:revision>6</cp:revision>
  <dcterms:created xsi:type="dcterms:W3CDTF">2025-10-06T14:34:00Z</dcterms:created>
  <dcterms:modified xsi:type="dcterms:W3CDTF">2025-10-06T17:46:00Z</dcterms:modified>
</cp:coreProperties>
</file>